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4415F72E"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3C4437">
        <w:rPr>
          <w:b/>
          <w:bCs/>
          <w:sz w:val="28"/>
        </w:rPr>
        <w:t>06</w:t>
      </w:r>
      <w:r w:rsidR="008D61A9" w:rsidRPr="00EC39A7">
        <w:rPr>
          <w:b/>
          <w:bCs/>
          <w:sz w:val="28"/>
        </w:rPr>
        <w:t>.</w:t>
      </w:r>
      <w:r w:rsidR="003C4437">
        <w:rPr>
          <w:b/>
          <w:bCs/>
          <w:sz w:val="28"/>
        </w:rPr>
        <w:t>0</w:t>
      </w:r>
      <w:r w:rsidR="00D81D07">
        <w:rPr>
          <w:b/>
          <w:bCs/>
          <w:sz w:val="28"/>
        </w:rPr>
        <w:t>2</w:t>
      </w:r>
      <w:r w:rsidR="00593E51" w:rsidRPr="00EC39A7">
        <w:rPr>
          <w:b/>
          <w:bCs/>
          <w:sz w:val="28"/>
        </w:rPr>
        <w:t>.</w:t>
      </w:r>
      <w:r w:rsidR="00593E51" w:rsidRPr="00A7097A">
        <w:rPr>
          <w:b/>
          <w:bCs/>
          <w:sz w:val="28"/>
        </w:rPr>
        <w:t>202</w:t>
      </w:r>
      <w:r w:rsidR="003C4437">
        <w:rPr>
          <w:b/>
          <w:bCs/>
          <w:sz w:val="28"/>
        </w:rPr>
        <w:t>5</w:t>
      </w:r>
      <w:r w:rsidR="00E46DA5" w:rsidRPr="00A7097A">
        <w:rPr>
          <w:b/>
          <w:bCs/>
          <w:sz w:val="28"/>
        </w:rPr>
        <w:t xml:space="preserve"> </w:t>
      </w:r>
      <w:r w:rsidR="00B65D22" w:rsidRPr="00A7097A">
        <w:rPr>
          <w:b/>
          <w:bCs/>
          <w:sz w:val="28"/>
        </w:rPr>
        <w:t>№</w:t>
      </w:r>
      <w:r w:rsidR="003C4437">
        <w:rPr>
          <w:b/>
          <w:bCs/>
          <w:sz w:val="28"/>
        </w:rPr>
        <w:t>1</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proofErr w:type="spellStart"/>
            <w:r w:rsidR="00F64C27" w:rsidRPr="00F64C27">
              <w:rPr>
                <w:sz w:val="20"/>
                <w:szCs w:val="20"/>
              </w:rPr>
              <w:t>Карасёв</w:t>
            </w:r>
            <w:proofErr w:type="spellEnd"/>
            <w:r w:rsidR="00F64C27" w:rsidRPr="00F64C27">
              <w:rPr>
                <w:sz w:val="20"/>
                <w:szCs w:val="20"/>
              </w:rPr>
              <w:t xml:space="preserve">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2F4E70"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57B21DB9" w:rsidR="0059596D" w:rsidRPr="000C57EE" w:rsidRDefault="00D81D07" w:rsidP="000C57EE">
            <w:pPr>
              <w:spacing w:line="276" w:lineRule="auto"/>
              <w:rPr>
                <w:lang w:eastAsia="en-US"/>
              </w:rPr>
            </w:pPr>
            <w:r w:rsidRPr="00D81D07">
              <w:rPr>
                <w:sz w:val="20"/>
                <w:szCs w:val="20"/>
              </w:rPr>
              <w:t>Завершение строительно-монтажных работ на объекте: «Строительство общеобразовательной школы на 500 мест в микрорайоне «Марьино» г. Симферополь»</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CA05B83" w:rsidR="00BD2A55" w:rsidRPr="001735D1" w:rsidRDefault="00BA6884" w:rsidP="00187D3C">
            <w:pPr>
              <w:jc w:val="both"/>
              <w:rPr>
                <w:sz w:val="20"/>
                <w:szCs w:val="20"/>
              </w:rPr>
            </w:pPr>
            <w:r>
              <w:rPr>
                <w:sz w:val="20"/>
                <w:szCs w:val="20"/>
              </w:rPr>
              <w:t>5</w:t>
            </w:r>
            <w:r w:rsidR="0092291B" w:rsidRPr="00D26DD4">
              <w:rPr>
                <w:sz w:val="20"/>
                <w:szCs w:val="20"/>
              </w:rPr>
              <w:t>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55AF8D5E" w:rsidR="00E56462" w:rsidRPr="0092291B" w:rsidRDefault="00B1307F" w:rsidP="00266ED0">
            <w:pPr>
              <w:jc w:val="both"/>
              <w:rPr>
                <w:sz w:val="20"/>
                <w:szCs w:val="20"/>
              </w:rPr>
            </w:pPr>
            <w:r w:rsidRPr="00B1307F">
              <w:rPr>
                <w:sz w:val="20"/>
                <w:szCs w:val="20"/>
              </w:rPr>
              <w:t>РФ, Республика Крым, г. Симферополь, микрорайон «Марьино», кадастровый номер земельного участка – 90:22:010228:255</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153403EF" w14:textId="77777777" w:rsidR="00216DEB" w:rsidRPr="00216DEB" w:rsidRDefault="00216DEB" w:rsidP="00216DEB">
            <w:pPr>
              <w:pStyle w:val="aff5"/>
              <w:ind w:left="62"/>
              <w:jc w:val="both"/>
              <w:rPr>
                <w:sz w:val="20"/>
                <w:szCs w:val="20"/>
              </w:rPr>
            </w:pPr>
            <w:r w:rsidRPr="00216DEB">
              <w:rPr>
                <w:sz w:val="20"/>
                <w:szCs w:val="20"/>
              </w:rPr>
              <w:t>Начало работ – с даты заключения Контракта.</w:t>
            </w:r>
          </w:p>
          <w:p w14:paraId="0787B23B" w14:textId="77777777" w:rsidR="00216DEB" w:rsidRPr="00216DEB" w:rsidRDefault="00216DEB" w:rsidP="00216DEB">
            <w:pPr>
              <w:pStyle w:val="aff5"/>
              <w:ind w:left="62"/>
              <w:jc w:val="both"/>
              <w:rPr>
                <w:sz w:val="20"/>
                <w:szCs w:val="20"/>
              </w:rPr>
            </w:pPr>
            <w:r w:rsidRPr="00216DEB">
              <w:rPr>
                <w:sz w:val="20"/>
                <w:szCs w:val="20"/>
              </w:rPr>
              <w:t>Окончание строительно-монтажных работ – не позднее «31» августа 2026 г.</w:t>
            </w:r>
          </w:p>
          <w:p w14:paraId="49337A37" w14:textId="7BCD4311" w:rsidR="00E56462" w:rsidRPr="001735D1" w:rsidRDefault="00216DEB" w:rsidP="00216DEB">
            <w:pPr>
              <w:pStyle w:val="aff5"/>
              <w:ind w:left="62"/>
              <w:jc w:val="both"/>
              <w:rPr>
                <w:sz w:val="20"/>
                <w:szCs w:val="20"/>
              </w:rPr>
            </w:pPr>
            <w:r w:rsidRPr="00216DEB">
              <w:rPr>
                <w:sz w:val="20"/>
                <w:szCs w:val="20"/>
              </w:rPr>
              <w:t>Получение ЗОС и подписание Акта сдачи-приемки законченного строительством объекта (окончание строительства) – не позднее «30» октября 2026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48769CFE" w:rsidR="00E56462" w:rsidRPr="0092291B" w:rsidRDefault="00216DEB" w:rsidP="00BE6B6D">
            <w:pPr>
              <w:jc w:val="both"/>
              <w:rPr>
                <w:bCs/>
                <w:sz w:val="20"/>
                <w:szCs w:val="20"/>
                <w:u w:val="single"/>
              </w:rPr>
            </w:pPr>
            <w:r w:rsidRPr="00216DEB">
              <w:rPr>
                <w:bCs/>
                <w:sz w:val="20"/>
                <w:szCs w:val="20"/>
              </w:rPr>
              <w:t xml:space="preserve">783 385 189 (семьсот восемьдесят три миллиона триста восемьдесят пять тысяч сто восемьдесят девять) рублей 14 копеек                                                                </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70BE474" w:rsidR="00BD64F0" w:rsidRPr="00587E76" w:rsidRDefault="004D1010" w:rsidP="00BD64F0">
            <w:pPr>
              <w:jc w:val="both"/>
              <w:rPr>
                <w:sz w:val="20"/>
                <w:szCs w:val="20"/>
              </w:rPr>
            </w:pPr>
            <w:r w:rsidRPr="004D1010">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4D1010">
              <w:rPr>
                <w:sz w:val="20"/>
                <w:szCs w:val="20"/>
              </w:rPr>
              <w:t>пп</w:t>
            </w:r>
            <w:proofErr w:type="spellEnd"/>
            <w:r w:rsidRPr="004D1010">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D907B52" w:rsidR="00904037" w:rsidRPr="00904037" w:rsidRDefault="001F08EA"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lastRenderedPageBreak/>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w:t>
            </w:r>
            <w:r w:rsidRPr="00BB03DE">
              <w:rPr>
                <w:bCs/>
                <w:sz w:val="20"/>
                <w:szCs w:val="20"/>
              </w:rPr>
              <w:lastRenderedPageBreak/>
              <w:t>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sidRPr="001735D1">
              <w:rPr>
                <w:sz w:val="20"/>
                <w:szCs w:val="20"/>
              </w:rPr>
              <w:lastRenderedPageBreak/>
              <w:t>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w:t>
            </w:r>
            <w:r w:rsidR="00610B6F" w:rsidRPr="00610B6F">
              <w:rPr>
                <w:sz w:val="20"/>
                <w:szCs w:val="20"/>
              </w:rPr>
              <w:lastRenderedPageBreak/>
              <w:t>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lastRenderedPageBreak/>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 xml:space="preserve">Если конверт маркирован с нарушением вышеуказанных требований Заказчик не несет ответственности в случае его ошибочного вскрытия </w:t>
            </w:r>
            <w:r w:rsidRPr="001735D1">
              <w:rPr>
                <w:sz w:val="20"/>
                <w:szCs w:val="20"/>
              </w:rPr>
              <w:lastRenderedPageBreak/>
              <w:t>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2BD9E2E1"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252ECD" w:rsidRPr="001D41B4">
              <w:rPr>
                <w:sz w:val="20"/>
                <w:szCs w:val="20"/>
              </w:rPr>
              <w:t>«</w:t>
            </w:r>
            <w:r w:rsidR="00216DEB">
              <w:rPr>
                <w:sz w:val="20"/>
                <w:szCs w:val="20"/>
              </w:rPr>
              <w:t>07</w:t>
            </w:r>
            <w:r w:rsidR="00252ECD" w:rsidRPr="001D41B4">
              <w:rPr>
                <w:sz w:val="20"/>
                <w:szCs w:val="20"/>
              </w:rPr>
              <w:t xml:space="preserve">» </w:t>
            </w:r>
            <w:r w:rsidR="00216DEB">
              <w:rPr>
                <w:sz w:val="20"/>
                <w:szCs w:val="20"/>
              </w:rPr>
              <w:t>февраля</w:t>
            </w:r>
            <w:r w:rsidR="003B2020" w:rsidRPr="001D41B4">
              <w:rPr>
                <w:sz w:val="20"/>
                <w:szCs w:val="20"/>
              </w:rPr>
              <w:t xml:space="preserve"> </w:t>
            </w:r>
            <w:r w:rsidR="00587E76" w:rsidRPr="001D41B4">
              <w:rPr>
                <w:sz w:val="20"/>
                <w:szCs w:val="20"/>
              </w:rPr>
              <w:t>202</w:t>
            </w:r>
            <w:r w:rsidR="00216DEB">
              <w:rPr>
                <w:sz w:val="20"/>
                <w:szCs w:val="20"/>
              </w:rPr>
              <w:t>5</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28A5A570" w:rsidR="00E56462" w:rsidRPr="001735D1" w:rsidRDefault="001F08EA"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bookmarkStart w:id="1" w:name="_Hlk172124786"/>
            <w:r w:rsidR="00216DEB" w:rsidRPr="00216DEB">
              <w:rPr>
                <w:bCs/>
                <w:sz w:val="20"/>
                <w:szCs w:val="20"/>
              </w:rPr>
              <w:t>3</w:t>
            </w:r>
            <w:r w:rsidR="00216DEB">
              <w:rPr>
                <w:bCs/>
                <w:sz w:val="20"/>
                <w:szCs w:val="20"/>
              </w:rPr>
              <w:t> </w:t>
            </w:r>
            <w:r w:rsidR="00216DEB" w:rsidRPr="00216DEB">
              <w:rPr>
                <w:bCs/>
                <w:sz w:val="20"/>
                <w:szCs w:val="20"/>
              </w:rPr>
              <w:t>916</w:t>
            </w:r>
            <w:r w:rsidR="00216DEB">
              <w:rPr>
                <w:bCs/>
                <w:sz w:val="20"/>
                <w:szCs w:val="20"/>
              </w:rPr>
              <w:t> </w:t>
            </w:r>
            <w:r w:rsidR="00216DEB" w:rsidRPr="00216DEB">
              <w:rPr>
                <w:bCs/>
                <w:sz w:val="20"/>
                <w:szCs w:val="20"/>
              </w:rPr>
              <w:t>925</w:t>
            </w:r>
            <w:r w:rsidR="00216DEB">
              <w:rPr>
                <w:bCs/>
                <w:sz w:val="20"/>
                <w:szCs w:val="20"/>
              </w:rPr>
              <w:t xml:space="preserve"> </w:t>
            </w:r>
            <w:r w:rsidR="00EB62B1">
              <w:rPr>
                <w:bCs/>
                <w:sz w:val="20"/>
                <w:szCs w:val="20"/>
              </w:rPr>
              <w:t>(</w:t>
            </w:r>
            <w:r w:rsidR="00216DEB" w:rsidRPr="00216DEB">
              <w:rPr>
                <w:bCs/>
                <w:sz w:val="20"/>
                <w:szCs w:val="20"/>
              </w:rPr>
              <w:t>Три миллиона девятьсот шестнадцать тысяч девятьсот двадцать пять</w:t>
            </w:r>
            <w:r w:rsidR="00216DEB">
              <w:rPr>
                <w:bCs/>
                <w:sz w:val="20"/>
                <w:szCs w:val="20"/>
              </w:rPr>
              <w:t>)</w:t>
            </w:r>
            <w:r w:rsidR="00216DEB" w:rsidRPr="00216DEB">
              <w:rPr>
                <w:bCs/>
                <w:sz w:val="20"/>
                <w:szCs w:val="20"/>
              </w:rPr>
              <w:t xml:space="preserve"> рублей 95 копеек</w:t>
            </w:r>
            <w:bookmarkEnd w:id="1"/>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 xml:space="preserve">Независимая гарантия, информация о ней и документы, предусмотренные частью 9 статьи 45 Федерального закона, должны </w:t>
            </w:r>
            <w:r w:rsidRPr="0015556C">
              <w:rPr>
                <w:sz w:val="20"/>
                <w:szCs w:val="20"/>
              </w:rPr>
              <w:lastRenderedPageBreak/>
              <w:t>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7F7DF008"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00495B">
              <w:t xml:space="preserve"> </w:t>
            </w:r>
            <w:r w:rsidR="00216DEB" w:rsidRPr="00216DEB">
              <w:rPr>
                <w:sz w:val="20"/>
                <w:szCs w:val="20"/>
              </w:rPr>
              <w:t>252910218742891020100100140004120414</w:t>
            </w:r>
            <w:r w:rsidRPr="007E27ED">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lastRenderedPageBreak/>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6384BDA8" w:rsidR="009A11CD" w:rsidRPr="001735D1" w:rsidRDefault="009C04C5" w:rsidP="007E29D3">
            <w:pPr>
              <w:pStyle w:val="aff5"/>
              <w:ind w:left="0"/>
              <w:jc w:val="both"/>
              <w:rPr>
                <w:sz w:val="20"/>
                <w:szCs w:val="20"/>
              </w:rPr>
            </w:pPr>
            <w:r w:rsidRPr="009C04C5">
              <w:rPr>
                <w:bCs/>
                <w:sz w:val="20"/>
                <w:szCs w:val="20"/>
              </w:rPr>
              <w:t xml:space="preserve">1 % от начальной максимальной цены контракта, что составляет </w:t>
            </w:r>
            <w:r w:rsidR="00216DEB" w:rsidRPr="00216DEB">
              <w:rPr>
                <w:bCs/>
                <w:sz w:val="20"/>
                <w:szCs w:val="20"/>
              </w:rPr>
              <w:t>7</w:t>
            </w:r>
            <w:r w:rsidR="00216DEB">
              <w:rPr>
                <w:bCs/>
                <w:sz w:val="20"/>
                <w:szCs w:val="20"/>
              </w:rPr>
              <w:t> </w:t>
            </w:r>
            <w:r w:rsidR="00216DEB" w:rsidRPr="00216DEB">
              <w:rPr>
                <w:bCs/>
                <w:sz w:val="20"/>
                <w:szCs w:val="20"/>
              </w:rPr>
              <w:t>833</w:t>
            </w:r>
            <w:r w:rsidR="00216DEB">
              <w:rPr>
                <w:bCs/>
                <w:sz w:val="20"/>
                <w:szCs w:val="20"/>
              </w:rPr>
              <w:t> </w:t>
            </w:r>
            <w:r w:rsidR="00216DEB" w:rsidRPr="00216DEB">
              <w:rPr>
                <w:bCs/>
                <w:sz w:val="20"/>
                <w:szCs w:val="20"/>
              </w:rPr>
              <w:t>851</w:t>
            </w:r>
            <w:r w:rsidR="00216DEB">
              <w:rPr>
                <w:bCs/>
                <w:sz w:val="20"/>
                <w:szCs w:val="20"/>
              </w:rPr>
              <w:t xml:space="preserve"> </w:t>
            </w:r>
            <w:r w:rsidR="007826D7" w:rsidRPr="007826D7">
              <w:rPr>
                <w:bCs/>
                <w:sz w:val="20"/>
                <w:szCs w:val="20"/>
              </w:rPr>
              <w:t>(</w:t>
            </w:r>
            <w:r w:rsidR="00216DEB" w:rsidRPr="00216DEB">
              <w:rPr>
                <w:bCs/>
                <w:sz w:val="20"/>
                <w:szCs w:val="20"/>
              </w:rPr>
              <w:t>Семь миллионов восемьсот тридцать три тысячи восемьсот пятьдесят один</w:t>
            </w:r>
            <w:r w:rsidR="00216DEB">
              <w:rPr>
                <w:bCs/>
                <w:sz w:val="20"/>
                <w:szCs w:val="20"/>
              </w:rPr>
              <w:t>)</w:t>
            </w:r>
            <w:r w:rsidR="00216DEB" w:rsidRPr="00216DEB">
              <w:rPr>
                <w:bCs/>
                <w:sz w:val="20"/>
                <w:szCs w:val="20"/>
              </w:rPr>
              <w:t xml:space="preserve"> рубль 89 копеек</w:t>
            </w:r>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4C910E4D" w:rsidR="009A11CD" w:rsidRPr="001735D1" w:rsidRDefault="009A11CD" w:rsidP="00187D3C">
            <w:pPr>
              <w:jc w:val="both"/>
              <w:rPr>
                <w:sz w:val="20"/>
                <w:szCs w:val="20"/>
              </w:rPr>
            </w:pPr>
            <w:r w:rsidRPr="001735D1">
              <w:rPr>
                <w:sz w:val="20"/>
                <w:szCs w:val="20"/>
              </w:rPr>
              <w:t>Способы</w:t>
            </w:r>
            <w:bookmarkStart w:id="2" w:name="_GoBack"/>
            <w:bookmarkEnd w:id="2"/>
            <w:r w:rsidRPr="001735D1">
              <w:rPr>
                <w:sz w:val="20"/>
                <w:szCs w:val="20"/>
              </w:rPr>
              <w:t xml:space="preserve">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w:t>
            </w:r>
            <w:r w:rsidRPr="005876F9">
              <w:rPr>
                <w:sz w:val="20"/>
                <w:szCs w:val="20"/>
              </w:rPr>
              <w:lastRenderedPageBreak/>
              <w:t xml:space="preserve">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E480BC9" w:rsidR="005876F9" w:rsidRPr="001735D1" w:rsidRDefault="00C925D3" w:rsidP="005876F9">
            <w:pPr>
              <w:jc w:val="both"/>
              <w:rPr>
                <w:sz w:val="20"/>
                <w:szCs w:val="20"/>
              </w:rPr>
            </w:pPr>
            <w:r w:rsidRPr="00C925D3">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w:t>
            </w:r>
            <w:r w:rsidRPr="00C925D3">
              <w:rPr>
                <w:sz w:val="20"/>
                <w:szCs w:val="20"/>
              </w:rPr>
              <w:lastRenderedPageBreak/>
              <w:t>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5"/>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5CBAADA2" w14:textId="77777777" w:rsidR="003C4437" w:rsidRDefault="003C4437" w:rsidP="003C4437">
      <w:pPr>
        <w:jc w:val="center"/>
        <w:rPr>
          <w:b/>
        </w:rPr>
      </w:pPr>
      <w:r>
        <w:rPr>
          <w:b/>
        </w:rPr>
        <w:t>Обоснование начальной (максимальной) цены контракта</w:t>
      </w:r>
    </w:p>
    <w:p w14:paraId="00A4048F" w14:textId="77777777" w:rsidR="003C4437" w:rsidRPr="003F3D32" w:rsidRDefault="003C4437" w:rsidP="003C4437">
      <w:pPr>
        <w:jc w:val="center"/>
        <w:rPr>
          <w:b/>
        </w:rPr>
      </w:pPr>
      <w:r w:rsidRPr="003F3D32">
        <w:rPr>
          <w:b/>
        </w:rPr>
        <w:t xml:space="preserve">на </w:t>
      </w:r>
      <w:r>
        <w:rPr>
          <w:b/>
        </w:rPr>
        <w:t>заверше</w:t>
      </w:r>
      <w:r w:rsidRPr="003F3D32">
        <w:rPr>
          <w:b/>
        </w:rPr>
        <w:t xml:space="preserve">ние строительно-монтажных работ на объекте: </w:t>
      </w:r>
    </w:p>
    <w:p w14:paraId="2F4F9A39" w14:textId="77777777" w:rsidR="003C4437" w:rsidRPr="000351DE" w:rsidRDefault="003C4437" w:rsidP="003C4437">
      <w:pPr>
        <w:jc w:val="center"/>
        <w:rPr>
          <w:b/>
          <w:color w:val="000000"/>
        </w:rPr>
      </w:pPr>
      <w:r w:rsidRPr="003F3D32">
        <w:rPr>
          <w:b/>
        </w:rPr>
        <w:t>«</w:t>
      </w:r>
      <w:r w:rsidRPr="00006001">
        <w:rPr>
          <w:b/>
          <w:color w:val="000000"/>
        </w:rPr>
        <w:t xml:space="preserve">Строительство </w:t>
      </w:r>
      <w:r w:rsidRPr="00521C85">
        <w:rPr>
          <w:b/>
          <w:color w:val="000000"/>
        </w:rPr>
        <w:t>общеобразовательной школы на 500 мест в микрорайоне «Марьино» г. Симферополь</w:t>
      </w:r>
      <w:r w:rsidRPr="000351DE">
        <w:rPr>
          <w:b/>
          <w:color w:val="000000"/>
        </w:rPr>
        <w:t>»</w:t>
      </w:r>
    </w:p>
    <w:p w14:paraId="1BDC3FFF" w14:textId="77777777" w:rsidR="003C4437" w:rsidRPr="00EA1FB2" w:rsidRDefault="003C4437" w:rsidP="003C4437">
      <w:pPr>
        <w:jc w:val="center"/>
        <w:rPr>
          <w:b/>
        </w:rPr>
      </w:pPr>
    </w:p>
    <w:tbl>
      <w:tblPr>
        <w:tblStyle w:val="afa"/>
        <w:tblW w:w="0" w:type="auto"/>
        <w:tblLook w:val="04A0" w:firstRow="1" w:lastRow="0" w:firstColumn="1" w:lastColumn="0" w:noHBand="0" w:noVBand="1"/>
      </w:tblPr>
      <w:tblGrid>
        <w:gridCol w:w="4648"/>
        <w:gridCol w:w="4979"/>
      </w:tblGrid>
      <w:tr w:rsidR="003C4437" w14:paraId="2CAF97FD" w14:textId="77777777" w:rsidTr="001754FF">
        <w:tc>
          <w:tcPr>
            <w:tcW w:w="14560" w:type="dxa"/>
            <w:gridSpan w:val="2"/>
          </w:tcPr>
          <w:p w14:paraId="6B8FDCF5" w14:textId="77777777" w:rsidR="003C4437" w:rsidRPr="00175CEF" w:rsidRDefault="003C4437" w:rsidP="001754FF">
            <w:pPr>
              <w:jc w:val="both"/>
            </w:pPr>
            <w:r w:rsidRPr="00175CEF">
              <w:t>Начальная (максимальная) цена контракта сформирована в соответствии с:</w:t>
            </w:r>
          </w:p>
          <w:p w14:paraId="091C97DC" w14:textId="77777777" w:rsidR="003C4437" w:rsidRPr="00175CEF" w:rsidRDefault="003C4437" w:rsidP="001754FF">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28FA7D8F" w14:textId="77777777" w:rsidR="003C4437" w:rsidRDefault="003C4437" w:rsidP="001754FF">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3C4437" w14:paraId="64F693AA" w14:textId="77777777" w:rsidTr="001754FF">
        <w:tc>
          <w:tcPr>
            <w:tcW w:w="14560" w:type="dxa"/>
            <w:gridSpan w:val="2"/>
          </w:tcPr>
          <w:p w14:paraId="676691DC" w14:textId="77777777" w:rsidR="003C4437" w:rsidRDefault="003C4437" w:rsidP="001754FF">
            <w:r>
              <w:t>Начальная (максимальная) цена контракта определена и обоснована посредством применения проектно-сметного метода.</w:t>
            </w:r>
          </w:p>
        </w:tc>
      </w:tr>
      <w:tr w:rsidR="003C4437" w14:paraId="75BCF8D8" w14:textId="77777777" w:rsidTr="001754FF">
        <w:tc>
          <w:tcPr>
            <w:tcW w:w="7280" w:type="dxa"/>
          </w:tcPr>
          <w:p w14:paraId="628BCC6E" w14:textId="77777777" w:rsidR="003C4437" w:rsidRDefault="003C4437" w:rsidP="001754FF">
            <w:r>
              <w:t>Основные характеристики объекта закупки</w:t>
            </w:r>
          </w:p>
        </w:tc>
        <w:tc>
          <w:tcPr>
            <w:tcW w:w="7280" w:type="dxa"/>
          </w:tcPr>
          <w:p w14:paraId="282E727A" w14:textId="77777777" w:rsidR="003C4437" w:rsidRDefault="003C4437" w:rsidP="001754FF"/>
          <w:p w14:paraId="18EA75FC" w14:textId="77777777" w:rsidR="003C4437" w:rsidRDefault="003C4437" w:rsidP="001754FF">
            <w:r>
              <w:t>Согласно техническому заданию</w:t>
            </w:r>
          </w:p>
        </w:tc>
      </w:tr>
      <w:tr w:rsidR="003C4437" w14:paraId="1DDF15E5" w14:textId="77777777" w:rsidTr="001754FF">
        <w:tc>
          <w:tcPr>
            <w:tcW w:w="7280" w:type="dxa"/>
          </w:tcPr>
          <w:p w14:paraId="6DA36E6D" w14:textId="77777777" w:rsidR="003C4437" w:rsidRDefault="003C4437" w:rsidP="001754FF">
            <w:r>
              <w:t>Используемый метод определения НМЦК с обоснованием:</w:t>
            </w:r>
          </w:p>
        </w:tc>
        <w:tc>
          <w:tcPr>
            <w:tcW w:w="7280" w:type="dxa"/>
          </w:tcPr>
          <w:p w14:paraId="31D04475" w14:textId="77777777" w:rsidR="003C4437" w:rsidRDefault="003C4437" w:rsidP="001754FF">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DA55AF">
              <w:t>ГАУ РК «</w:t>
            </w:r>
            <w:proofErr w:type="spellStart"/>
            <w:r w:rsidRPr="00DA55AF">
              <w:t>Госстройэкспертиза</w:t>
            </w:r>
            <w:proofErr w:type="spellEnd"/>
            <w:r w:rsidRPr="00DA55AF">
              <w:t>»</w:t>
            </w:r>
            <w:r w:rsidRPr="00686D16">
              <w:rPr>
                <w:color w:val="000000"/>
              </w:rPr>
              <w:t xml:space="preserve"> </w:t>
            </w:r>
            <w:r w:rsidRPr="00521C85">
              <w:rPr>
                <w:color w:val="000000"/>
              </w:rPr>
              <w:t>от 26.09.2024 г. № 91-1-1-2-056749-2024</w:t>
            </w:r>
          </w:p>
        </w:tc>
      </w:tr>
      <w:tr w:rsidR="003C4437" w14:paraId="2BBB8A1B" w14:textId="77777777" w:rsidTr="001754FF">
        <w:tc>
          <w:tcPr>
            <w:tcW w:w="7280" w:type="dxa"/>
          </w:tcPr>
          <w:p w14:paraId="1257C06B" w14:textId="77777777" w:rsidR="003C4437" w:rsidRDefault="003C4437" w:rsidP="001754FF">
            <w:r>
              <w:t>Расчёт НМЦК</w:t>
            </w:r>
          </w:p>
        </w:tc>
        <w:tc>
          <w:tcPr>
            <w:tcW w:w="7280" w:type="dxa"/>
          </w:tcPr>
          <w:p w14:paraId="4B7D94A0" w14:textId="77777777" w:rsidR="003C4437" w:rsidRDefault="003C4437" w:rsidP="001754FF">
            <w:pPr>
              <w:jc w:val="both"/>
            </w:pPr>
            <w:r w:rsidRPr="00521C85">
              <w:t>78</w:t>
            </w:r>
            <w:r>
              <w:t>3</w:t>
            </w:r>
            <w:r w:rsidRPr="00521C85">
              <w:t xml:space="preserve"> </w:t>
            </w:r>
            <w:r>
              <w:t>385</w:t>
            </w:r>
            <w:r w:rsidRPr="00521C85">
              <w:t xml:space="preserve"> </w:t>
            </w:r>
            <w:r>
              <w:t>189</w:t>
            </w:r>
            <w:r w:rsidRPr="00521C85">
              <w:t>,</w:t>
            </w:r>
            <w:r>
              <w:t xml:space="preserve">14 </w:t>
            </w:r>
            <w:r w:rsidRPr="00774654">
              <w:t>рублей</w:t>
            </w:r>
            <w:r>
              <w:t xml:space="preserve"> (сводный сметный расчёт, локальные сметы приложены отдельным файлом)</w:t>
            </w:r>
          </w:p>
        </w:tc>
      </w:tr>
      <w:tr w:rsidR="003C4437" w14:paraId="31FF35EA" w14:textId="77777777" w:rsidTr="001754FF">
        <w:tc>
          <w:tcPr>
            <w:tcW w:w="14560" w:type="dxa"/>
            <w:gridSpan w:val="2"/>
          </w:tcPr>
          <w:p w14:paraId="54ADE854" w14:textId="77777777" w:rsidR="003C4437" w:rsidRDefault="003C4437" w:rsidP="001754FF">
            <w:r>
              <w:t xml:space="preserve">Дата подготовки обоснования НМЦК: </w:t>
            </w:r>
            <w:r w:rsidRPr="00630820">
              <w:t>«</w:t>
            </w:r>
            <w:r w:rsidRPr="004E02B1">
              <w:t>___</w:t>
            </w:r>
            <w:r w:rsidRPr="00630820">
              <w:t xml:space="preserve">» </w:t>
            </w:r>
            <w:r>
              <w:t>____________</w:t>
            </w:r>
            <w:r w:rsidRPr="00630820">
              <w:t xml:space="preserve"> 202</w:t>
            </w:r>
            <w:r>
              <w:t>5</w:t>
            </w:r>
            <w:r w:rsidRPr="00630820">
              <w:t xml:space="preserve"> г.</w:t>
            </w:r>
          </w:p>
          <w:p w14:paraId="2EB6B309" w14:textId="77777777" w:rsidR="003C4437" w:rsidRDefault="003C4437" w:rsidP="001754FF"/>
        </w:tc>
      </w:tr>
    </w:tbl>
    <w:p w14:paraId="26C41D16" w14:textId="77777777" w:rsidR="003C4437" w:rsidRDefault="003C4437" w:rsidP="003C4437"/>
    <w:p w14:paraId="4C9CAEFB" w14:textId="77777777" w:rsidR="003C4437" w:rsidRDefault="003C4437" w:rsidP="003C4437"/>
    <w:p w14:paraId="31F1B2CB" w14:textId="77777777" w:rsidR="003C4437" w:rsidRDefault="003C4437" w:rsidP="003C4437"/>
    <w:p w14:paraId="2064E6E5" w14:textId="77777777" w:rsidR="003C4437" w:rsidRDefault="003C4437" w:rsidP="003C4437"/>
    <w:p w14:paraId="59FAAE2A" w14:textId="77777777" w:rsidR="003C4437" w:rsidRDefault="003C4437" w:rsidP="003C4437">
      <w:pPr>
        <w:rPr>
          <w:b/>
        </w:rPr>
      </w:pPr>
    </w:p>
    <w:p w14:paraId="00F86C56" w14:textId="77777777" w:rsidR="003C4437" w:rsidRDefault="003C4437" w:rsidP="003C4437">
      <w:pPr>
        <w:rPr>
          <w:b/>
        </w:rPr>
      </w:pPr>
    </w:p>
    <w:p w14:paraId="5560C202" w14:textId="77777777" w:rsidR="003C4437" w:rsidRPr="00F54C90" w:rsidRDefault="003C4437" w:rsidP="003C4437">
      <w:pPr>
        <w:jc w:val="right"/>
        <w:rPr>
          <w:b/>
        </w:rPr>
      </w:pPr>
    </w:p>
    <w:p w14:paraId="7BFFAB5A" w14:textId="77777777" w:rsidR="003C4437" w:rsidRPr="00444C4D" w:rsidRDefault="003C4437" w:rsidP="003C4437">
      <w:pPr>
        <w:tabs>
          <w:tab w:val="left" w:pos="4069"/>
        </w:tabs>
        <w:sectPr w:rsidR="003C4437" w:rsidRPr="00444C4D" w:rsidSect="001754FF">
          <w:pgSz w:w="11906" w:h="16838"/>
          <w:pgMar w:top="851" w:right="851" w:bottom="851" w:left="1418" w:header="709" w:footer="709" w:gutter="0"/>
          <w:cols w:space="708"/>
          <w:docGrid w:linePitch="360"/>
        </w:sectPr>
      </w:pPr>
    </w:p>
    <w:p w14:paraId="1A5DA531" w14:textId="77777777" w:rsidR="003C4437" w:rsidRDefault="003C4437" w:rsidP="003C4437">
      <w:pPr>
        <w:spacing w:line="276" w:lineRule="auto"/>
        <w:jc w:val="center"/>
        <w:rPr>
          <w:b/>
        </w:rPr>
      </w:pPr>
      <w:r>
        <w:rPr>
          <w:b/>
        </w:rPr>
        <w:lastRenderedPageBreak/>
        <w:t>Протокол</w:t>
      </w:r>
    </w:p>
    <w:p w14:paraId="15970845" w14:textId="77777777" w:rsidR="003C4437" w:rsidRDefault="003C4437" w:rsidP="003C4437">
      <w:pPr>
        <w:spacing w:line="276" w:lineRule="auto"/>
        <w:jc w:val="center"/>
        <w:rPr>
          <w:b/>
        </w:rPr>
      </w:pPr>
      <w:r>
        <w:rPr>
          <w:b/>
        </w:rPr>
        <w:t>начальной (максимальной) цены контракта</w:t>
      </w:r>
    </w:p>
    <w:p w14:paraId="5E24ECC5" w14:textId="77777777" w:rsidR="003C4437" w:rsidRDefault="003C4437" w:rsidP="003C4437">
      <w:pPr>
        <w:spacing w:line="276" w:lineRule="auto"/>
        <w:jc w:val="center"/>
        <w:rPr>
          <w:b/>
        </w:rPr>
      </w:pPr>
    </w:p>
    <w:p w14:paraId="499C3A20" w14:textId="77777777" w:rsidR="003C4437" w:rsidRDefault="003C4437" w:rsidP="003C4437">
      <w:pPr>
        <w:spacing w:line="276" w:lineRule="auto"/>
        <w:jc w:val="both"/>
      </w:pPr>
      <w:r>
        <w:t>Объект закупки</w:t>
      </w:r>
    </w:p>
    <w:p w14:paraId="096EC16F" w14:textId="77777777" w:rsidR="003C4437" w:rsidRPr="004C2FEA" w:rsidRDefault="003C4437" w:rsidP="003C4437">
      <w:pPr>
        <w:spacing w:line="276" w:lineRule="auto"/>
        <w:jc w:val="both"/>
        <w:rPr>
          <w:u w:val="single"/>
        </w:rPr>
      </w:pPr>
      <w:r>
        <w:rPr>
          <w:u w:val="single"/>
        </w:rPr>
        <w:t xml:space="preserve">Завершение строительно-монтажных работ на </w:t>
      </w:r>
      <w:r w:rsidRPr="003930A9">
        <w:rPr>
          <w:u w:val="single"/>
        </w:rPr>
        <w:t xml:space="preserve">объекте: </w:t>
      </w:r>
      <w:r w:rsidRPr="00E460AA">
        <w:rPr>
          <w:u w:val="single"/>
        </w:rPr>
        <w:t>«</w:t>
      </w:r>
      <w:r w:rsidRPr="000351DE">
        <w:rPr>
          <w:u w:val="single"/>
        </w:rPr>
        <w:t xml:space="preserve">Строительство </w:t>
      </w:r>
      <w:r w:rsidRPr="00521C85">
        <w:rPr>
          <w:u w:val="single"/>
        </w:rPr>
        <w:t>общеобразовательной школы на 500 мест в микрорайоне «Марьино» г. Симферополь</w:t>
      </w:r>
      <w:r w:rsidRPr="00E460AA">
        <w:rPr>
          <w:u w:val="single"/>
        </w:rPr>
        <w:t>»</w:t>
      </w:r>
    </w:p>
    <w:p w14:paraId="78FF70B3" w14:textId="77777777" w:rsidR="003C4437" w:rsidRPr="003930A9" w:rsidRDefault="003C4437" w:rsidP="003C4437">
      <w:pPr>
        <w:spacing w:line="276" w:lineRule="auto"/>
        <w:jc w:val="both"/>
        <w:rPr>
          <w:u w:val="single"/>
        </w:rPr>
      </w:pPr>
    </w:p>
    <w:p w14:paraId="7A9377C3" w14:textId="77777777" w:rsidR="003C4437" w:rsidRDefault="003C4437" w:rsidP="003C4437">
      <w:pPr>
        <w:spacing w:line="276" w:lineRule="auto"/>
        <w:jc w:val="both"/>
        <w:rPr>
          <w:sz w:val="20"/>
          <w:szCs w:val="20"/>
        </w:rPr>
      </w:pPr>
      <w:r w:rsidRPr="00221287">
        <w:rPr>
          <w:u w:val="single"/>
        </w:rPr>
        <w:t>783 385 189</w:t>
      </w:r>
      <w:r w:rsidRPr="00004426">
        <w:rPr>
          <w:u w:val="single"/>
        </w:rPr>
        <w:t xml:space="preserve"> (</w:t>
      </w:r>
      <w:r>
        <w:rPr>
          <w:u w:val="single"/>
        </w:rPr>
        <w:t>семьсот восемьдесят три</w:t>
      </w:r>
      <w:r w:rsidRPr="00004426">
        <w:rPr>
          <w:u w:val="single"/>
        </w:rPr>
        <w:t xml:space="preserve"> миллион</w:t>
      </w:r>
      <w:r>
        <w:rPr>
          <w:u w:val="single"/>
        </w:rPr>
        <w:t>а</w:t>
      </w:r>
      <w:r w:rsidRPr="00004426">
        <w:rPr>
          <w:u w:val="single"/>
        </w:rPr>
        <w:t xml:space="preserve"> </w:t>
      </w:r>
      <w:r>
        <w:rPr>
          <w:u w:val="single"/>
        </w:rPr>
        <w:t>триста восемьдесят пять</w:t>
      </w:r>
      <w:r w:rsidRPr="00004426">
        <w:rPr>
          <w:u w:val="single"/>
        </w:rPr>
        <w:t xml:space="preserve"> тысяч </w:t>
      </w:r>
      <w:r>
        <w:rPr>
          <w:u w:val="single"/>
        </w:rPr>
        <w:t>сто восемьдесят девять</w:t>
      </w:r>
      <w:r w:rsidRPr="00004426">
        <w:rPr>
          <w:u w:val="single"/>
        </w:rPr>
        <w:t>) рубл</w:t>
      </w:r>
      <w:r>
        <w:rPr>
          <w:u w:val="single"/>
        </w:rPr>
        <w:t>ей</w:t>
      </w:r>
      <w:r w:rsidRPr="00004426">
        <w:rPr>
          <w:u w:val="single"/>
        </w:rPr>
        <w:t xml:space="preserve"> </w:t>
      </w:r>
      <w:r>
        <w:rPr>
          <w:u w:val="single"/>
        </w:rPr>
        <w:t>14</w:t>
      </w:r>
      <w:r w:rsidRPr="00004426">
        <w:rPr>
          <w:u w:val="single"/>
        </w:rPr>
        <w:t xml:space="preserve"> копеек</w:t>
      </w:r>
      <w:r w:rsidRPr="00EC6241">
        <w:rPr>
          <w:sz w:val="20"/>
          <w:szCs w:val="20"/>
        </w:rPr>
        <w:t xml:space="preserve">                                                                </w:t>
      </w:r>
    </w:p>
    <w:p w14:paraId="0666740C" w14:textId="77777777" w:rsidR="003C4437" w:rsidRDefault="003C4437" w:rsidP="003C4437">
      <w:pPr>
        <w:spacing w:line="276" w:lineRule="auto"/>
        <w:jc w:val="center"/>
        <w:rPr>
          <w:sz w:val="20"/>
          <w:szCs w:val="20"/>
        </w:rPr>
      </w:pPr>
      <w:r w:rsidRPr="00593110">
        <w:rPr>
          <w:sz w:val="20"/>
          <w:szCs w:val="20"/>
        </w:rPr>
        <w:t>(сумма цифрами и прописью)</w:t>
      </w:r>
    </w:p>
    <w:p w14:paraId="237E9BBF" w14:textId="77777777" w:rsidR="003C4437" w:rsidRDefault="003C4437" w:rsidP="003C4437">
      <w:pPr>
        <w:spacing w:line="276" w:lineRule="auto"/>
        <w:jc w:val="both"/>
      </w:pPr>
    </w:p>
    <w:p w14:paraId="4B29A862" w14:textId="77777777" w:rsidR="003C4437" w:rsidRDefault="003C4437" w:rsidP="003C4437">
      <w:pPr>
        <w:spacing w:line="276" w:lineRule="auto"/>
        <w:jc w:val="both"/>
      </w:pPr>
      <w:r>
        <w:t>Начальная (максимальная) цена контракта включает в себя расходы на</w:t>
      </w:r>
    </w:p>
    <w:p w14:paraId="182D81B5" w14:textId="77777777" w:rsidR="003C4437" w:rsidRPr="00593110" w:rsidRDefault="003C4437" w:rsidP="003C4437">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24D5C8E2" w14:textId="77777777" w:rsidR="003C4437" w:rsidRDefault="003C4437" w:rsidP="003C4437">
      <w:pPr>
        <w:spacing w:line="276" w:lineRule="auto"/>
        <w:jc w:val="both"/>
      </w:pPr>
    </w:p>
    <w:p w14:paraId="38884E8F" w14:textId="77777777" w:rsidR="003C4437" w:rsidRPr="004C2FEA" w:rsidRDefault="003C4437" w:rsidP="003C4437">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4C2FEA">
        <w:t>«</w:t>
      </w:r>
      <w:r w:rsidRPr="000351DE">
        <w:t xml:space="preserve">Строительство </w:t>
      </w:r>
      <w:r w:rsidRPr="00521C85">
        <w:t>общеобразовательной школы на 500 мест в микрорайоне «Марьино» г. Симферополь</w:t>
      </w:r>
      <w:r w:rsidRPr="004C2FEA">
        <w:t xml:space="preserve">» </w:t>
      </w:r>
    </w:p>
    <w:p w14:paraId="603A9039" w14:textId="77777777" w:rsidR="003C4437" w:rsidRDefault="003C4437" w:rsidP="003C4437">
      <w:pPr>
        <w:spacing w:line="276" w:lineRule="auto"/>
        <w:jc w:val="both"/>
      </w:pPr>
    </w:p>
    <w:p w14:paraId="41BBD776" w14:textId="77777777" w:rsidR="003C4437" w:rsidRDefault="003C4437" w:rsidP="003C4437">
      <w:pPr>
        <w:spacing w:line="276" w:lineRule="auto"/>
        <w:jc w:val="both"/>
      </w:pPr>
    </w:p>
    <w:p w14:paraId="5E45B444" w14:textId="77777777" w:rsidR="003C4437" w:rsidRDefault="003C4437" w:rsidP="003C4437">
      <w:pPr>
        <w:spacing w:line="276" w:lineRule="auto"/>
        <w:jc w:val="both"/>
      </w:pPr>
    </w:p>
    <w:p w14:paraId="33216BD9" w14:textId="77777777" w:rsidR="003C4437" w:rsidRDefault="003C4437" w:rsidP="003C4437">
      <w:pPr>
        <w:spacing w:line="276" w:lineRule="auto"/>
        <w:jc w:val="both"/>
      </w:pPr>
      <w:r>
        <w:t xml:space="preserve">Заместитель директора дирекции </w:t>
      </w:r>
    </w:p>
    <w:p w14:paraId="243320D3" w14:textId="77777777" w:rsidR="003C4437" w:rsidRDefault="003C4437" w:rsidP="003C4437">
      <w:pPr>
        <w:spacing w:line="276" w:lineRule="auto"/>
        <w:jc w:val="both"/>
      </w:pPr>
      <w:r>
        <w:t xml:space="preserve">социальных объектов                      </w:t>
      </w:r>
      <w:r>
        <w:tab/>
      </w:r>
      <w:r>
        <w:tab/>
        <w:t xml:space="preserve">    </w:t>
      </w:r>
      <w:r>
        <w:tab/>
        <w:t xml:space="preserve">            ________________ /</w:t>
      </w:r>
      <w:r>
        <w:tab/>
        <w:t xml:space="preserve">А.А. </w:t>
      </w:r>
      <w:proofErr w:type="spellStart"/>
      <w:r>
        <w:t>Зантария</w:t>
      </w:r>
      <w:proofErr w:type="spellEnd"/>
    </w:p>
    <w:p w14:paraId="587F12F2" w14:textId="77777777" w:rsidR="003C4437" w:rsidRDefault="003C4437" w:rsidP="003C4437">
      <w:pPr>
        <w:spacing w:line="276" w:lineRule="auto"/>
        <w:jc w:val="both"/>
        <w:rPr>
          <w:b/>
        </w:rPr>
      </w:pPr>
    </w:p>
    <w:p w14:paraId="1E06B505" w14:textId="77777777" w:rsidR="003C4437" w:rsidRDefault="003C4437" w:rsidP="003C4437">
      <w:pPr>
        <w:spacing w:line="276" w:lineRule="auto"/>
        <w:ind w:left="4956" w:firstLine="708"/>
      </w:pPr>
      <w:r>
        <w:t>«____» _______________ 2025 г.</w:t>
      </w:r>
    </w:p>
    <w:p w14:paraId="025B31E6" w14:textId="77777777" w:rsidR="003C4437" w:rsidRDefault="003C4437" w:rsidP="003C4437">
      <w:pPr>
        <w:jc w:val="right"/>
        <w:rPr>
          <w:b/>
        </w:rPr>
      </w:pPr>
    </w:p>
    <w:p w14:paraId="7F95F70E" w14:textId="77777777" w:rsidR="003C4437" w:rsidRDefault="003C4437" w:rsidP="003C4437">
      <w:pPr>
        <w:jc w:val="right"/>
        <w:rPr>
          <w:b/>
        </w:rPr>
      </w:pPr>
    </w:p>
    <w:p w14:paraId="3733BE43" w14:textId="77777777" w:rsidR="003C4437" w:rsidRDefault="003C4437" w:rsidP="003C4437">
      <w:pPr>
        <w:jc w:val="right"/>
        <w:rPr>
          <w:b/>
        </w:rPr>
      </w:pPr>
    </w:p>
    <w:p w14:paraId="5716E994" w14:textId="77777777" w:rsidR="003C4437" w:rsidRDefault="003C4437" w:rsidP="003C4437">
      <w:pPr>
        <w:jc w:val="right"/>
        <w:rPr>
          <w:b/>
        </w:rPr>
      </w:pPr>
    </w:p>
    <w:p w14:paraId="250BB96B" w14:textId="77777777" w:rsidR="003C4437" w:rsidRDefault="003C4437" w:rsidP="003C4437">
      <w:pPr>
        <w:jc w:val="right"/>
        <w:rPr>
          <w:b/>
        </w:rPr>
      </w:pPr>
    </w:p>
    <w:p w14:paraId="4DD511DD" w14:textId="77777777" w:rsidR="003C4437" w:rsidRDefault="003C4437" w:rsidP="003C4437">
      <w:pPr>
        <w:jc w:val="right"/>
        <w:rPr>
          <w:b/>
        </w:rPr>
      </w:pPr>
    </w:p>
    <w:p w14:paraId="021B3CE1" w14:textId="77777777" w:rsidR="003C4437" w:rsidRDefault="003C4437" w:rsidP="003C4437">
      <w:pPr>
        <w:jc w:val="right"/>
        <w:rPr>
          <w:b/>
        </w:rPr>
      </w:pPr>
    </w:p>
    <w:p w14:paraId="69FB454C" w14:textId="77777777" w:rsidR="003C4437" w:rsidRDefault="003C4437" w:rsidP="003C4437">
      <w:pPr>
        <w:jc w:val="right"/>
        <w:rPr>
          <w:b/>
        </w:rPr>
      </w:pPr>
    </w:p>
    <w:p w14:paraId="679E7257" w14:textId="77777777" w:rsidR="003C4437" w:rsidRDefault="003C4437" w:rsidP="003C4437">
      <w:pPr>
        <w:jc w:val="right"/>
        <w:rPr>
          <w:b/>
        </w:rPr>
      </w:pPr>
    </w:p>
    <w:p w14:paraId="44955C81" w14:textId="77777777" w:rsidR="003C4437" w:rsidRDefault="003C4437" w:rsidP="003C4437">
      <w:pPr>
        <w:jc w:val="right"/>
        <w:rPr>
          <w:b/>
        </w:rPr>
      </w:pPr>
    </w:p>
    <w:p w14:paraId="310AA618" w14:textId="77777777" w:rsidR="003C4437" w:rsidRDefault="003C4437" w:rsidP="003C4437">
      <w:pPr>
        <w:jc w:val="right"/>
        <w:rPr>
          <w:b/>
        </w:rPr>
      </w:pPr>
    </w:p>
    <w:p w14:paraId="0092A969" w14:textId="77777777" w:rsidR="003C4437" w:rsidRDefault="003C4437" w:rsidP="003C4437">
      <w:pPr>
        <w:jc w:val="right"/>
        <w:rPr>
          <w:b/>
        </w:rPr>
      </w:pPr>
    </w:p>
    <w:p w14:paraId="1579C796" w14:textId="77777777" w:rsidR="003C4437" w:rsidRDefault="003C4437" w:rsidP="003C4437">
      <w:pPr>
        <w:jc w:val="right"/>
        <w:rPr>
          <w:b/>
        </w:rPr>
      </w:pPr>
    </w:p>
    <w:p w14:paraId="7BEA7FEF" w14:textId="77777777" w:rsidR="003C4437" w:rsidRDefault="003C4437" w:rsidP="003C4437">
      <w:pPr>
        <w:jc w:val="right"/>
        <w:rPr>
          <w:b/>
        </w:rPr>
        <w:sectPr w:rsidR="003C4437" w:rsidSect="001754FF">
          <w:pgSz w:w="11906" w:h="16838"/>
          <w:pgMar w:top="851" w:right="851" w:bottom="851" w:left="1418" w:header="426" w:footer="709" w:gutter="0"/>
          <w:cols w:space="708"/>
          <w:docGrid w:linePitch="360"/>
        </w:sectPr>
      </w:pPr>
    </w:p>
    <w:p w14:paraId="6E3AF33D" w14:textId="77777777" w:rsidR="003C4437" w:rsidRPr="00857D39" w:rsidRDefault="003C4437" w:rsidP="003C4437">
      <w:pPr>
        <w:jc w:val="right"/>
        <w:rPr>
          <w:b/>
        </w:rPr>
      </w:pPr>
      <w:r w:rsidRPr="00857D39">
        <w:rPr>
          <w:b/>
        </w:rPr>
        <w:lastRenderedPageBreak/>
        <w:t>Приложение №1</w:t>
      </w:r>
    </w:p>
    <w:p w14:paraId="669253AF" w14:textId="77777777" w:rsidR="003C4437" w:rsidRPr="00857D39" w:rsidRDefault="003C4437" w:rsidP="003C4437">
      <w:pPr>
        <w:jc w:val="both"/>
        <w:rPr>
          <w:b/>
        </w:rPr>
      </w:pPr>
    </w:p>
    <w:p w14:paraId="16A14967" w14:textId="77777777" w:rsidR="003C4437" w:rsidRPr="00857D39" w:rsidRDefault="003C4437" w:rsidP="003C4437">
      <w:pPr>
        <w:jc w:val="center"/>
        <w:rPr>
          <w:b/>
        </w:rPr>
      </w:pPr>
      <w:r w:rsidRPr="00857D39">
        <w:rPr>
          <w:b/>
        </w:rPr>
        <w:t>Расчет начальной (максимальной) цены контракта</w:t>
      </w:r>
    </w:p>
    <w:p w14:paraId="4489AC51" w14:textId="77777777" w:rsidR="003C4437" w:rsidRPr="00857D39" w:rsidRDefault="003C4437" w:rsidP="003C4437">
      <w:pPr>
        <w:jc w:val="right"/>
        <w:rPr>
          <w:b/>
        </w:rPr>
      </w:pPr>
    </w:p>
    <w:p w14:paraId="70A4663B" w14:textId="77777777" w:rsidR="003C4437" w:rsidRPr="00857D39" w:rsidRDefault="003C4437" w:rsidP="003C4437">
      <w:pPr>
        <w:jc w:val="center"/>
        <w:rPr>
          <w:b/>
        </w:rPr>
      </w:pPr>
      <w:r w:rsidRPr="00857D39">
        <w:rPr>
          <w:b/>
        </w:rPr>
        <w:t xml:space="preserve">по объекту закупки: </w:t>
      </w:r>
      <w:r>
        <w:rPr>
          <w:b/>
        </w:rPr>
        <w:t>заверше</w:t>
      </w:r>
      <w:r w:rsidRPr="00857D39">
        <w:rPr>
          <w:b/>
        </w:rPr>
        <w:t>ние строительно-монтажных работ на объекте</w:t>
      </w:r>
    </w:p>
    <w:p w14:paraId="6DF2D839" w14:textId="77777777" w:rsidR="003C4437" w:rsidRPr="00857D39" w:rsidRDefault="003C4437" w:rsidP="003C4437">
      <w:pPr>
        <w:jc w:val="center"/>
        <w:rPr>
          <w:b/>
        </w:rPr>
      </w:pPr>
      <w:r w:rsidRPr="00857D39">
        <w:rPr>
          <w:b/>
        </w:rPr>
        <w:t xml:space="preserve">«Строительство </w:t>
      </w:r>
      <w:r w:rsidRPr="00521C85">
        <w:rPr>
          <w:b/>
        </w:rPr>
        <w:t>общеобразовательной школы на 500 мест в микрорайоне «Марьино» г. Симферополь</w:t>
      </w:r>
      <w:r w:rsidRPr="00857D39">
        <w:rPr>
          <w:b/>
        </w:rPr>
        <w:t>»</w:t>
      </w:r>
    </w:p>
    <w:p w14:paraId="185DE70A" w14:textId="77777777" w:rsidR="003C4437" w:rsidRPr="00857D39" w:rsidRDefault="003C4437" w:rsidP="003C4437">
      <w:pPr>
        <w:rPr>
          <w:b/>
        </w:rPr>
      </w:pPr>
    </w:p>
    <w:p w14:paraId="65752680" w14:textId="77777777" w:rsidR="003C4437" w:rsidRPr="00857D39" w:rsidRDefault="003C4437" w:rsidP="003C4437">
      <w:r w:rsidRPr="00857D39">
        <w:t>Основания для расчета:</w:t>
      </w:r>
    </w:p>
    <w:p w14:paraId="5A52DB5C" w14:textId="77777777" w:rsidR="003C4437" w:rsidRPr="00857D39" w:rsidRDefault="003C4437" w:rsidP="003C4437">
      <w:pPr>
        <w:jc w:val="right"/>
        <w:rPr>
          <w:b/>
        </w:rPr>
      </w:pPr>
    </w:p>
    <w:p w14:paraId="37B6309D" w14:textId="77777777" w:rsidR="003C4437" w:rsidRPr="00857D39" w:rsidRDefault="003C4437" w:rsidP="003C4437">
      <w:pPr>
        <w:ind w:left="567"/>
        <w:jc w:val="both"/>
      </w:pPr>
      <w:r w:rsidRPr="00857D39">
        <w:t xml:space="preserve">1. Приказ </w:t>
      </w:r>
      <w:r>
        <w:t>«О</w:t>
      </w:r>
      <w:r w:rsidRPr="00857D39">
        <w:t xml:space="preserve">б утверждении изменений, внесенных в проектную документацию </w:t>
      </w:r>
      <w:r>
        <w:t xml:space="preserve">по объекту» </w:t>
      </w:r>
      <w:r w:rsidRPr="00857D39">
        <w:t xml:space="preserve">от </w:t>
      </w:r>
      <w:r>
        <w:t>30</w:t>
      </w:r>
      <w:r w:rsidRPr="00857D39">
        <w:t>.09.202</w:t>
      </w:r>
      <w:r>
        <w:t>4</w:t>
      </w:r>
      <w:r w:rsidRPr="00857D39">
        <w:t xml:space="preserve"> №</w:t>
      </w:r>
      <w:r>
        <w:t>341</w:t>
      </w:r>
      <w:r w:rsidRPr="00857D39">
        <w:t>.</w:t>
      </w:r>
    </w:p>
    <w:p w14:paraId="6373C8DB" w14:textId="77777777" w:rsidR="003C4437" w:rsidRPr="00857D39" w:rsidRDefault="003C4437" w:rsidP="003C4437">
      <w:pPr>
        <w:ind w:left="567"/>
      </w:pPr>
      <w:r w:rsidRPr="00857D39">
        <w:t xml:space="preserve">2. Заключение государственной экспертизы </w:t>
      </w:r>
      <w:r w:rsidRPr="00521C85">
        <w:t>от 26.09.2024 г. № 91-1-1-2-056749-2024</w:t>
      </w:r>
    </w:p>
    <w:p w14:paraId="6BED60E2" w14:textId="77777777" w:rsidR="003C4437" w:rsidRDefault="003C4437" w:rsidP="003C4437">
      <w:pPr>
        <w:ind w:left="567"/>
      </w:pPr>
      <w:r w:rsidRPr="00857D39">
        <w:t xml:space="preserve">3. Утвержденный сводный сметный расчет стоимости строительства в сумме </w:t>
      </w:r>
      <w:r w:rsidRPr="00521C85">
        <w:t>951 413,86 тыс.</w:t>
      </w:r>
      <w:r>
        <w:t xml:space="preserve"> </w:t>
      </w:r>
      <w:r w:rsidRPr="00521C85">
        <w:t>руб. в ценах на 1 квартал 2024 г.</w:t>
      </w:r>
    </w:p>
    <w:p w14:paraId="0CAAAA74" w14:textId="77777777" w:rsidR="003C4437" w:rsidRPr="00857D39" w:rsidRDefault="003C4437" w:rsidP="003C4437">
      <w:pPr>
        <w:ind w:left="567"/>
      </w:pPr>
    </w:p>
    <w:tbl>
      <w:tblPr>
        <w:tblW w:w="11087" w:type="dxa"/>
        <w:tblInd w:w="-856" w:type="dxa"/>
        <w:tblLook w:val="04A0" w:firstRow="1" w:lastRow="0" w:firstColumn="1" w:lastColumn="0" w:noHBand="0" w:noVBand="1"/>
      </w:tblPr>
      <w:tblGrid>
        <w:gridCol w:w="2255"/>
        <w:gridCol w:w="1700"/>
        <w:gridCol w:w="1527"/>
        <w:gridCol w:w="1890"/>
        <w:gridCol w:w="1559"/>
        <w:gridCol w:w="2156"/>
      </w:tblGrid>
      <w:tr w:rsidR="003C4437" w:rsidRPr="00857D39" w14:paraId="7C9B5B7D" w14:textId="77777777" w:rsidTr="001754FF">
        <w:trPr>
          <w:trHeight w:val="2176"/>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9CA6F" w14:textId="77777777" w:rsidR="003C4437" w:rsidRPr="00857D39" w:rsidRDefault="003C4437" w:rsidP="001754FF">
            <w:pPr>
              <w:jc w:val="center"/>
            </w:pPr>
            <w:r w:rsidRPr="00857D39">
              <w:t>Наименование работ и затрат</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31B7B0D5" w14:textId="77777777" w:rsidR="003C4437" w:rsidRPr="00857D39" w:rsidRDefault="003C4437" w:rsidP="001754FF">
            <w:pPr>
              <w:jc w:val="center"/>
            </w:pPr>
            <w:r w:rsidRPr="00857D39">
              <w:t xml:space="preserve">Стоимость работ в ценах на дату утверждения сметной документации </w:t>
            </w:r>
            <w:r w:rsidRPr="00857D39">
              <w:br/>
              <w:t xml:space="preserve">"квартал" </w:t>
            </w:r>
            <w:r>
              <w:t>1</w:t>
            </w:r>
            <w:r w:rsidRPr="00857D39">
              <w:br/>
              <w:t xml:space="preserve">"год" </w:t>
            </w:r>
            <w:r w:rsidRPr="00857D39">
              <w:rPr>
                <w:u w:val="single"/>
              </w:rPr>
              <w:t>202</w:t>
            </w:r>
            <w:r>
              <w:rPr>
                <w:u w:val="single"/>
              </w:rPr>
              <w:t>4</w:t>
            </w:r>
            <w:r w:rsidRPr="00857D39">
              <w:rPr>
                <w:u w:val="single"/>
              </w:rPr>
              <w:t xml:space="preserve"> </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6F07B12B" w14:textId="77777777" w:rsidR="003C4437" w:rsidRPr="00521C85" w:rsidRDefault="003C4437" w:rsidP="001754FF">
            <w:pPr>
              <w:jc w:val="center"/>
              <w:rPr>
                <w:lang w:val="en-US"/>
              </w:rPr>
            </w:pPr>
            <w:r w:rsidRPr="00857D39">
              <w:t>Индекс фактической инфляции</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524BE01" w14:textId="77777777" w:rsidR="003C4437" w:rsidRPr="00857D39" w:rsidRDefault="003C4437" w:rsidP="001754FF">
            <w:pPr>
              <w:jc w:val="center"/>
            </w:pPr>
            <w:r w:rsidRPr="00857D39">
              <w:t xml:space="preserve">Стоимость работ в ценах на дату формирования начальной (максимальной) цены контракта "месяц" </w:t>
            </w:r>
            <w:r>
              <w:t>янва</w:t>
            </w:r>
            <w:r w:rsidRPr="00857D39">
              <w:t xml:space="preserve">рь "год" </w:t>
            </w:r>
            <w:r w:rsidRPr="00857D39">
              <w:rPr>
                <w:u w:val="single"/>
              </w:rPr>
              <w:t>202</w:t>
            </w:r>
            <w:r>
              <w:rPr>
                <w:u w:val="single"/>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D99D7BF" w14:textId="77777777" w:rsidR="003C4437" w:rsidRPr="00857D39" w:rsidRDefault="003C4437" w:rsidP="001754FF">
            <w:pPr>
              <w:jc w:val="center"/>
            </w:pPr>
            <w:r w:rsidRPr="00857D39">
              <w:t>Индекс прогнозный инфляции на период выполнения работ</w:t>
            </w:r>
          </w:p>
        </w:tc>
        <w:tc>
          <w:tcPr>
            <w:tcW w:w="2156" w:type="dxa"/>
            <w:tcBorders>
              <w:top w:val="single" w:sz="4" w:space="0" w:color="auto"/>
              <w:left w:val="nil"/>
              <w:bottom w:val="single" w:sz="4" w:space="0" w:color="auto"/>
              <w:right w:val="single" w:sz="4" w:space="0" w:color="auto"/>
            </w:tcBorders>
            <w:shd w:val="clear" w:color="auto" w:fill="auto"/>
            <w:vAlign w:val="center"/>
            <w:hideMark/>
          </w:tcPr>
          <w:p w14:paraId="51F69ABE" w14:textId="77777777" w:rsidR="003C4437" w:rsidRPr="00857D39" w:rsidRDefault="003C4437" w:rsidP="001754FF">
            <w:pPr>
              <w:jc w:val="center"/>
            </w:pPr>
            <w:r w:rsidRPr="00857D39">
              <w:t>Начальная (максимальная) цена контракта с учетом индекса прогнозной инфляции на период выполнения работ</w:t>
            </w:r>
          </w:p>
        </w:tc>
      </w:tr>
      <w:tr w:rsidR="003C4437" w:rsidRPr="00857D39" w14:paraId="638BDCAE" w14:textId="77777777" w:rsidTr="001754FF">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6F11BCE6" w14:textId="77777777" w:rsidR="003C4437" w:rsidRPr="00857D39" w:rsidRDefault="003C4437" w:rsidP="001754FF">
            <w:pPr>
              <w:jc w:val="center"/>
            </w:pPr>
            <w:r w:rsidRPr="00857D39">
              <w:t>1</w:t>
            </w:r>
          </w:p>
        </w:tc>
        <w:tc>
          <w:tcPr>
            <w:tcW w:w="1700" w:type="dxa"/>
            <w:tcBorders>
              <w:top w:val="nil"/>
              <w:left w:val="nil"/>
              <w:bottom w:val="single" w:sz="4" w:space="0" w:color="auto"/>
              <w:right w:val="single" w:sz="4" w:space="0" w:color="auto"/>
            </w:tcBorders>
            <w:shd w:val="clear" w:color="auto" w:fill="auto"/>
            <w:vAlign w:val="center"/>
            <w:hideMark/>
          </w:tcPr>
          <w:p w14:paraId="1688B260" w14:textId="77777777" w:rsidR="003C4437" w:rsidRPr="00857D39" w:rsidRDefault="003C4437" w:rsidP="001754FF">
            <w:pPr>
              <w:jc w:val="center"/>
            </w:pPr>
            <w:r w:rsidRPr="00857D39">
              <w:t>2</w:t>
            </w:r>
          </w:p>
        </w:tc>
        <w:tc>
          <w:tcPr>
            <w:tcW w:w="1527" w:type="dxa"/>
            <w:tcBorders>
              <w:top w:val="nil"/>
              <w:left w:val="nil"/>
              <w:bottom w:val="single" w:sz="4" w:space="0" w:color="auto"/>
              <w:right w:val="single" w:sz="4" w:space="0" w:color="auto"/>
            </w:tcBorders>
            <w:shd w:val="clear" w:color="auto" w:fill="auto"/>
            <w:vAlign w:val="center"/>
            <w:hideMark/>
          </w:tcPr>
          <w:p w14:paraId="152FD93B" w14:textId="77777777" w:rsidR="003C4437" w:rsidRPr="00857D39" w:rsidRDefault="003C4437" w:rsidP="001754FF">
            <w:pPr>
              <w:jc w:val="center"/>
            </w:pPr>
            <w:r w:rsidRPr="00857D39">
              <w:t>3</w:t>
            </w:r>
          </w:p>
        </w:tc>
        <w:tc>
          <w:tcPr>
            <w:tcW w:w="1890" w:type="dxa"/>
            <w:tcBorders>
              <w:top w:val="nil"/>
              <w:left w:val="nil"/>
              <w:bottom w:val="single" w:sz="4" w:space="0" w:color="auto"/>
              <w:right w:val="single" w:sz="4" w:space="0" w:color="auto"/>
            </w:tcBorders>
            <w:shd w:val="clear" w:color="auto" w:fill="auto"/>
            <w:vAlign w:val="center"/>
            <w:hideMark/>
          </w:tcPr>
          <w:p w14:paraId="67AD636E" w14:textId="77777777" w:rsidR="003C4437" w:rsidRPr="00857D39" w:rsidRDefault="003C4437" w:rsidP="001754FF">
            <w:pPr>
              <w:jc w:val="center"/>
            </w:pPr>
            <w:r w:rsidRPr="00857D39">
              <w:t>4</w:t>
            </w:r>
          </w:p>
        </w:tc>
        <w:tc>
          <w:tcPr>
            <w:tcW w:w="1559" w:type="dxa"/>
            <w:tcBorders>
              <w:top w:val="nil"/>
              <w:left w:val="nil"/>
              <w:bottom w:val="single" w:sz="4" w:space="0" w:color="auto"/>
              <w:right w:val="single" w:sz="4" w:space="0" w:color="auto"/>
            </w:tcBorders>
            <w:shd w:val="clear" w:color="auto" w:fill="auto"/>
            <w:vAlign w:val="center"/>
            <w:hideMark/>
          </w:tcPr>
          <w:p w14:paraId="01CC593E" w14:textId="77777777" w:rsidR="003C4437" w:rsidRPr="00857D39" w:rsidRDefault="003C4437" w:rsidP="001754FF">
            <w:pPr>
              <w:jc w:val="center"/>
            </w:pPr>
            <w:r w:rsidRPr="00857D39">
              <w:t>5</w:t>
            </w:r>
          </w:p>
        </w:tc>
        <w:tc>
          <w:tcPr>
            <w:tcW w:w="2156" w:type="dxa"/>
            <w:tcBorders>
              <w:top w:val="nil"/>
              <w:left w:val="nil"/>
              <w:bottom w:val="single" w:sz="4" w:space="0" w:color="auto"/>
              <w:right w:val="single" w:sz="4" w:space="0" w:color="auto"/>
            </w:tcBorders>
            <w:shd w:val="clear" w:color="auto" w:fill="auto"/>
            <w:vAlign w:val="center"/>
            <w:hideMark/>
          </w:tcPr>
          <w:p w14:paraId="178850AE" w14:textId="77777777" w:rsidR="003C4437" w:rsidRPr="00857D39" w:rsidRDefault="003C4437" w:rsidP="001754FF">
            <w:pPr>
              <w:jc w:val="center"/>
            </w:pPr>
            <w:r w:rsidRPr="00857D39">
              <w:t>6</w:t>
            </w:r>
          </w:p>
        </w:tc>
      </w:tr>
      <w:tr w:rsidR="003C4437" w:rsidRPr="00857D39" w14:paraId="44295F53" w14:textId="77777777" w:rsidTr="001754FF">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079DFC45" w14:textId="77777777" w:rsidR="003C4437" w:rsidRPr="00857D39" w:rsidRDefault="003C4437" w:rsidP="001754FF">
            <w:r w:rsidRPr="00857D39">
              <w:t>Строительно-монтажные работы</w:t>
            </w:r>
          </w:p>
        </w:tc>
        <w:tc>
          <w:tcPr>
            <w:tcW w:w="1700" w:type="dxa"/>
            <w:tcBorders>
              <w:top w:val="nil"/>
              <w:left w:val="nil"/>
              <w:bottom w:val="single" w:sz="4" w:space="0" w:color="auto"/>
              <w:right w:val="single" w:sz="4" w:space="0" w:color="auto"/>
            </w:tcBorders>
            <w:shd w:val="clear" w:color="auto" w:fill="auto"/>
            <w:vAlign w:val="center"/>
            <w:hideMark/>
          </w:tcPr>
          <w:p w14:paraId="52E39C9C" w14:textId="77777777" w:rsidR="003C4437" w:rsidRPr="00221287" w:rsidRDefault="003C4437" w:rsidP="001754FF">
            <w:pPr>
              <w:ind w:left="-115"/>
              <w:jc w:val="center"/>
            </w:pPr>
            <w:r w:rsidRPr="00221287">
              <w:t>482 459 513,10</w:t>
            </w:r>
          </w:p>
        </w:tc>
        <w:tc>
          <w:tcPr>
            <w:tcW w:w="1527" w:type="dxa"/>
            <w:tcBorders>
              <w:top w:val="nil"/>
              <w:left w:val="nil"/>
              <w:bottom w:val="single" w:sz="4" w:space="0" w:color="auto"/>
              <w:right w:val="single" w:sz="4" w:space="0" w:color="auto"/>
            </w:tcBorders>
            <w:shd w:val="clear" w:color="auto" w:fill="auto"/>
            <w:vAlign w:val="center"/>
            <w:hideMark/>
          </w:tcPr>
          <w:p w14:paraId="00FBF9B2" w14:textId="77777777" w:rsidR="003C4437" w:rsidRPr="00221287" w:rsidRDefault="003C4437" w:rsidP="001754FF">
            <w:pPr>
              <w:jc w:val="center"/>
            </w:pPr>
            <w:r w:rsidRPr="00221287">
              <w:t>1,0432</w:t>
            </w:r>
          </w:p>
        </w:tc>
        <w:tc>
          <w:tcPr>
            <w:tcW w:w="1890" w:type="dxa"/>
            <w:tcBorders>
              <w:top w:val="nil"/>
              <w:left w:val="nil"/>
              <w:bottom w:val="single" w:sz="4" w:space="0" w:color="auto"/>
              <w:right w:val="single" w:sz="4" w:space="0" w:color="auto"/>
            </w:tcBorders>
            <w:shd w:val="clear" w:color="auto" w:fill="auto"/>
            <w:vAlign w:val="center"/>
            <w:hideMark/>
          </w:tcPr>
          <w:p w14:paraId="5DA6E027" w14:textId="77777777" w:rsidR="003C4437" w:rsidRPr="00221287" w:rsidRDefault="003C4437" w:rsidP="001754FF">
            <w:pPr>
              <w:jc w:val="center"/>
            </w:pPr>
            <w:r w:rsidRPr="00221287">
              <w:t>503 301 764,07</w:t>
            </w:r>
          </w:p>
        </w:tc>
        <w:tc>
          <w:tcPr>
            <w:tcW w:w="1559" w:type="dxa"/>
            <w:tcBorders>
              <w:top w:val="nil"/>
              <w:left w:val="nil"/>
              <w:bottom w:val="single" w:sz="4" w:space="0" w:color="auto"/>
              <w:right w:val="single" w:sz="4" w:space="0" w:color="auto"/>
            </w:tcBorders>
            <w:shd w:val="clear" w:color="auto" w:fill="auto"/>
            <w:vAlign w:val="center"/>
            <w:hideMark/>
          </w:tcPr>
          <w:p w14:paraId="65F224BD" w14:textId="77777777" w:rsidR="003C4437" w:rsidRPr="00221287" w:rsidRDefault="003C4437" w:rsidP="001754FF">
            <w:pPr>
              <w:jc w:val="center"/>
            </w:pPr>
            <w:r w:rsidRPr="00221287">
              <w:t>1,0582</w:t>
            </w:r>
          </w:p>
        </w:tc>
        <w:tc>
          <w:tcPr>
            <w:tcW w:w="2156" w:type="dxa"/>
            <w:tcBorders>
              <w:top w:val="nil"/>
              <w:left w:val="nil"/>
              <w:bottom w:val="single" w:sz="4" w:space="0" w:color="auto"/>
              <w:right w:val="single" w:sz="4" w:space="0" w:color="auto"/>
            </w:tcBorders>
            <w:shd w:val="clear" w:color="auto" w:fill="auto"/>
            <w:vAlign w:val="center"/>
            <w:hideMark/>
          </w:tcPr>
          <w:p w14:paraId="15785389" w14:textId="77777777" w:rsidR="003C4437" w:rsidRPr="00221287" w:rsidRDefault="003C4437" w:rsidP="001754FF">
            <w:pPr>
              <w:jc w:val="center"/>
            </w:pPr>
            <w:r w:rsidRPr="00221287">
              <w:t>532 593 926,74</w:t>
            </w:r>
          </w:p>
        </w:tc>
      </w:tr>
      <w:tr w:rsidR="003C4437" w:rsidRPr="00857D39" w14:paraId="608DEDB6" w14:textId="77777777" w:rsidTr="001754FF">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023AC19B" w14:textId="77777777" w:rsidR="003C4437" w:rsidRPr="00857D39" w:rsidRDefault="003C4437" w:rsidP="001754FF">
            <w:r w:rsidRPr="00857D39">
              <w:t>Стоимость оборудования</w:t>
            </w:r>
          </w:p>
        </w:tc>
        <w:tc>
          <w:tcPr>
            <w:tcW w:w="1700" w:type="dxa"/>
            <w:tcBorders>
              <w:top w:val="nil"/>
              <w:left w:val="nil"/>
              <w:bottom w:val="single" w:sz="4" w:space="0" w:color="auto"/>
              <w:right w:val="single" w:sz="4" w:space="0" w:color="auto"/>
            </w:tcBorders>
            <w:shd w:val="clear" w:color="auto" w:fill="auto"/>
            <w:vAlign w:val="center"/>
            <w:hideMark/>
          </w:tcPr>
          <w:p w14:paraId="2322119B" w14:textId="77777777" w:rsidR="003C4437" w:rsidRPr="00221287" w:rsidRDefault="003C4437" w:rsidP="001754FF">
            <w:pPr>
              <w:jc w:val="center"/>
            </w:pPr>
            <w:r w:rsidRPr="00221287">
              <w:t>89 221 355,26</w:t>
            </w:r>
          </w:p>
        </w:tc>
        <w:tc>
          <w:tcPr>
            <w:tcW w:w="1527" w:type="dxa"/>
            <w:tcBorders>
              <w:top w:val="nil"/>
              <w:left w:val="nil"/>
              <w:bottom w:val="single" w:sz="4" w:space="0" w:color="auto"/>
              <w:right w:val="single" w:sz="4" w:space="0" w:color="auto"/>
            </w:tcBorders>
            <w:shd w:val="clear" w:color="auto" w:fill="auto"/>
            <w:vAlign w:val="center"/>
            <w:hideMark/>
          </w:tcPr>
          <w:p w14:paraId="6D0A26EC" w14:textId="77777777" w:rsidR="003C4437" w:rsidRPr="00221287" w:rsidRDefault="003C4437" w:rsidP="001754FF">
            <w:pPr>
              <w:jc w:val="center"/>
            </w:pPr>
            <w:r w:rsidRPr="00221287">
              <w:t>1,0432</w:t>
            </w:r>
          </w:p>
        </w:tc>
        <w:tc>
          <w:tcPr>
            <w:tcW w:w="1890" w:type="dxa"/>
            <w:tcBorders>
              <w:top w:val="nil"/>
              <w:left w:val="nil"/>
              <w:bottom w:val="single" w:sz="4" w:space="0" w:color="auto"/>
              <w:right w:val="single" w:sz="4" w:space="0" w:color="auto"/>
            </w:tcBorders>
            <w:shd w:val="clear" w:color="auto" w:fill="auto"/>
            <w:vAlign w:val="center"/>
            <w:hideMark/>
          </w:tcPr>
          <w:p w14:paraId="398424BF" w14:textId="77777777" w:rsidR="003C4437" w:rsidRPr="00221287" w:rsidRDefault="003C4437" w:rsidP="001754FF">
            <w:pPr>
              <w:jc w:val="center"/>
            </w:pPr>
            <w:r w:rsidRPr="00221287">
              <w:t>93 075 717,81</w:t>
            </w:r>
          </w:p>
        </w:tc>
        <w:tc>
          <w:tcPr>
            <w:tcW w:w="1559" w:type="dxa"/>
            <w:tcBorders>
              <w:top w:val="nil"/>
              <w:left w:val="nil"/>
              <w:bottom w:val="single" w:sz="4" w:space="0" w:color="auto"/>
              <w:right w:val="single" w:sz="4" w:space="0" w:color="auto"/>
            </w:tcBorders>
            <w:shd w:val="clear" w:color="auto" w:fill="auto"/>
            <w:vAlign w:val="center"/>
            <w:hideMark/>
          </w:tcPr>
          <w:p w14:paraId="1D82745A" w14:textId="77777777" w:rsidR="003C4437" w:rsidRPr="00221287" w:rsidRDefault="003C4437" w:rsidP="001754FF">
            <w:pPr>
              <w:jc w:val="center"/>
            </w:pPr>
            <w:r w:rsidRPr="00221287">
              <w:t>1,0582</w:t>
            </w:r>
          </w:p>
        </w:tc>
        <w:tc>
          <w:tcPr>
            <w:tcW w:w="2156" w:type="dxa"/>
            <w:tcBorders>
              <w:top w:val="nil"/>
              <w:left w:val="nil"/>
              <w:bottom w:val="single" w:sz="4" w:space="0" w:color="auto"/>
              <w:right w:val="single" w:sz="4" w:space="0" w:color="auto"/>
            </w:tcBorders>
            <w:shd w:val="clear" w:color="auto" w:fill="auto"/>
            <w:vAlign w:val="center"/>
            <w:hideMark/>
          </w:tcPr>
          <w:p w14:paraId="30B666AE" w14:textId="77777777" w:rsidR="003C4437" w:rsidRPr="00221287" w:rsidRDefault="003C4437" w:rsidP="001754FF">
            <w:pPr>
              <w:jc w:val="center"/>
            </w:pPr>
            <w:r w:rsidRPr="00221287">
              <w:t>98 492 724,59</w:t>
            </w:r>
          </w:p>
        </w:tc>
      </w:tr>
      <w:tr w:rsidR="003C4437" w:rsidRPr="00857D39" w14:paraId="00A88C2A" w14:textId="77777777" w:rsidTr="001754FF">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3FE54A6A" w14:textId="77777777" w:rsidR="003C4437" w:rsidRPr="00857D39" w:rsidRDefault="003C4437" w:rsidP="001754FF">
            <w:r w:rsidRPr="00857D39">
              <w:t>Пусконаладочные работы</w:t>
            </w:r>
          </w:p>
        </w:tc>
        <w:tc>
          <w:tcPr>
            <w:tcW w:w="1700" w:type="dxa"/>
            <w:tcBorders>
              <w:top w:val="nil"/>
              <w:left w:val="nil"/>
              <w:bottom w:val="single" w:sz="4" w:space="0" w:color="auto"/>
              <w:right w:val="single" w:sz="4" w:space="0" w:color="auto"/>
            </w:tcBorders>
            <w:shd w:val="clear" w:color="auto" w:fill="auto"/>
            <w:vAlign w:val="center"/>
            <w:hideMark/>
          </w:tcPr>
          <w:p w14:paraId="5A64A28B" w14:textId="77777777" w:rsidR="003C4437" w:rsidRPr="00221287" w:rsidRDefault="003C4437" w:rsidP="001754FF">
            <w:pPr>
              <w:jc w:val="center"/>
            </w:pPr>
            <w:r w:rsidRPr="00221287">
              <w:t>12 558 685,66</w:t>
            </w:r>
          </w:p>
        </w:tc>
        <w:tc>
          <w:tcPr>
            <w:tcW w:w="1527" w:type="dxa"/>
            <w:tcBorders>
              <w:top w:val="nil"/>
              <w:left w:val="nil"/>
              <w:bottom w:val="single" w:sz="4" w:space="0" w:color="auto"/>
              <w:right w:val="single" w:sz="4" w:space="0" w:color="auto"/>
            </w:tcBorders>
            <w:shd w:val="clear" w:color="auto" w:fill="auto"/>
            <w:noWrap/>
            <w:vAlign w:val="center"/>
            <w:hideMark/>
          </w:tcPr>
          <w:p w14:paraId="61BC86C3" w14:textId="77777777" w:rsidR="003C4437" w:rsidRPr="00221287" w:rsidRDefault="003C4437" w:rsidP="001754FF">
            <w:pPr>
              <w:jc w:val="center"/>
            </w:pPr>
            <w:r w:rsidRPr="00221287">
              <w:t>1,0432</w:t>
            </w:r>
          </w:p>
        </w:tc>
        <w:tc>
          <w:tcPr>
            <w:tcW w:w="1890" w:type="dxa"/>
            <w:tcBorders>
              <w:top w:val="nil"/>
              <w:left w:val="nil"/>
              <w:bottom w:val="single" w:sz="4" w:space="0" w:color="auto"/>
              <w:right w:val="single" w:sz="4" w:space="0" w:color="auto"/>
            </w:tcBorders>
            <w:shd w:val="clear" w:color="auto" w:fill="auto"/>
            <w:vAlign w:val="center"/>
            <w:hideMark/>
          </w:tcPr>
          <w:p w14:paraId="188ABFA2" w14:textId="77777777" w:rsidR="003C4437" w:rsidRPr="00221287" w:rsidRDefault="003C4437" w:rsidP="001754FF">
            <w:pPr>
              <w:jc w:val="center"/>
            </w:pPr>
            <w:r w:rsidRPr="00221287">
              <w:t>13 101 220,88</w:t>
            </w:r>
          </w:p>
        </w:tc>
        <w:tc>
          <w:tcPr>
            <w:tcW w:w="1559" w:type="dxa"/>
            <w:tcBorders>
              <w:top w:val="nil"/>
              <w:left w:val="nil"/>
              <w:bottom w:val="single" w:sz="4" w:space="0" w:color="auto"/>
              <w:right w:val="single" w:sz="4" w:space="0" w:color="auto"/>
            </w:tcBorders>
            <w:shd w:val="clear" w:color="auto" w:fill="auto"/>
            <w:vAlign w:val="center"/>
            <w:hideMark/>
          </w:tcPr>
          <w:p w14:paraId="1DE666B2" w14:textId="77777777" w:rsidR="003C4437" w:rsidRPr="00221287" w:rsidRDefault="003C4437" w:rsidP="001754FF">
            <w:pPr>
              <w:jc w:val="center"/>
            </w:pPr>
            <w:r w:rsidRPr="00221287">
              <w:t>1,0582</w:t>
            </w:r>
          </w:p>
        </w:tc>
        <w:tc>
          <w:tcPr>
            <w:tcW w:w="2156" w:type="dxa"/>
            <w:tcBorders>
              <w:top w:val="nil"/>
              <w:left w:val="nil"/>
              <w:bottom w:val="single" w:sz="4" w:space="0" w:color="auto"/>
              <w:right w:val="single" w:sz="4" w:space="0" w:color="auto"/>
            </w:tcBorders>
            <w:shd w:val="clear" w:color="auto" w:fill="auto"/>
            <w:vAlign w:val="center"/>
            <w:hideMark/>
          </w:tcPr>
          <w:p w14:paraId="2AFE8106" w14:textId="77777777" w:rsidR="003C4437" w:rsidRPr="00221287" w:rsidRDefault="003C4437" w:rsidP="001754FF">
            <w:pPr>
              <w:jc w:val="center"/>
            </w:pPr>
            <w:r w:rsidRPr="00221287">
              <w:t>13 863 711,94</w:t>
            </w:r>
          </w:p>
        </w:tc>
      </w:tr>
      <w:tr w:rsidR="003C4437" w:rsidRPr="00857D39" w14:paraId="3D135593" w14:textId="77777777" w:rsidTr="001754FF">
        <w:trPr>
          <w:trHeight w:val="94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5D15D796" w14:textId="77777777" w:rsidR="003C4437" w:rsidRPr="00857D39" w:rsidRDefault="003C4437" w:rsidP="001754FF">
            <w:r w:rsidRPr="00857D39">
              <w:t>Временные здания и сооружения (1,8%)</w:t>
            </w:r>
          </w:p>
        </w:tc>
        <w:tc>
          <w:tcPr>
            <w:tcW w:w="1700" w:type="dxa"/>
            <w:tcBorders>
              <w:top w:val="nil"/>
              <w:left w:val="nil"/>
              <w:bottom w:val="single" w:sz="4" w:space="0" w:color="auto"/>
              <w:right w:val="single" w:sz="4" w:space="0" w:color="auto"/>
            </w:tcBorders>
            <w:shd w:val="clear" w:color="auto" w:fill="auto"/>
            <w:vAlign w:val="center"/>
            <w:hideMark/>
          </w:tcPr>
          <w:p w14:paraId="29FC7567" w14:textId="77777777" w:rsidR="003C4437" w:rsidRPr="00221287" w:rsidRDefault="003C4437" w:rsidP="001754FF">
            <w:pPr>
              <w:jc w:val="center"/>
            </w:pPr>
            <w:r w:rsidRPr="00221287">
              <w:t>1 274 604,01</w:t>
            </w:r>
          </w:p>
        </w:tc>
        <w:tc>
          <w:tcPr>
            <w:tcW w:w="1527" w:type="dxa"/>
            <w:tcBorders>
              <w:top w:val="nil"/>
              <w:left w:val="nil"/>
              <w:bottom w:val="single" w:sz="4" w:space="0" w:color="auto"/>
              <w:right w:val="single" w:sz="4" w:space="0" w:color="auto"/>
            </w:tcBorders>
            <w:shd w:val="clear" w:color="auto" w:fill="auto"/>
            <w:noWrap/>
            <w:vAlign w:val="center"/>
            <w:hideMark/>
          </w:tcPr>
          <w:p w14:paraId="5530C28A" w14:textId="77777777" w:rsidR="003C4437" w:rsidRPr="00221287" w:rsidRDefault="003C4437" w:rsidP="001754FF">
            <w:pPr>
              <w:jc w:val="center"/>
            </w:pPr>
            <w:r w:rsidRPr="00221287">
              <w:t>1,0432</w:t>
            </w:r>
          </w:p>
        </w:tc>
        <w:tc>
          <w:tcPr>
            <w:tcW w:w="1890" w:type="dxa"/>
            <w:tcBorders>
              <w:top w:val="nil"/>
              <w:left w:val="nil"/>
              <w:bottom w:val="single" w:sz="4" w:space="0" w:color="auto"/>
              <w:right w:val="single" w:sz="4" w:space="0" w:color="auto"/>
            </w:tcBorders>
            <w:shd w:val="clear" w:color="auto" w:fill="auto"/>
            <w:vAlign w:val="center"/>
            <w:hideMark/>
          </w:tcPr>
          <w:p w14:paraId="4AA404F8" w14:textId="77777777" w:rsidR="003C4437" w:rsidRPr="00221287" w:rsidRDefault="003C4437" w:rsidP="001754FF">
            <w:pPr>
              <w:jc w:val="center"/>
            </w:pPr>
            <w:r w:rsidRPr="00221287">
              <w:t>1 329 666,90</w:t>
            </w:r>
          </w:p>
        </w:tc>
        <w:tc>
          <w:tcPr>
            <w:tcW w:w="1559" w:type="dxa"/>
            <w:tcBorders>
              <w:top w:val="nil"/>
              <w:left w:val="nil"/>
              <w:bottom w:val="single" w:sz="4" w:space="0" w:color="auto"/>
              <w:right w:val="single" w:sz="4" w:space="0" w:color="auto"/>
            </w:tcBorders>
            <w:shd w:val="clear" w:color="auto" w:fill="auto"/>
            <w:vAlign w:val="center"/>
            <w:hideMark/>
          </w:tcPr>
          <w:p w14:paraId="115F79F6" w14:textId="77777777" w:rsidR="003C4437" w:rsidRPr="00221287" w:rsidRDefault="003C4437" w:rsidP="001754FF">
            <w:pPr>
              <w:jc w:val="center"/>
            </w:pPr>
            <w:r w:rsidRPr="00221287">
              <w:t>1,0582</w:t>
            </w:r>
          </w:p>
        </w:tc>
        <w:tc>
          <w:tcPr>
            <w:tcW w:w="2156" w:type="dxa"/>
            <w:tcBorders>
              <w:top w:val="nil"/>
              <w:left w:val="nil"/>
              <w:bottom w:val="single" w:sz="4" w:space="0" w:color="auto"/>
              <w:right w:val="single" w:sz="4" w:space="0" w:color="auto"/>
            </w:tcBorders>
            <w:shd w:val="clear" w:color="auto" w:fill="auto"/>
            <w:vAlign w:val="center"/>
            <w:hideMark/>
          </w:tcPr>
          <w:p w14:paraId="16D67A02" w14:textId="77777777" w:rsidR="003C4437" w:rsidRPr="00221287" w:rsidRDefault="003C4437" w:rsidP="001754FF">
            <w:pPr>
              <w:jc w:val="center"/>
            </w:pPr>
            <w:r w:rsidRPr="00221287">
              <w:t>1 407 053,51</w:t>
            </w:r>
          </w:p>
        </w:tc>
      </w:tr>
      <w:tr w:rsidR="003C4437" w:rsidRPr="00857D39" w14:paraId="72A55D35" w14:textId="77777777" w:rsidTr="001754FF">
        <w:trPr>
          <w:trHeight w:val="630"/>
        </w:trPr>
        <w:tc>
          <w:tcPr>
            <w:tcW w:w="2255" w:type="dxa"/>
            <w:tcBorders>
              <w:top w:val="nil"/>
              <w:left w:val="single" w:sz="4" w:space="0" w:color="auto"/>
              <w:bottom w:val="single" w:sz="4" w:space="0" w:color="auto"/>
              <w:right w:val="single" w:sz="4" w:space="0" w:color="auto"/>
            </w:tcBorders>
            <w:shd w:val="clear" w:color="auto" w:fill="auto"/>
            <w:vAlign w:val="center"/>
          </w:tcPr>
          <w:p w14:paraId="29C6C0BF" w14:textId="77777777" w:rsidR="003C4437" w:rsidRPr="00857D39" w:rsidRDefault="003C4437" w:rsidP="001754FF">
            <w:r w:rsidRPr="00E4574F">
              <w:t>Затраты на осуществление работ вахтовым методом, командирование рабочих, перебазирование строительно-монтажных организаций</w:t>
            </w:r>
          </w:p>
        </w:tc>
        <w:tc>
          <w:tcPr>
            <w:tcW w:w="1700" w:type="dxa"/>
            <w:tcBorders>
              <w:top w:val="nil"/>
              <w:left w:val="nil"/>
              <w:bottom w:val="single" w:sz="4" w:space="0" w:color="auto"/>
              <w:right w:val="single" w:sz="4" w:space="0" w:color="auto"/>
            </w:tcBorders>
            <w:shd w:val="clear" w:color="auto" w:fill="auto"/>
            <w:vAlign w:val="center"/>
          </w:tcPr>
          <w:p w14:paraId="48DD18C8" w14:textId="77777777" w:rsidR="003C4437" w:rsidRPr="00857D39" w:rsidRDefault="003C4437" w:rsidP="001754FF">
            <w:pPr>
              <w:jc w:val="center"/>
            </w:pPr>
            <w:r w:rsidRPr="00E4574F">
              <w:t> </w:t>
            </w:r>
          </w:p>
        </w:tc>
        <w:tc>
          <w:tcPr>
            <w:tcW w:w="1527" w:type="dxa"/>
            <w:tcBorders>
              <w:top w:val="nil"/>
              <w:left w:val="nil"/>
              <w:bottom w:val="single" w:sz="4" w:space="0" w:color="auto"/>
              <w:right w:val="single" w:sz="4" w:space="0" w:color="auto"/>
            </w:tcBorders>
            <w:shd w:val="clear" w:color="auto" w:fill="auto"/>
            <w:vAlign w:val="center"/>
          </w:tcPr>
          <w:p w14:paraId="650C8FBD" w14:textId="77777777" w:rsidR="003C4437" w:rsidRPr="00857D39" w:rsidRDefault="003C4437" w:rsidP="001754FF">
            <w:pPr>
              <w:jc w:val="center"/>
            </w:pPr>
            <w:r w:rsidRPr="00E4574F">
              <w:t> </w:t>
            </w:r>
          </w:p>
        </w:tc>
        <w:tc>
          <w:tcPr>
            <w:tcW w:w="1890" w:type="dxa"/>
            <w:tcBorders>
              <w:top w:val="nil"/>
              <w:left w:val="nil"/>
              <w:bottom w:val="single" w:sz="4" w:space="0" w:color="auto"/>
              <w:right w:val="single" w:sz="4" w:space="0" w:color="auto"/>
            </w:tcBorders>
            <w:shd w:val="clear" w:color="auto" w:fill="auto"/>
            <w:vAlign w:val="center"/>
          </w:tcPr>
          <w:p w14:paraId="2DF332C2" w14:textId="77777777" w:rsidR="003C4437" w:rsidRPr="00857D39" w:rsidRDefault="003C4437" w:rsidP="001754FF">
            <w:pPr>
              <w:jc w:val="center"/>
            </w:pPr>
            <w:r w:rsidRPr="00E4574F">
              <w:t> </w:t>
            </w:r>
          </w:p>
        </w:tc>
        <w:tc>
          <w:tcPr>
            <w:tcW w:w="1559" w:type="dxa"/>
            <w:tcBorders>
              <w:top w:val="nil"/>
              <w:left w:val="nil"/>
              <w:bottom w:val="single" w:sz="4" w:space="0" w:color="auto"/>
              <w:right w:val="single" w:sz="4" w:space="0" w:color="auto"/>
            </w:tcBorders>
            <w:shd w:val="clear" w:color="auto" w:fill="auto"/>
            <w:vAlign w:val="center"/>
          </w:tcPr>
          <w:p w14:paraId="65EF01EF" w14:textId="77777777" w:rsidR="003C4437" w:rsidRPr="00857D39" w:rsidRDefault="003C4437" w:rsidP="001754FF">
            <w:pPr>
              <w:jc w:val="center"/>
            </w:pPr>
            <w:r w:rsidRPr="00E4574F">
              <w:t> </w:t>
            </w:r>
          </w:p>
        </w:tc>
        <w:tc>
          <w:tcPr>
            <w:tcW w:w="2156" w:type="dxa"/>
            <w:tcBorders>
              <w:top w:val="nil"/>
              <w:left w:val="nil"/>
              <w:bottom w:val="single" w:sz="4" w:space="0" w:color="auto"/>
              <w:right w:val="single" w:sz="4" w:space="0" w:color="auto"/>
            </w:tcBorders>
            <w:shd w:val="clear" w:color="auto" w:fill="auto"/>
            <w:vAlign w:val="center"/>
          </w:tcPr>
          <w:p w14:paraId="1D2A1647" w14:textId="77777777" w:rsidR="003C4437" w:rsidRPr="00857D39" w:rsidRDefault="003C4437" w:rsidP="001754FF">
            <w:pPr>
              <w:jc w:val="center"/>
            </w:pPr>
            <w:r w:rsidRPr="00E4574F">
              <w:t> </w:t>
            </w:r>
          </w:p>
        </w:tc>
      </w:tr>
      <w:tr w:rsidR="003C4437" w:rsidRPr="00857D39" w14:paraId="0ACE10EB" w14:textId="77777777" w:rsidTr="001754FF">
        <w:trPr>
          <w:trHeight w:val="630"/>
        </w:trPr>
        <w:tc>
          <w:tcPr>
            <w:tcW w:w="2255" w:type="dxa"/>
            <w:tcBorders>
              <w:top w:val="nil"/>
              <w:left w:val="single" w:sz="4" w:space="0" w:color="auto"/>
              <w:bottom w:val="single" w:sz="4" w:space="0" w:color="auto"/>
              <w:right w:val="single" w:sz="4" w:space="0" w:color="auto"/>
            </w:tcBorders>
            <w:shd w:val="clear" w:color="auto" w:fill="auto"/>
            <w:vAlign w:val="center"/>
          </w:tcPr>
          <w:p w14:paraId="4CF5BC07" w14:textId="77777777" w:rsidR="003C4437" w:rsidRPr="00857D39" w:rsidRDefault="003C4437" w:rsidP="001754FF">
            <w:r w:rsidRPr="00E4574F">
              <w:t>Удорожание работ в зимнее время</w:t>
            </w:r>
          </w:p>
        </w:tc>
        <w:tc>
          <w:tcPr>
            <w:tcW w:w="1700" w:type="dxa"/>
            <w:tcBorders>
              <w:top w:val="nil"/>
              <w:left w:val="nil"/>
              <w:bottom w:val="single" w:sz="4" w:space="0" w:color="auto"/>
              <w:right w:val="single" w:sz="4" w:space="0" w:color="auto"/>
            </w:tcBorders>
            <w:shd w:val="clear" w:color="auto" w:fill="auto"/>
            <w:vAlign w:val="center"/>
          </w:tcPr>
          <w:p w14:paraId="0A3B4977" w14:textId="77777777" w:rsidR="003C4437" w:rsidRPr="00221287" w:rsidRDefault="003C4437" w:rsidP="001754FF">
            <w:pPr>
              <w:jc w:val="center"/>
            </w:pPr>
            <w:r w:rsidRPr="00221287">
              <w:t>0,00</w:t>
            </w:r>
          </w:p>
        </w:tc>
        <w:tc>
          <w:tcPr>
            <w:tcW w:w="1527" w:type="dxa"/>
            <w:tcBorders>
              <w:top w:val="nil"/>
              <w:left w:val="nil"/>
              <w:bottom w:val="single" w:sz="4" w:space="0" w:color="auto"/>
              <w:right w:val="single" w:sz="4" w:space="0" w:color="auto"/>
            </w:tcBorders>
            <w:shd w:val="clear" w:color="auto" w:fill="auto"/>
            <w:vAlign w:val="center"/>
          </w:tcPr>
          <w:p w14:paraId="1F7E0371" w14:textId="77777777" w:rsidR="003C4437" w:rsidRPr="00221287" w:rsidRDefault="003C4437" w:rsidP="001754FF">
            <w:pPr>
              <w:jc w:val="center"/>
            </w:pPr>
            <w:r w:rsidRPr="00221287">
              <w:rPr>
                <w:color w:val="FF0000"/>
              </w:rPr>
              <w:t> </w:t>
            </w:r>
          </w:p>
        </w:tc>
        <w:tc>
          <w:tcPr>
            <w:tcW w:w="1890" w:type="dxa"/>
            <w:tcBorders>
              <w:top w:val="nil"/>
              <w:left w:val="nil"/>
              <w:bottom w:val="single" w:sz="4" w:space="0" w:color="auto"/>
              <w:right w:val="single" w:sz="4" w:space="0" w:color="auto"/>
            </w:tcBorders>
            <w:shd w:val="clear" w:color="auto" w:fill="auto"/>
            <w:vAlign w:val="center"/>
          </w:tcPr>
          <w:p w14:paraId="4056DC25" w14:textId="77777777" w:rsidR="003C4437" w:rsidRPr="00221287" w:rsidRDefault="003C4437" w:rsidP="001754FF">
            <w:pPr>
              <w:jc w:val="center"/>
            </w:pPr>
            <w:r w:rsidRPr="00221287">
              <w:t>0,00</w:t>
            </w:r>
          </w:p>
        </w:tc>
        <w:tc>
          <w:tcPr>
            <w:tcW w:w="1559" w:type="dxa"/>
            <w:tcBorders>
              <w:top w:val="nil"/>
              <w:left w:val="nil"/>
              <w:bottom w:val="single" w:sz="4" w:space="0" w:color="auto"/>
              <w:right w:val="single" w:sz="4" w:space="0" w:color="auto"/>
            </w:tcBorders>
            <w:shd w:val="clear" w:color="auto" w:fill="auto"/>
            <w:vAlign w:val="center"/>
          </w:tcPr>
          <w:p w14:paraId="5F4845F7" w14:textId="77777777" w:rsidR="003C4437" w:rsidRPr="00221287" w:rsidRDefault="003C4437" w:rsidP="001754FF">
            <w:pPr>
              <w:jc w:val="center"/>
            </w:pPr>
            <w:r w:rsidRPr="00221287">
              <w:rPr>
                <w:color w:val="FF0000"/>
              </w:rPr>
              <w:t> </w:t>
            </w:r>
          </w:p>
        </w:tc>
        <w:tc>
          <w:tcPr>
            <w:tcW w:w="2156" w:type="dxa"/>
            <w:tcBorders>
              <w:top w:val="nil"/>
              <w:left w:val="nil"/>
              <w:bottom w:val="single" w:sz="4" w:space="0" w:color="auto"/>
              <w:right w:val="single" w:sz="4" w:space="0" w:color="auto"/>
            </w:tcBorders>
            <w:shd w:val="clear" w:color="auto" w:fill="auto"/>
            <w:vAlign w:val="center"/>
          </w:tcPr>
          <w:p w14:paraId="72B0FC5B" w14:textId="77777777" w:rsidR="003C4437" w:rsidRPr="00221287" w:rsidRDefault="003C4437" w:rsidP="001754FF">
            <w:pPr>
              <w:jc w:val="center"/>
            </w:pPr>
            <w:r w:rsidRPr="00221287">
              <w:t>0,00</w:t>
            </w:r>
          </w:p>
        </w:tc>
      </w:tr>
      <w:tr w:rsidR="003C4437" w:rsidRPr="00857D39" w14:paraId="704CA980" w14:textId="77777777" w:rsidTr="001754FF">
        <w:trPr>
          <w:trHeight w:val="63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1E6BC38A" w14:textId="77777777" w:rsidR="003C4437" w:rsidRPr="00857D39" w:rsidRDefault="003C4437" w:rsidP="001754FF">
            <w:r w:rsidRPr="00E4574F">
              <w:t>Иные прочие работы и затраты</w:t>
            </w:r>
          </w:p>
        </w:tc>
        <w:tc>
          <w:tcPr>
            <w:tcW w:w="1700" w:type="dxa"/>
            <w:tcBorders>
              <w:top w:val="nil"/>
              <w:left w:val="nil"/>
              <w:bottom w:val="single" w:sz="4" w:space="0" w:color="auto"/>
              <w:right w:val="single" w:sz="4" w:space="0" w:color="auto"/>
            </w:tcBorders>
            <w:shd w:val="clear" w:color="auto" w:fill="auto"/>
            <w:vAlign w:val="center"/>
          </w:tcPr>
          <w:p w14:paraId="27395981" w14:textId="77777777" w:rsidR="003C4437" w:rsidRPr="00221287" w:rsidRDefault="003C4437" w:rsidP="001754FF">
            <w:pPr>
              <w:jc w:val="center"/>
            </w:pPr>
            <w:r w:rsidRPr="00221287">
              <w:t>0,00</w:t>
            </w:r>
          </w:p>
        </w:tc>
        <w:tc>
          <w:tcPr>
            <w:tcW w:w="1527" w:type="dxa"/>
            <w:tcBorders>
              <w:top w:val="nil"/>
              <w:left w:val="nil"/>
              <w:bottom w:val="single" w:sz="4" w:space="0" w:color="auto"/>
              <w:right w:val="single" w:sz="4" w:space="0" w:color="auto"/>
            </w:tcBorders>
            <w:shd w:val="clear" w:color="auto" w:fill="auto"/>
            <w:vAlign w:val="center"/>
          </w:tcPr>
          <w:p w14:paraId="5E2B7191" w14:textId="77777777" w:rsidR="003C4437" w:rsidRPr="00221287" w:rsidRDefault="003C4437" w:rsidP="001754FF">
            <w:pPr>
              <w:jc w:val="center"/>
            </w:pPr>
            <w:r w:rsidRPr="00221287">
              <w:t> </w:t>
            </w:r>
          </w:p>
        </w:tc>
        <w:tc>
          <w:tcPr>
            <w:tcW w:w="1890" w:type="dxa"/>
            <w:tcBorders>
              <w:top w:val="nil"/>
              <w:left w:val="nil"/>
              <w:bottom w:val="single" w:sz="4" w:space="0" w:color="auto"/>
              <w:right w:val="single" w:sz="4" w:space="0" w:color="auto"/>
            </w:tcBorders>
            <w:shd w:val="clear" w:color="auto" w:fill="auto"/>
            <w:vAlign w:val="center"/>
          </w:tcPr>
          <w:p w14:paraId="43B0C15C" w14:textId="77777777" w:rsidR="003C4437" w:rsidRPr="00221287" w:rsidRDefault="003C4437" w:rsidP="001754FF">
            <w:pPr>
              <w:jc w:val="center"/>
            </w:pPr>
            <w:r w:rsidRPr="00221287">
              <w:t>0,00</w:t>
            </w:r>
          </w:p>
        </w:tc>
        <w:tc>
          <w:tcPr>
            <w:tcW w:w="1559" w:type="dxa"/>
            <w:tcBorders>
              <w:top w:val="nil"/>
              <w:left w:val="nil"/>
              <w:bottom w:val="single" w:sz="4" w:space="0" w:color="auto"/>
              <w:right w:val="single" w:sz="4" w:space="0" w:color="auto"/>
            </w:tcBorders>
            <w:shd w:val="clear" w:color="auto" w:fill="auto"/>
            <w:vAlign w:val="center"/>
          </w:tcPr>
          <w:p w14:paraId="6EF6BFA9" w14:textId="77777777" w:rsidR="003C4437" w:rsidRPr="00221287" w:rsidRDefault="003C4437" w:rsidP="001754FF">
            <w:pPr>
              <w:jc w:val="center"/>
            </w:pPr>
            <w:r w:rsidRPr="00221287">
              <w:t> </w:t>
            </w:r>
          </w:p>
        </w:tc>
        <w:tc>
          <w:tcPr>
            <w:tcW w:w="2156" w:type="dxa"/>
            <w:tcBorders>
              <w:top w:val="nil"/>
              <w:left w:val="nil"/>
              <w:bottom w:val="single" w:sz="4" w:space="0" w:color="auto"/>
              <w:right w:val="single" w:sz="4" w:space="0" w:color="auto"/>
            </w:tcBorders>
            <w:shd w:val="clear" w:color="auto" w:fill="auto"/>
            <w:vAlign w:val="center"/>
          </w:tcPr>
          <w:p w14:paraId="0B239D0D" w14:textId="77777777" w:rsidR="003C4437" w:rsidRPr="00221287" w:rsidRDefault="003C4437" w:rsidP="001754FF">
            <w:pPr>
              <w:jc w:val="center"/>
            </w:pPr>
            <w:r w:rsidRPr="00221287">
              <w:t>0,00</w:t>
            </w:r>
          </w:p>
        </w:tc>
      </w:tr>
      <w:tr w:rsidR="003C4437" w:rsidRPr="00857D39" w14:paraId="46F0793F" w14:textId="77777777" w:rsidTr="001754FF">
        <w:trPr>
          <w:trHeight w:val="63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480F9307" w14:textId="77777777" w:rsidR="003C4437" w:rsidRPr="00857D39" w:rsidRDefault="003C4437" w:rsidP="001754FF">
            <w:r w:rsidRPr="00E4574F">
              <w:t xml:space="preserve">Резерв средств на непредвиденные </w:t>
            </w:r>
            <w:r w:rsidRPr="00E4574F">
              <w:lastRenderedPageBreak/>
              <w:t>работы и затраты 1%</w:t>
            </w:r>
          </w:p>
        </w:tc>
        <w:tc>
          <w:tcPr>
            <w:tcW w:w="1700" w:type="dxa"/>
            <w:tcBorders>
              <w:top w:val="nil"/>
              <w:left w:val="nil"/>
              <w:bottom w:val="single" w:sz="4" w:space="0" w:color="auto"/>
              <w:right w:val="single" w:sz="4" w:space="0" w:color="auto"/>
            </w:tcBorders>
            <w:shd w:val="clear" w:color="auto" w:fill="auto"/>
            <w:vAlign w:val="center"/>
            <w:hideMark/>
          </w:tcPr>
          <w:p w14:paraId="18885361" w14:textId="77777777" w:rsidR="003C4437" w:rsidRPr="00221287" w:rsidRDefault="003C4437" w:rsidP="001754FF">
            <w:pPr>
              <w:jc w:val="center"/>
            </w:pPr>
            <w:r w:rsidRPr="00221287">
              <w:lastRenderedPageBreak/>
              <w:t>5 855 141,58</w:t>
            </w:r>
          </w:p>
        </w:tc>
        <w:tc>
          <w:tcPr>
            <w:tcW w:w="1527" w:type="dxa"/>
            <w:tcBorders>
              <w:top w:val="nil"/>
              <w:left w:val="nil"/>
              <w:bottom w:val="single" w:sz="4" w:space="0" w:color="auto"/>
              <w:right w:val="single" w:sz="4" w:space="0" w:color="auto"/>
            </w:tcBorders>
            <w:shd w:val="clear" w:color="auto" w:fill="auto"/>
            <w:vAlign w:val="center"/>
            <w:hideMark/>
          </w:tcPr>
          <w:p w14:paraId="40F36FED" w14:textId="77777777" w:rsidR="003C4437" w:rsidRPr="00221287" w:rsidRDefault="003C4437" w:rsidP="001754FF">
            <w:pPr>
              <w:jc w:val="center"/>
            </w:pPr>
            <w:r w:rsidRPr="00221287">
              <w:rPr>
                <w:color w:val="FF0000"/>
              </w:rPr>
              <w:t> </w:t>
            </w:r>
          </w:p>
        </w:tc>
        <w:tc>
          <w:tcPr>
            <w:tcW w:w="1890" w:type="dxa"/>
            <w:tcBorders>
              <w:top w:val="nil"/>
              <w:left w:val="nil"/>
              <w:bottom w:val="single" w:sz="4" w:space="0" w:color="auto"/>
              <w:right w:val="single" w:sz="4" w:space="0" w:color="auto"/>
            </w:tcBorders>
            <w:shd w:val="clear" w:color="auto" w:fill="auto"/>
            <w:vAlign w:val="center"/>
            <w:hideMark/>
          </w:tcPr>
          <w:p w14:paraId="5619C012" w14:textId="77777777" w:rsidR="003C4437" w:rsidRPr="00221287" w:rsidRDefault="003C4437" w:rsidP="001754FF">
            <w:pPr>
              <w:jc w:val="center"/>
            </w:pPr>
            <w:r w:rsidRPr="00221287">
              <w:t>6 108 083,70</w:t>
            </w:r>
          </w:p>
        </w:tc>
        <w:tc>
          <w:tcPr>
            <w:tcW w:w="1559" w:type="dxa"/>
            <w:tcBorders>
              <w:top w:val="nil"/>
              <w:left w:val="nil"/>
              <w:bottom w:val="single" w:sz="4" w:space="0" w:color="auto"/>
              <w:right w:val="single" w:sz="4" w:space="0" w:color="auto"/>
            </w:tcBorders>
            <w:shd w:val="clear" w:color="auto" w:fill="auto"/>
            <w:vAlign w:val="center"/>
            <w:hideMark/>
          </w:tcPr>
          <w:p w14:paraId="34EA5EBD" w14:textId="77777777" w:rsidR="003C4437" w:rsidRPr="00221287" w:rsidRDefault="003C4437" w:rsidP="001754FF">
            <w:pPr>
              <w:jc w:val="center"/>
            </w:pPr>
            <w:r w:rsidRPr="00221287">
              <w:rPr>
                <w:color w:val="FF0000"/>
              </w:rPr>
              <w:t> </w:t>
            </w:r>
          </w:p>
        </w:tc>
        <w:tc>
          <w:tcPr>
            <w:tcW w:w="2156" w:type="dxa"/>
            <w:tcBorders>
              <w:top w:val="nil"/>
              <w:left w:val="nil"/>
              <w:bottom w:val="single" w:sz="4" w:space="0" w:color="auto"/>
              <w:right w:val="single" w:sz="4" w:space="0" w:color="auto"/>
            </w:tcBorders>
            <w:shd w:val="clear" w:color="auto" w:fill="auto"/>
            <w:vAlign w:val="center"/>
            <w:hideMark/>
          </w:tcPr>
          <w:p w14:paraId="1E41373A" w14:textId="77777777" w:rsidR="003C4437" w:rsidRPr="00221287" w:rsidRDefault="003C4437" w:rsidP="001754FF">
            <w:pPr>
              <w:jc w:val="center"/>
            </w:pPr>
            <w:r w:rsidRPr="00221287">
              <w:t>6 463 574,17</w:t>
            </w:r>
          </w:p>
        </w:tc>
      </w:tr>
      <w:tr w:rsidR="003C4437" w:rsidRPr="00857D39" w14:paraId="1D27C863" w14:textId="77777777" w:rsidTr="001754FF">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1268432D" w14:textId="77777777" w:rsidR="003C4437" w:rsidRPr="00857D39" w:rsidRDefault="003C4437" w:rsidP="001754FF">
            <w:r w:rsidRPr="00857D39">
              <w:t>НМЦК без учета НДС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44E5CE4B" w14:textId="77777777" w:rsidR="003C4437" w:rsidRPr="00221287" w:rsidRDefault="003C4437" w:rsidP="001754FF">
            <w:pPr>
              <w:jc w:val="center"/>
            </w:pPr>
            <w:r w:rsidRPr="00221287">
              <w:t>591 369 299,61</w:t>
            </w:r>
          </w:p>
        </w:tc>
        <w:tc>
          <w:tcPr>
            <w:tcW w:w="1527" w:type="dxa"/>
            <w:tcBorders>
              <w:top w:val="nil"/>
              <w:left w:val="nil"/>
              <w:bottom w:val="single" w:sz="4" w:space="0" w:color="auto"/>
              <w:right w:val="single" w:sz="4" w:space="0" w:color="auto"/>
            </w:tcBorders>
            <w:shd w:val="clear" w:color="auto" w:fill="auto"/>
            <w:vAlign w:val="center"/>
            <w:hideMark/>
          </w:tcPr>
          <w:p w14:paraId="3F27EEE2" w14:textId="77777777" w:rsidR="003C4437" w:rsidRPr="00221287" w:rsidRDefault="003C4437" w:rsidP="001754FF">
            <w:pPr>
              <w:jc w:val="center"/>
            </w:pPr>
            <w:r w:rsidRPr="00221287">
              <w:rPr>
                <w:color w:val="FF0000"/>
              </w:rPr>
              <w:t> </w:t>
            </w:r>
          </w:p>
        </w:tc>
        <w:tc>
          <w:tcPr>
            <w:tcW w:w="1890" w:type="dxa"/>
            <w:tcBorders>
              <w:top w:val="nil"/>
              <w:left w:val="nil"/>
              <w:bottom w:val="single" w:sz="4" w:space="0" w:color="auto"/>
              <w:right w:val="single" w:sz="4" w:space="0" w:color="auto"/>
            </w:tcBorders>
            <w:shd w:val="clear" w:color="auto" w:fill="auto"/>
            <w:vAlign w:val="center"/>
            <w:hideMark/>
          </w:tcPr>
          <w:p w14:paraId="7A04338F" w14:textId="77777777" w:rsidR="003C4437" w:rsidRPr="00221287" w:rsidRDefault="003C4437" w:rsidP="001754FF">
            <w:pPr>
              <w:jc w:val="center"/>
            </w:pPr>
            <w:r w:rsidRPr="00221287">
              <w:t>616 916 453,36</w:t>
            </w:r>
          </w:p>
        </w:tc>
        <w:tc>
          <w:tcPr>
            <w:tcW w:w="1559" w:type="dxa"/>
            <w:tcBorders>
              <w:top w:val="nil"/>
              <w:left w:val="nil"/>
              <w:bottom w:val="single" w:sz="4" w:space="0" w:color="auto"/>
              <w:right w:val="single" w:sz="4" w:space="0" w:color="auto"/>
            </w:tcBorders>
            <w:shd w:val="clear" w:color="auto" w:fill="auto"/>
            <w:vAlign w:val="center"/>
            <w:hideMark/>
          </w:tcPr>
          <w:p w14:paraId="0E3ADE87" w14:textId="77777777" w:rsidR="003C4437" w:rsidRPr="00221287" w:rsidRDefault="003C4437" w:rsidP="001754FF">
            <w:pPr>
              <w:jc w:val="center"/>
            </w:pPr>
            <w:r w:rsidRPr="00221287">
              <w:rPr>
                <w:color w:val="FF0000"/>
              </w:rPr>
              <w:t> </w:t>
            </w:r>
          </w:p>
        </w:tc>
        <w:tc>
          <w:tcPr>
            <w:tcW w:w="2156" w:type="dxa"/>
            <w:tcBorders>
              <w:top w:val="nil"/>
              <w:left w:val="nil"/>
              <w:bottom w:val="single" w:sz="4" w:space="0" w:color="auto"/>
              <w:right w:val="single" w:sz="4" w:space="0" w:color="auto"/>
            </w:tcBorders>
            <w:shd w:val="clear" w:color="auto" w:fill="auto"/>
            <w:vAlign w:val="center"/>
            <w:hideMark/>
          </w:tcPr>
          <w:p w14:paraId="037791FA" w14:textId="77777777" w:rsidR="003C4437" w:rsidRPr="00221287" w:rsidRDefault="003C4437" w:rsidP="001754FF">
            <w:pPr>
              <w:jc w:val="center"/>
            </w:pPr>
            <w:r w:rsidRPr="00221287">
              <w:t>652 820 990,95</w:t>
            </w:r>
          </w:p>
        </w:tc>
      </w:tr>
      <w:tr w:rsidR="003C4437" w:rsidRPr="00857D39" w14:paraId="0278BEE4" w14:textId="77777777" w:rsidTr="001754FF">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1A3F4A05" w14:textId="77777777" w:rsidR="003C4437" w:rsidRPr="00857D39" w:rsidRDefault="003C4437" w:rsidP="001754FF">
            <w:r w:rsidRPr="00857D39">
              <w:t>НДС (20 %)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0907634F" w14:textId="77777777" w:rsidR="003C4437" w:rsidRPr="00221287" w:rsidRDefault="003C4437" w:rsidP="001754FF">
            <w:pPr>
              <w:jc w:val="center"/>
            </w:pPr>
            <w:r w:rsidRPr="00221287">
              <w:t>118 273 859,92</w:t>
            </w:r>
          </w:p>
        </w:tc>
        <w:tc>
          <w:tcPr>
            <w:tcW w:w="1527" w:type="dxa"/>
            <w:tcBorders>
              <w:top w:val="nil"/>
              <w:left w:val="nil"/>
              <w:bottom w:val="single" w:sz="4" w:space="0" w:color="auto"/>
              <w:right w:val="single" w:sz="4" w:space="0" w:color="auto"/>
            </w:tcBorders>
            <w:shd w:val="clear" w:color="auto" w:fill="auto"/>
            <w:vAlign w:val="center"/>
            <w:hideMark/>
          </w:tcPr>
          <w:p w14:paraId="7B7977BB" w14:textId="77777777" w:rsidR="003C4437" w:rsidRPr="00221287" w:rsidRDefault="003C4437" w:rsidP="001754FF">
            <w:pPr>
              <w:jc w:val="center"/>
            </w:pPr>
            <w:r w:rsidRPr="00221287">
              <w:rPr>
                <w:color w:val="FF0000"/>
              </w:rPr>
              <w:t> </w:t>
            </w:r>
          </w:p>
        </w:tc>
        <w:tc>
          <w:tcPr>
            <w:tcW w:w="1890" w:type="dxa"/>
            <w:tcBorders>
              <w:top w:val="nil"/>
              <w:left w:val="nil"/>
              <w:bottom w:val="single" w:sz="4" w:space="0" w:color="auto"/>
              <w:right w:val="single" w:sz="4" w:space="0" w:color="auto"/>
            </w:tcBorders>
            <w:shd w:val="clear" w:color="auto" w:fill="auto"/>
            <w:vAlign w:val="center"/>
            <w:hideMark/>
          </w:tcPr>
          <w:p w14:paraId="7DF33D50" w14:textId="77777777" w:rsidR="003C4437" w:rsidRPr="00221287" w:rsidRDefault="003C4437" w:rsidP="001754FF">
            <w:pPr>
              <w:jc w:val="center"/>
            </w:pPr>
            <w:r w:rsidRPr="00221287">
              <w:t>123 383 290,67</w:t>
            </w:r>
          </w:p>
        </w:tc>
        <w:tc>
          <w:tcPr>
            <w:tcW w:w="1559" w:type="dxa"/>
            <w:tcBorders>
              <w:top w:val="nil"/>
              <w:left w:val="nil"/>
              <w:bottom w:val="single" w:sz="4" w:space="0" w:color="auto"/>
              <w:right w:val="single" w:sz="4" w:space="0" w:color="auto"/>
            </w:tcBorders>
            <w:shd w:val="clear" w:color="auto" w:fill="auto"/>
            <w:vAlign w:val="center"/>
            <w:hideMark/>
          </w:tcPr>
          <w:p w14:paraId="778413FB" w14:textId="77777777" w:rsidR="003C4437" w:rsidRPr="00221287" w:rsidRDefault="003C4437" w:rsidP="001754FF">
            <w:pPr>
              <w:jc w:val="center"/>
            </w:pPr>
            <w:r w:rsidRPr="00221287">
              <w:rPr>
                <w:color w:val="FF0000"/>
              </w:rPr>
              <w:t> </w:t>
            </w:r>
          </w:p>
        </w:tc>
        <w:tc>
          <w:tcPr>
            <w:tcW w:w="2156" w:type="dxa"/>
            <w:tcBorders>
              <w:top w:val="nil"/>
              <w:left w:val="nil"/>
              <w:bottom w:val="single" w:sz="4" w:space="0" w:color="auto"/>
              <w:right w:val="single" w:sz="4" w:space="0" w:color="auto"/>
            </w:tcBorders>
            <w:shd w:val="clear" w:color="auto" w:fill="auto"/>
            <w:vAlign w:val="center"/>
            <w:hideMark/>
          </w:tcPr>
          <w:p w14:paraId="20FF7002" w14:textId="77777777" w:rsidR="003C4437" w:rsidRPr="00221287" w:rsidRDefault="003C4437" w:rsidP="001754FF">
            <w:pPr>
              <w:jc w:val="center"/>
            </w:pPr>
            <w:r w:rsidRPr="00221287">
              <w:t>130 564 198,19</w:t>
            </w:r>
          </w:p>
        </w:tc>
      </w:tr>
      <w:tr w:rsidR="003C4437" w:rsidRPr="00857D39" w14:paraId="251958E2" w14:textId="77777777" w:rsidTr="001754FF">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6D3FF336" w14:textId="77777777" w:rsidR="003C4437" w:rsidRPr="00857D39" w:rsidRDefault="003C4437" w:rsidP="001754FF">
            <w:r w:rsidRPr="00857D39">
              <w:t>НМЦК с учетом НДС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49625C46" w14:textId="77777777" w:rsidR="003C4437" w:rsidRPr="00221287" w:rsidRDefault="003C4437" w:rsidP="001754FF">
            <w:pPr>
              <w:jc w:val="center"/>
            </w:pPr>
            <w:r w:rsidRPr="00221287">
              <w:t>709 643 159,53</w:t>
            </w:r>
          </w:p>
        </w:tc>
        <w:tc>
          <w:tcPr>
            <w:tcW w:w="1527" w:type="dxa"/>
            <w:tcBorders>
              <w:top w:val="nil"/>
              <w:left w:val="nil"/>
              <w:bottom w:val="single" w:sz="4" w:space="0" w:color="auto"/>
              <w:right w:val="single" w:sz="4" w:space="0" w:color="auto"/>
            </w:tcBorders>
            <w:shd w:val="clear" w:color="auto" w:fill="auto"/>
            <w:vAlign w:val="center"/>
            <w:hideMark/>
          </w:tcPr>
          <w:p w14:paraId="5D7ACB5C" w14:textId="77777777" w:rsidR="003C4437" w:rsidRPr="00221287" w:rsidRDefault="003C4437" w:rsidP="001754FF">
            <w:pPr>
              <w:jc w:val="center"/>
            </w:pPr>
            <w:r w:rsidRPr="00221287">
              <w:rPr>
                <w:color w:val="FF0000"/>
              </w:rPr>
              <w:t> </w:t>
            </w:r>
          </w:p>
        </w:tc>
        <w:tc>
          <w:tcPr>
            <w:tcW w:w="1890" w:type="dxa"/>
            <w:tcBorders>
              <w:top w:val="nil"/>
              <w:left w:val="nil"/>
              <w:bottom w:val="single" w:sz="4" w:space="0" w:color="auto"/>
              <w:right w:val="single" w:sz="4" w:space="0" w:color="auto"/>
            </w:tcBorders>
            <w:shd w:val="clear" w:color="auto" w:fill="auto"/>
            <w:vAlign w:val="center"/>
            <w:hideMark/>
          </w:tcPr>
          <w:p w14:paraId="4AD871C5" w14:textId="77777777" w:rsidR="003C4437" w:rsidRPr="00221287" w:rsidRDefault="003C4437" w:rsidP="001754FF">
            <w:pPr>
              <w:jc w:val="center"/>
            </w:pPr>
            <w:r w:rsidRPr="00221287">
              <w:t>740 299 744,03</w:t>
            </w:r>
          </w:p>
        </w:tc>
        <w:tc>
          <w:tcPr>
            <w:tcW w:w="1559" w:type="dxa"/>
            <w:tcBorders>
              <w:top w:val="nil"/>
              <w:left w:val="nil"/>
              <w:bottom w:val="single" w:sz="4" w:space="0" w:color="auto"/>
              <w:right w:val="single" w:sz="4" w:space="0" w:color="auto"/>
            </w:tcBorders>
            <w:shd w:val="clear" w:color="auto" w:fill="auto"/>
            <w:vAlign w:val="center"/>
            <w:hideMark/>
          </w:tcPr>
          <w:p w14:paraId="6C917B3D" w14:textId="77777777" w:rsidR="003C4437" w:rsidRPr="00221287" w:rsidRDefault="003C4437" w:rsidP="001754FF">
            <w:pPr>
              <w:jc w:val="center"/>
            </w:pPr>
            <w:r w:rsidRPr="00221287">
              <w:rPr>
                <w:color w:val="FF0000"/>
              </w:rPr>
              <w:t> </w:t>
            </w:r>
          </w:p>
        </w:tc>
        <w:tc>
          <w:tcPr>
            <w:tcW w:w="2156" w:type="dxa"/>
            <w:tcBorders>
              <w:top w:val="nil"/>
              <w:left w:val="nil"/>
              <w:bottom w:val="single" w:sz="4" w:space="0" w:color="auto"/>
              <w:right w:val="single" w:sz="4" w:space="0" w:color="auto"/>
            </w:tcBorders>
            <w:shd w:val="clear" w:color="auto" w:fill="auto"/>
            <w:vAlign w:val="center"/>
            <w:hideMark/>
          </w:tcPr>
          <w:p w14:paraId="2431C9D9" w14:textId="77777777" w:rsidR="003C4437" w:rsidRPr="00221287" w:rsidRDefault="003C4437" w:rsidP="001754FF">
            <w:pPr>
              <w:jc w:val="center"/>
            </w:pPr>
            <w:r w:rsidRPr="00221287">
              <w:t>783 385 189,14</w:t>
            </w:r>
          </w:p>
        </w:tc>
      </w:tr>
    </w:tbl>
    <w:p w14:paraId="5873A1C7" w14:textId="77777777" w:rsidR="003C4437" w:rsidRPr="00857D39" w:rsidRDefault="003C4437" w:rsidP="003C4437">
      <w:pPr>
        <w:jc w:val="both"/>
      </w:pPr>
    </w:p>
    <w:tbl>
      <w:tblPr>
        <w:tblW w:w="17379" w:type="dxa"/>
        <w:tblInd w:w="-1134" w:type="dxa"/>
        <w:tblLook w:val="04A0" w:firstRow="1" w:lastRow="0" w:firstColumn="1" w:lastColumn="0" w:noHBand="0" w:noVBand="1"/>
      </w:tblPr>
      <w:tblGrid>
        <w:gridCol w:w="481"/>
        <w:gridCol w:w="11560"/>
        <w:gridCol w:w="1862"/>
        <w:gridCol w:w="2052"/>
        <w:gridCol w:w="1424"/>
      </w:tblGrid>
      <w:tr w:rsidR="003C4437" w:rsidRPr="00857D39" w14:paraId="0C05BA81" w14:textId="77777777" w:rsidTr="001754FF">
        <w:trPr>
          <w:trHeight w:val="315"/>
        </w:trPr>
        <w:tc>
          <w:tcPr>
            <w:tcW w:w="481" w:type="dxa"/>
            <w:tcBorders>
              <w:top w:val="nil"/>
              <w:left w:val="nil"/>
              <w:right w:val="nil"/>
            </w:tcBorders>
            <w:shd w:val="clear" w:color="auto" w:fill="auto"/>
            <w:noWrap/>
            <w:vAlign w:val="bottom"/>
            <w:hideMark/>
          </w:tcPr>
          <w:p w14:paraId="67123AAA" w14:textId="77777777" w:rsidR="003C4437" w:rsidRPr="00857D39" w:rsidRDefault="003C4437" w:rsidP="001754FF"/>
        </w:tc>
        <w:tc>
          <w:tcPr>
            <w:tcW w:w="11560" w:type="dxa"/>
            <w:tcBorders>
              <w:top w:val="nil"/>
              <w:left w:val="nil"/>
              <w:right w:val="nil"/>
            </w:tcBorders>
            <w:shd w:val="clear" w:color="auto" w:fill="auto"/>
            <w:noWrap/>
          </w:tcPr>
          <w:tbl>
            <w:tblPr>
              <w:tblW w:w="9620" w:type="dxa"/>
              <w:tblLook w:val="04A0" w:firstRow="1" w:lastRow="0" w:firstColumn="1" w:lastColumn="0" w:noHBand="0" w:noVBand="1"/>
            </w:tblPr>
            <w:tblGrid>
              <w:gridCol w:w="6140"/>
              <w:gridCol w:w="3258"/>
              <w:gridCol w:w="222"/>
            </w:tblGrid>
            <w:tr w:rsidR="003C4437" w:rsidRPr="00D46D51" w14:paraId="0C71E8B7" w14:textId="77777777" w:rsidTr="001754FF">
              <w:trPr>
                <w:trHeight w:val="255"/>
              </w:trPr>
              <w:tc>
                <w:tcPr>
                  <w:tcW w:w="6140" w:type="dxa"/>
                  <w:tcBorders>
                    <w:top w:val="nil"/>
                    <w:left w:val="nil"/>
                    <w:bottom w:val="nil"/>
                    <w:right w:val="nil"/>
                  </w:tcBorders>
                  <w:shd w:val="clear" w:color="auto" w:fill="auto"/>
                  <w:noWrap/>
                  <w:hideMark/>
                </w:tcPr>
                <w:p w14:paraId="416170C3" w14:textId="77777777" w:rsidR="003C4437" w:rsidRPr="00D46D51" w:rsidRDefault="003C4437" w:rsidP="001754FF">
                  <w:pPr>
                    <w:jc w:val="right"/>
                    <w:rPr>
                      <w:color w:val="000000"/>
                    </w:rPr>
                  </w:pPr>
                  <w:r w:rsidRPr="00D46D51">
                    <w:rPr>
                      <w:color w:val="000000"/>
                    </w:rPr>
                    <w:t>Уровень цен утверждённой сметной документации</w:t>
                  </w:r>
                </w:p>
              </w:tc>
              <w:tc>
                <w:tcPr>
                  <w:tcW w:w="3480" w:type="dxa"/>
                  <w:gridSpan w:val="2"/>
                  <w:tcBorders>
                    <w:top w:val="nil"/>
                    <w:left w:val="nil"/>
                    <w:bottom w:val="nil"/>
                    <w:right w:val="nil"/>
                  </w:tcBorders>
                  <w:shd w:val="clear" w:color="auto" w:fill="auto"/>
                  <w:noWrap/>
                  <w:hideMark/>
                </w:tcPr>
                <w:p w14:paraId="522FBCFC" w14:textId="77777777" w:rsidR="003C4437" w:rsidRPr="00D46D51" w:rsidRDefault="003C4437" w:rsidP="001754FF">
                  <w:pPr>
                    <w:jc w:val="center"/>
                    <w:rPr>
                      <w:color w:val="000000"/>
                    </w:rPr>
                  </w:pPr>
                  <w:r w:rsidRPr="00D46D51">
                    <w:rPr>
                      <w:color w:val="000000"/>
                    </w:rPr>
                    <w:t>I квартал 2024 (Март 2024)</w:t>
                  </w:r>
                </w:p>
              </w:tc>
            </w:tr>
            <w:tr w:rsidR="003C4437" w:rsidRPr="00D46D51" w14:paraId="08731B34" w14:textId="77777777" w:rsidTr="001754FF">
              <w:trPr>
                <w:trHeight w:val="255"/>
              </w:trPr>
              <w:tc>
                <w:tcPr>
                  <w:tcW w:w="6140" w:type="dxa"/>
                  <w:tcBorders>
                    <w:top w:val="nil"/>
                    <w:left w:val="nil"/>
                    <w:bottom w:val="nil"/>
                    <w:right w:val="nil"/>
                  </w:tcBorders>
                  <w:shd w:val="clear" w:color="auto" w:fill="auto"/>
                  <w:noWrap/>
                  <w:hideMark/>
                </w:tcPr>
                <w:p w14:paraId="08F96DCE" w14:textId="77777777" w:rsidR="003C4437" w:rsidRPr="00D46D51" w:rsidRDefault="003C4437" w:rsidP="001754FF">
                  <w:pPr>
                    <w:jc w:val="right"/>
                    <w:rPr>
                      <w:color w:val="000000"/>
                    </w:rPr>
                  </w:pPr>
                  <w:r w:rsidRPr="00D46D51">
                    <w:rPr>
                      <w:color w:val="000000"/>
                    </w:rPr>
                    <w:t>Дата формирования НМЦК</w:t>
                  </w:r>
                </w:p>
              </w:tc>
              <w:tc>
                <w:tcPr>
                  <w:tcW w:w="3258" w:type="dxa"/>
                  <w:tcBorders>
                    <w:top w:val="nil"/>
                    <w:left w:val="nil"/>
                    <w:bottom w:val="nil"/>
                    <w:right w:val="nil"/>
                  </w:tcBorders>
                  <w:shd w:val="clear" w:color="auto" w:fill="auto"/>
                  <w:noWrap/>
                  <w:hideMark/>
                </w:tcPr>
                <w:p w14:paraId="63F62996" w14:textId="77777777" w:rsidR="003C4437" w:rsidRPr="00D46D51" w:rsidRDefault="003C4437" w:rsidP="001754FF">
                  <w:pPr>
                    <w:jc w:val="center"/>
                    <w:rPr>
                      <w:color w:val="000000"/>
                    </w:rPr>
                  </w:pPr>
                  <w:r>
                    <w:rPr>
                      <w:color w:val="000000"/>
                    </w:rPr>
                    <w:t>янва</w:t>
                  </w:r>
                  <w:r w:rsidRPr="00D46D51">
                    <w:rPr>
                      <w:color w:val="000000"/>
                    </w:rPr>
                    <w:t>рь 202</w:t>
                  </w:r>
                  <w:r>
                    <w:rPr>
                      <w:color w:val="000000"/>
                    </w:rPr>
                    <w:t>5</w:t>
                  </w:r>
                </w:p>
              </w:tc>
              <w:tc>
                <w:tcPr>
                  <w:tcW w:w="222" w:type="dxa"/>
                  <w:tcBorders>
                    <w:top w:val="nil"/>
                    <w:left w:val="nil"/>
                    <w:bottom w:val="nil"/>
                    <w:right w:val="nil"/>
                  </w:tcBorders>
                  <w:shd w:val="clear" w:color="auto" w:fill="auto"/>
                  <w:noWrap/>
                  <w:hideMark/>
                </w:tcPr>
                <w:p w14:paraId="75A650B5" w14:textId="77777777" w:rsidR="003C4437" w:rsidRPr="00D46D51" w:rsidRDefault="003C4437" w:rsidP="001754FF">
                  <w:pPr>
                    <w:jc w:val="center"/>
                    <w:rPr>
                      <w:color w:val="000000"/>
                    </w:rPr>
                  </w:pPr>
                </w:p>
              </w:tc>
            </w:tr>
            <w:tr w:rsidR="003C4437" w:rsidRPr="00D46D51" w14:paraId="2A599FEA" w14:textId="77777777" w:rsidTr="001754FF">
              <w:trPr>
                <w:trHeight w:val="255"/>
              </w:trPr>
              <w:tc>
                <w:tcPr>
                  <w:tcW w:w="6140" w:type="dxa"/>
                  <w:tcBorders>
                    <w:top w:val="nil"/>
                    <w:left w:val="nil"/>
                    <w:bottom w:val="nil"/>
                    <w:right w:val="nil"/>
                  </w:tcBorders>
                  <w:shd w:val="clear" w:color="auto" w:fill="auto"/>
                  <w:noWrap/>
                  <w:hideMark/>
                </w:tcPr>
                <w:p w14:paraId="42E75FA6" w14:textId="77777777" w:rsidR="003C4437" w:rsidRPr="00D46D51" w:rsidRDefault="003C4437" w:rsidP="001754FF">
                  <w:pPr>
                    <w:jc w:val="right"/>
                    <w:rPr>
                      <w:color w:val="000000"/>
                    </w:rPr>
                  </w:pPr>
                  <w:r w:rsidRPr="00D46D51">
                    <w:rPr>
                      <w:color w:val="000000"/>
                    </w:rPr>
                    <w:t>Начало строительства</w:t>
                  </w:r>
                </w:p>
              </w:tc>
              <w:tc>
                <w:tcPr>
                  <w:tcW w:w="3258" w:type="dxa"/>
                  <w:tcBorders>
                    <w:top w:val="nil"/>
                    <w:left w:val="nil"/>
                    <w:bottom w:val="nil"/>
                    <w:right w:val="nil"/>
                  </w:tcBorders>
                  <w:shd w:val="clear" w:color="auto" w:fill="auto"/>
                  <w:noWrap/>
                  <w:hideMark/>
                </w:tcPr>
                <w:p w14:paraId="414D4144" w14:textId="77777777" w:rsidR="003C4437" w:rsidRPr="00D46D51" w:rsidRDefault="003C4437" w:rsidP="001754FF">
                  <w:pPr>
                    <w:jc w:val="center"/>
                    <w:rPr>
                      <w:color w:val="000000"/>
                    </w:rPr>
                  </w:pPr>
                  <w:r>
                    <w:rPr>
                      <w:color w:val="000000"/>
                    </w:rPr>
                    <w:t>март</w:t>
                  </w:r>
                  <w:r w:rsidRPr="00D46D51">
                    <w:rPr>
                      <w:color w:val="000000"/>
                    </w:rPr>
                    <w:t xml:space="preserve"> 2025</w:t>
                  </w:r>
                </w:p>
              </w:tc>
              <w:tc>
                <w:tcPr>
                  <w:tcW w:w="222" w:type="dxa"/>
                  <w:tcBorders>
                    <w:top w:val="nil"/>
                    <w:left w:val="nil"/>
                    <w:bottom w:val="nil"/>
                    <w:right w:val="nil"/>
                  </w:tcBorders>
                  <w:shd w:val="clear" w:color="auto" w:fill="auto"/>
                  <w:noWrap/>
                  <w:hideMark/>
                </w:tcPr>
                <w:p w14:paraId="4BCD9F00" w14:textId="77777777" w:rsidR="003C4437" w:rsidRPr="00D46D51" w:rsidRDefault="003C4437" w:rsidP="001754FF">
                  <w:pPr>
                    <w:jc w:val="center"/>
                    <w:rPr>
                      <w:color w:val="000000"/>
                    </w:rPr>
                  </w:pPr>
                </w:p>
              </w:tc>
            </w:tr>
            <w:tr w:rsidR="003C4437" w:rsidRPr="00D46D51" w14:paraId="7FBA595A" w14:textId="77777777" w:rsidTr="001754FF">
              <w:trPr>
                <w:trHeight w:val="255"/>
              </w:trPr>
              <w:tc>
                <w:tcPr>
                  <w:tcW w:w="6140" w:type="dxa"/>
                  <w:tcBorders>
                    <w:top w:val="nil"/>
                    <w:left w:val="nil"/>
                    <w:bottom w:val="nil"/>
                    <w:right w:val="nil"/>
                  </w:tcBorders>
                  <w:shd w:val="clear" w:color="auto" w:fill="auto"/>
                  <w:noWrap/>
                  <w:hideMark/>
                </w:tcPr>
                <w:p w14:paraId="4B589079" w14:textId="77777777" w:rsidR="003C4437" w:rsidRPr="00D46D51" w:rsidRDefault="003C4437" w:rsidP="001754FF">
                  <w:pPr>
                    <w:jc w:val="right"/>
                    <w:rPr>
                      <w:color w:val="000000"/>
                    </w:rPr>
                  </w:pPr>
                  <w:r w:rsidRPr="00D46D51">
                    <w:rPr>
                      <w:color w:val="000000"/>
                    </w:rPr>
                    <w:t>Окончание строительства</w:t>
                  </w:r>
                </w:p>
              </w:tc>
              <w:tc>
                <w:tcPr>
                  <w:tcW w:w="3258" w:type="dxa"/>
                  <w:tcBorders>
                    <w:top w:val="nil"/>
                    <w:left w:val="nil"/>
                    <w:bottom w:val="nil"/>
                    <w:right w:val="nil"/>
                  </w:tcBorders>
                  <w:shd w:val="clear" w:color="auto" w:fill="auto"/>
                  <w:noWrap/>
                  <w:hideMark/>
                </w:tcPr>
                <w:p w14:paraId="1FAB6234" w14:textId="77777777" w:rsidR="003C4437" w:rsidRPr="00D46D51" w:rsidRDefault="003C4437" w:rsidP="001754FF">
                  <w:pPr>
                    <w:jc w:val="center"/>
                    <w:rPr>
                      <w:color w:val="000000"/>
                    </w:rPr>
                  </w:pPr>
                  <w:r w:rsidRPr="00D46D51">
                    <w:rPr>
                      <w:color w:val="000000"/>
                    </w:rPr>
                    <w:t>ию</w:t>
                  </w:r>
                  <w:r>
                    <w:rPr>
                      <w:color w:val="000000"/>
                    </w:rPr>
                    <w:t>л</w:t>
                  </w:r>
                  <w:r w:rsidRPr="00D46D51">
                    <w:rPr>
                      <w:color w:val="000000"/>
                    </w:rPr>
                    <w:t>ь 2026</w:t>
                  </w:r>
                </w:p>
              </w:tc>
              <w:tc>
                <w:tcPr>
                  <w:tcW w:w="222" w:type="dxa"/>
                  <w:tcBorders>
                    <w:top w:val="nil"/>
                    <w:left w:val="nil"/>
                    <w:bottom w:val="nil"/>
                    <w:right w:val="nil"/>
                  </w:tcBorders>
                  <w:shd w:val="clear" w:color="auto" w:fill="auto"/>
                  <w:noWrap/>
                  <w:hideMark/>
                </w:tcPr>
                <w:p w14:paraId="0CE31C1E" w14:textId="77777777" w:rsidR="003C4437" w:rsidRPr="00D46D51" w:rsidRDefault="003C4437" w:rsidP="001754FF">
                  <w:pPr>
                    <w:jc w:val="center"/>
                    <w:rPr>
                      <w:color w:val="000000"/>
                    </w:rPr>
                  </w:pPr>
                </w:p>
              </w:tc>
            </w:tr>
            <w:tr w:rsidR="003C4437" w:rsidRPr="00D46D51" w14:paraId="11A2073E" w14:textId="77777777" w:rsidTr="001754FF">
              <w:trPr>
                <w:trHeight w:val="255"/>
              </w:trPr>
              <w:tc>
                <w:tcPr>
                  <w:tcW w:w="6140" w:type="dxa"/>
                  <w:tcBorders>
                    <w:top w:val="nil"/>
                    <w:left w:val="nil"/>
                    <w:bottom w:val="nil"/>
                    <w:right w:val="nil"/>
                  </w:tcBorders>
                  <w:shd w:val="clear" w:color="auto" w:fill="auto"/>
                  <w:noWrap/>
                  <w:hideMark/>
                </w:tcPr>
                <w:p w14:paraId="2B02C337" w14:textId="77777777" w:rsidR="003C4437" w:rsidRPr="00D46D51" w:rsidRDefault="003C4437" w:rsidP="001754FF">
                  <w:pPr>
                    <w:jc w:val="right"/>
                    <w:rPr>
                      <w:color w:val="000000"/>
                    </w:rPr>
                  </w:pPr>
                  <w:r w:rsidRPr="00D46D51">
                    <w:rPr>
                      <w:color w:val="000000"/>
                    </w:rPr>
                    <w:t>Продолжительность строительства</w:t>
                  </w:r>
                </w:p>
              </w:tc>
              <w:tc>
                <w:tcPr>
                  <w:tcW w:w="3480" w:type="dxa"/>
                  <w:gridSpan w:val="2"/>
                  <w:tcBorders>
                    <w:top w:val="nil"/>
                    <w:left w:val="nil"/>
                    <w:bottom w:val="nil"/>
                    <w:right w:val="nil"/>
                  </w:tcBorders>
                  <w:shd w:val="clear" w:color="auto" w:fill="auto"/>
                  <w:noWrap/>
                  <w:hideMark/>
                </w:tcPr>
                <w:p w14:paraId="2407CFA7" w14:textId="77777777" w:rsidR="003C4437" w:rsidRPr="00D46D51" w:rsidRDefault="003C4437" w:rsidP="001754FF">
                  <w:pPr>
                    <w:jc w:val="center"/>
                    <w:rPr>
                      <w:color w:val="000000"/>
                    </w:rPr>
                  </w:pPr>
                  <w:r w:rsidRPr="00D46D51">
                    <w:rPr>
                      <w:color w:val="000000"/>
                    </w:rPr>
                    <w:t>17 месяцев</w:t>
                  </w:r>
                </w:p>
                <w:p w14:paraId="5AB5F5C2" w14:textId="77777777" w:rsidR="003C4437" w:rsidRPr="00D46D51" w:rsidRDefault="003C4437" w:rsidP="001754FF">
                  <w:pPr>
                    <w:jc w:val="center"/>
                    <w:rPr>
                      <w:color w:val="000000"/>
                    </w:rPr>
                  </w:pPr>
                </w:p>
              </w:tc>
            </w:tr>
          </w:tbl>
          <w:p w14:paraId="0FFCA15B" w14:textId="77777777" w:rsidR="003C4437" w:rsidRPr="00D46D51" w:rsidRDefault="003C4437" w:rsidP="001754FF">
            <w:pPr>
              <w:jc w:val="right"/>
              <w:rPr>
                <w:color w:val="000000"/>
              </w:rPr>
            </w:pPr>
          </w:p>
        </w:tc>
        <w:tc>
          <w:tcPr>
            <w:tcW w:w="3914" w:type="dxa"/>
            <w:gridSpan w:val="2"/>
            <w:tcBorders>
              <w:top w:val="nil"/>
              <w:left w:val="nil"/>
              <w:right w:val="nil"/>
            </w:tcBorders>
            <w:shd w:val="clear" w:color="auto" w:fill="auto"/>
            <w:noWrap/>
          </w:tcPr>
          <w:p w14:paraId="69C6CCA4" w14:textId="77777777" w:rsidR="003C4437" w:rsidRPr="00D46D51" w:rsidRDefault="003C4437" w:rsidP="001754FF">
            <w:pPr>
              <w:jc w:val="center"/>
              <w:rPr>
                <w:color w:val="000000"/>
              </w:rPr>
            </w:pPr>
          </w:p>
        </w:tc>
        <w:tc>
          <w:tcPr>
            <w:tcW w:w="1424" w:type="dxa"/>
            <w:tcBorders>
              <w:top w:val="nil"/>
              <w:left w:val="nil"/>
              <w:right w:val="nil"/>
            </w:tcBorders>
            <w:shd w:val="clear" w:color="auto" w:fill="auto"/>
            <w:vAlign w:val="bottom"/>
            <w:hideMark/>
          </w:tcPr>
          <w:p w14:paraId="0AA58C58" w14:textId="77777777" w:rsidR="003C4437" w:rsidRPr="00857D39" w:rsidRDefault="003C4437" w:rsidP="001754FF">
            <w:pPr>
              <w:jc w:val="center"/>
            </w:pPr>
          </w:p>
        </w:tc>
      </w:tr>
      <w:tr w:rsidR="003C4437" w:rsidRPr="00857D39" w14:paraId="08C1F46E" w14:textId="77777777" w:rsidTr="001754FF">
        <w:trPr>
          <w:trHeight w:val="315"/>
        </w:trPr>
        <w:tc>
          <w:tcPr>
            <w:tcW w:w="481" w:type="dxa"/>
            <w:tcBorders>
              <w:top w:val="nil"/>
              <w:left w:val="nil"/>
              <w:bottom w:val="nil"/>
              <w:right w:val="nil"/>
            </w:tcBorders>
            <w:shd w:val="clear" w:color="auto" w:fill="auto"/>
            <w:noWrap/>
            <w:hideMark/>
          </w:tcPr>
          <w:p w14:paraId="52D0929F" w14:textId="77777777" w:rsidR="003C4437" w:rsidRPr="00857D39" w:rsidRDefault="003C4437" w:rsidP="001754FF"/>
          <w:p w14:paraId="2695BA9A" w14:textId="77777777" w:rsidR="003C4437" w:rsidRPr="00857D39" w:rsidRDefault="003C4437" w:rsidP="001754FF"/>
          <w:p w14:paraId="59245B71" w14:textId="77777777" w:rsidR="003C4437" w:rsidRPr="00857D39" w:rsidRDefault="003C4437" w:rsidP="001754FF"/>
          <w:p w14:paraId="62D4F26A" w14:textId="77777777" w:rsidR="003C4437" w:rsidRPr="00857D39" w:rsidRDefault="003C4437" w:rsidP="001754FF"/>
        </w:tc>
        <w:tc>
          <w:tcPr>
            <w:tcW w:w="13422" w:type="dxa"/>
            <w:gridSpan w:val="2"/>
            <w:tcBorders>
              <w:top w:val="nil"/>
              <w:left w:val="nil"/>
              <w:bottom w:val="nil"/>
              <w:right w:val="nil"/>
            </w:tcBorders>
            <w:shd w:val="clear" w:color="auto" w:fill="auto"/>
            <w:hideMark/>
          </w:tcPr>
          <w:tbl>
            <w:tblPr>
              <w:tblW w:w="10274" w:type="dxa"/>
              <w:tblLook w:val="04A0" w:firstRow="1" w:lastRow="0" w:firstColumn="1" w:lastColumn="0" w:noHBand="0" w:noVBand="1"/>
            </w:tblPr>
            <w:tblGrid>
              <w:gridCol w:w="222"/>
              <w:gridCol w:w="9816"/>
              <w:gridCol w:w="141"/>
              <w:gridCol w:w="95"/>
            </w:tblGrid>
            <w:tr w:rsidR="003C4437" w:rsidRPr="00D46D51" w14:paraId="3D727AD5" w14:textId="77777777" w:rsidTr="001754FF">
              <w:trPr>
                <w:trHeight w:val="390"/>
              </w:trPr>
              <w:tc>
                <w:tcPr>
                  <w:tcW w:w="10038" w:type="dxa"/>
                  <w:gridSpan w:val="2"/>
                  <w:shd w:val="clear" w:color="auto" w:fill="auto"/>
                  <w:noWrap/>
                  <w:hideMark/>
                </w:tcPr>
                <w:p w14:paraId="1E64A9B9" w14:textId="77777777" w:rsidR="003C4437" w:rsidRPr="00D46D51" w:rsidRDefault="003C4437" w:rsidP="001754FF">
                  <w:pPr>
                    <w:rPr>
                      <w:b/>
                      <w:bCs/>
                      <w:color w:val="000000"/>
                    </w:rPr>
                  </w:pPr>
                  <w:r w:rsidRPr="00D46D51">
                    <w:rPr>
                      <w:b/>
                      <w:bCs/>
                      <w:color w:val="000000"/>
                    </w:rPr>
                    <w:t>1. Расчет индекса фактической инфляции с использованием ИПЦ Росстата</w:t>
                  </w:r>
                </w:p>
              </w:tc>
              <w:tc>
                <w:tcPr>
                  <w:tcW w:w="236" w:type="dxa"/>
                  <w:gridSpan w:val="2"/>
                  <w:shd w:val="clear" w:color="auto" w:fill="auto"/>
                  <w:noWrap/>
                  <w:hideMark/>
                </w:tcPr>
                <w:p w14:paraId="16CFD030" w14:textId="77777777" w:rsidR="003C4437" w:rsidRPr="00D46D51" w:rsidRDefault="003C4437" w:rsidP="001754FF">
                  <w:pPr>
                    <w:rPr>
                      <w:b/>
                      <w:bCs/>
                      <w:color w:val="000000"/>
                    </w:rPr>
                  </w:pPr>
                </w:p>
              </w:tc>
            </w:tr>
            <w:tr w:rsidR="003C4437" w:rsidRPr="00D46D51" w14:paraId="7B4580CF" w14:textId="77777777" w:rsidTr="001754FF">
              <w:trPr>
                <w:trHeight w:val="255"/>
              </w:trPr>
              <w:tc>
                <w:tcPr>
                  <w:tcW w:w="222" w:type="dxa"/>
                  <w:tcBorders>
                    <w:left w:val="nil"/>
                  </w:tcBorders>
                  <w:shd w:val="clear" w:color="auto" w:fill="auto"/>
                  <w:noWrap/>
                  <w:vAlign w:val="bottom"/>
                  <w:hideMark/>
                </w:tcPr>
                <w:p w14:paraId="6BDF1C76" w14:textId="77777777" w:rsidR="003C4437" w:rsidRPr="00D46D51" w:rsidRDefault="003C4437" w:rsidP="001754FF"/>
              </w:tc>
              <w:tc>
                <w:tcPr>
                  <w:tcW w:w="9816" w:type="dxa"/>
                  <w:shd w:val="clear" w:color="auto" w:fill="auto"/>
                  <w:noWrap/>
                  <w:hideMark/>
                </w:tcPr>
                <w:tbl>
                  <w:tblPr>
                    <w:tblW w:w="5500" w:type="dxa"/>
                    <w:tblLook w:val="04A0" w:firstRow="1" w:lastRow="0" w:firstColumn="1" w:lastColumn="0" w:noHBand="0" w:noVBand="1"/>
                  </w:tblPr>
                  <w:tblGrid>
                    <w:gridCol w:w="3187"/>
                    <w:gridCol w:w="2313"/>
                  </w:tblGrid>
                  <w:tr w:rsidR="003C4437" w:rsidRPr="00E4574F" w14:paraId="65B25DE3" w14:textId="77777777" w:rsidTr="001754FF">
                    <w:trPr>
                      <w:trHeight w:val="300"/>
                    </w:trPr>
                    <w:tc>
                      <w:tcPr>
                        <w:tcW w:w="3187" w:type="dxa"/>
                        <w:tcBorders>
                          <w:top w:val="nil"/>
                          <w:left w:val="nil"/>
                          <w:bottom w:val="nil"/>
                          <w:right w:val="nil"/>
                        </w:tcBorders>
                        <w:shd w:val="clear" w:color="auto" w:fill="auto"/>
                        <w:noWrap/>
                        <w:hideMark/>
                      </w:tcPr>
                      <w:p w14:paraId="6953C7F6" w14:textId="77777777" w:rsidR="003C4437" w:rsidRPr="00E4574F" w:rsidRDefault="003C4437" w:rsidP="001754FF">
                        <w:r w:rsidRPr="00E4574F">
                          <w:t>Апрель 2024 / Март 2024</w:t>
                        </w:r>
                      </w:p>
                    </w:tc>
                    <w:tc>
                      <w:tcPr>
                        <w:tcW w:w="2313" w:type="dxa"/>
                      </w:tcPr>
                      <w:p w14:paraId="4E2B1430" w14:textId="77777777" w:rsidR="003C4437" w:rsidRPr="00221287" w:rsidRDefault="003C4437" w:rsidP="001754FF">
                        <w:pPr>
                          <w:jc w:val="right"/>
                        </w:pPr>
                        <w:r w:rsidRPr="00221287">
                          <w:t>100,42%</w:t>
                        </w:r>
                      </w:p>
                    </w:tc>
                  </w:tr>
                  <w:tr w:rsidR="003C4437" w:rsidRPr="00E4574F" w14:paraId="4F3E5787" w14:textId="77777777" w:rsidTr="001754FF">
                    <w:trPr>
                      <w:trHeight w:val="300"/>
                    </w:trPr>
                    <w:tc>
                      <w:tcPr>
                        <w:tcW w:w="3187" w:type="dxa"/>
                        <w:tcBorders>
                          <w:top w:val="nil"/>
                          <w:left w:val="nil"/>
                          <w:bottom w:val="nil"/>
                          <w:right w:val="nil"/>
                        </w:tcBorders>
                        <w:shd w:val="clear" w:color="auto" w:fill="auto"/>
                        <w:noWrap/>
                        <w:hideMark/>
                      </w:tcPr>
                      <w:p w14:paraId="06C8AF40" w14:textId="77777777" w:rsidR="003C4437" w:rsidRPr="00E4574F" w:rsidRDefault="003C4437" w:rsidP="001754FF">
                        <w:r w:rsidRPr="00E4574F">
                          <w:t>Май 2024 / Апрель 2024</w:t>
                        </w:r>
                      </w:p>
                    </w:tc>
                    <w:tc>
                      <w:tcPr>
                        <w:tcW w:w="2313" w:type="dxa"/>
                      </w:tcPr>
                      <w:p w14:paraId="5BF7DF4C" w14:textId="77777777" w:rsidR="003C4437" w:rsidRPr="00221287" w:rsidRDefault="003C4437" w:rsidP="001754FF">
                        <w:pPr>
                          <w:jc w:val="right"/>
                        </w:pPr>
                        <w:r w:rsidRPr="00221287">
                          <w:t>100,47%</w:t>
                        </w:r>
                      </w:p>
                    </w:tc>
                  </w:tr>
                  <w:tr w:rsidR="003C4437" w:rsidRPr="00E4574F" w14:paraId="7F57D44B" w14:textId="77777777" w:rsidTr="001754FF">
                    <w:trPr>
                      <w:trHeight w:val="300"/>
                    </w:trPr>
                    <w:tc>
                      <w:tcPr>
                        <w:tcW w:w="3187" w:type="dxa"/>
                        <w:tcBorders>
                          <w:top w:val="nil"/>
                          <w:left w:val="nil"/>
                          <w:bottom w:val="nil"/>
                          <w:right w:val="nil"/>
                        </w:tcBorders>
                        <w:shd w:val="clear" w:color="auto" w:fill="auto"/>
                        <w:noWrap/>
                        <w:hideMark/>
                      </w:tcPr>
                      <w:p w14:paraId="25B0A59E" w14:textId="77777777" w:rsidR="003C4437" w:rsidRPr="00E4574F" w:rsidRDefault="003C4437" w:rsidP="001754FF">
                        <w:r w:rsidRPr="00E4574F">
                          <w:t>Июнь 2024 / Май 2024</w:t>
                        </w:r>
                      </w:p>
                    </w:tc>
                    <w:tc>
                      <w:tcPr>
                        <w:tcW w:w="2313" w:type="dxa"/>
                      </w:tcPr>
                      <w:p w14:paraId="04CE747F" w14:textId="77777777" w:rsidR="003C4437" w:rsidRPr="00221287" w:rsidRDefault="003C4437" w:rsidP="001754FF">
                        <w:pPr>
                          <w:jc w:val="right"/>
                        </w:pPr>
                        <w:r w:rsidRPr="00221287">
                          <w:t>100,21%</w:t>
                        </w:r>
                      </w:p>
                    </w:tc>
                  </w:tr>
                  <w:tr w:rsidR="003C4437" w:rsidRPr="00E4574F" w14:paraId="31FDD2EC" w14:textId="77777777" w:rsidTr="001754FF">
                    <w:trPr>
                      <w:trHeight w:val="300"/>
                    </w:trPr>
                    <w:tc>
                      <w:tcPr>
                        <w:tcW w:w="3187" w:type="dxa"/>
                        <w:tcBorders>
                          <w:top w:val="nil"/>
                          <w:left w:val="nil"/>
                          <w:bottom w:val="nil"/>
                          <w:right w:val="nil"/>
                        </w:tcBorders>
                        <w:shd w:val="clear" w:color="auto" w:fill="auto"/>
                        <w:noWrap/>
                        <w:hideMark/>
                      </w:tcPr>
                      <w:p w14:paraId="67784F3C" w14:textId="77777777" w:rsidR="003C4437" w:rsidRPr="00E4574F" w:rsidRDefault="003C4437" w:rsidP="001754FF">
                        <w:r w:rsidRPr="00E4574F">
                          <w:t>Июль 2024 / Июнь 2024</w:t>
                        </w:r>
                      </w:p>
                    </w:tc>
                    <w:tc>
                      <w:tcPr>
                        <w:tcW w:w="2313" w:type="dxa"/>
                      </w:tcPr>
                      <w:p w14:paraId="0D8492BB" w14:textId="77777777" w:rsidR="003C4437" w:rsidRPr="00221287" w:rsidRDefault="003C4437" w:rsidP="001754FF">
                        <w:pPr>
                          <w:jc w:val="right"/>
                        </w:pPr>
                        <w:r w:rsidRPr="00221287">
                          <w:t>100,45%</w:t>
                        </w:r>
                      </w:p>
                    </w:tc>
                  </w:tr>
                  <w:tr w:rsidR="003C4437" w:rsidRPr="00E4574F" w14:paraId="370BEEA0" w14:textId="77777777" w:rsidTr="001754FF">
                    <w:trPr>
                      <w:trHeight w:val="300"/>
                    </w:trPr>
                    <w:tc>
                      <w:tcPr>
                        <w:tcW w:w="3187" w:type="dxa"/>
                        <w:tcBorders>
                          <w:top w:val="nil"/>
                          <w:left w:val="nil"/>
                          <w:bottom w:val="nil"/>
                          <w:right w:val="nil"/>
                        </w:tcBorders>
                        <w:shd w:val="clear" w:color="auto" w:fill="auto"/>
                        <w:noWrap/>
                        <w:hideMark/>
                      </w:tcPr>
                      <w:p w14:paraId="71916A0B" w14:textId="77777777" w:rsidR="003C4437" w:rsidRPr="00E4574F" w:rsidRDefault="003C4437" w:rsidP="001754FF">
                        <w:r w:rsidRPr="00E4574F">
                          <w:t>Август 2024 / Июль 2024</w:t>
                        </w:r>
                      </w:p>
                    </w:tc>
                    <w:tc>
                      <w:tcPr>
                        <w:tcW w:w="2313" w:type="dxa"/>
                      </w:tcPr>
                      <w:p w14:paraId="729E1EAE" w14:textId="77777777" w:rsidR="003C4437" w:rsidRPr="00221287" w:rsidRDefault="003C4437" w:rsidP="001754FF">
                        <w:pPr>
                          <w:jc w:val="right"/>
                        </w:pPr>
                        <w:r w:rsidRPr="00221287">
                          <w:t>100,32%</w:t>
                        </w:r>
                      </w:p>
                    </w:tc>
                  </w:tr>
                  <w:tr w:rsidR="003C4437" w:rsidRPr="00E4574F" w14:paraId="61FB375C" w14:textId="77777777" w:rsidTr="001754FF">
                    <w:trPr>
                      <w:trHeight w:val="300"/>
                    </w:trPr>
                    <w:tc>
                      <w:tcPr>
                        <w:tcW w:w="3187" w:type="dxa"/>
                        <w:tcBorders>
                          <w:top w:val="nil"/>
                          <w:left w:val="nil"/>
                          <w:bottom w:val="nil"/>
                          <w:right w:val="nil"/>
                        </w:tcBorders>
                        <w:shd w:val="clear" w:color="auto" w:fill="auto"/>
                        <w:noWrap/>
                        <w:hideMark/>
                      </w:tcPr>
                      <w:p w14:paraId="5FCE3BE0" w14:textId="77777777" w:rsidR="003C4437" w:rsidRPr="00E4574F" w:rsidRDefault="003C4437" w:rsidP="001754FF">
                        <w:r w:rsidRPr="00E4574F">
                          <w:t>Сентябрь 2024 / Август 2024</w:t>
                        </w:r>
                      </w:p>
                    </w:tc>
                    <w:tc>
                      <w:tcPr>
                        <w:tcW w:w="2313" w:type="dxa"/>
                      </w:tcPr>
                      <w:p w14:paraId="05DBF2B8" w14:textId="77777777" w:rsidR="003C4437" w:rsidRPr="00221287" w:rsidRDefault="003C4437" w:rsidP="001754FF">
                        <w:pPr>
                          <w:jc w:val="right"/>
                        </w:pPr>
                        <w:r w:rsidRPr="00221287">
                          <w:t>100,49%</w:t>
                        </w:r>
                      </w:p>
                    </w:tc>
                  </w:tr>
                  <w:tr w:rsidR="003C4437" w:rsidRPr="00E4574F" w14:paraId="5F70B056" w14:textId="77777777" w:rsidTr="001754FF">
                    <w:trPr>
                      <w:trHeight w:val="300"/>
                    </w:trPr>
                    <w:tc>
                      <w:tcPr>
                        <w:tcW w:w="3187" w:type="dxa"/>
                        <w:tcBorders>
                          <w:top w:val="nil"/>
                          <w:left w:val="nil"/>
                          <w:bottom w:val="nil"/>
                          <w:right w:val="nil"/>
                        </w:tcBorders>
                        <w:shd w:val="clear" w:color="auto" w:fill="auto"/>
                        <w:noWrap/>
                        <w:hideMark/>
                      </w:tcPr>
                      <w:p w14:paraId="7D87BF4D" w14:textId="77777777" w:rsidR="003C4437" w:rsidRPr="00E4574F" w:rsidRDefault="003C4437" w:rsidP="001754FF">
                        <w:r w:rsidRPr="00E4574F">
                          <w:t>Октябрь 2024 / Сентябрь 2024</w:t>
                        </w:r>
                      </w:p>
                    </w:tc>
                    <w:tc>
                      <w:tcPr>
                        <w:tcW w:w="2313" w:type="dxa"/>
                      </w:tcPr>
                      <w:p w14:paraId="5BC2E8FA" w14:textId="77777777" w:rsidR="003C4437" w:rsidRPr="00221287" w:rsidRDefault="003C4437" w:rsidP="001754FF">
                        <w:pPr>
                          <w:jc w:val="right"/>
                        </w:pPr>
                        <w:r w:rsidRPr="00221287">
                          <w:t>100,64%</w:t>
                        </w:r>
                      </w:p>
                    </w:tc>
                  </w:tr>
                  <w:tr w:rsidR="003C4437" w:rsidRPr="00E4574F" w14:paraId="7C223EF9" w14:textId="77777777" w:rsidTr="001754FF">
                    <w:trPr>
                      <w:trHeight w:val="300"/>
                    </w:trPr>
                    <w:tc>
                      <w:tcPr>
                        <w:tcW w:w="3187" w:type="dxa"/>
                        <w:tcBorders>
                          <w:top w:val="nil"/>
                          <w:left w:val="nil"/>
                          <w:bottom w:val="nil"/>
                          <w:right w:val="nil"/>
                        </w:tcBorders>
                        <w:shd w:val="clear" w:color="auto" w:fill="auto"/>
                        <w:noWrap/>
                      </w:tcPr>
                      <w:p w14:paraId="0129B434" w14:textId="77777777" w:rsidR="003C4437" w:rsidRPr="00E4574F" w:rsidRDefault="003C4437" w:rsidP="001754FF">
                        <w:r w:rsidRPr="008145DD">
                          <w:t>Ноябрь 2024 / Октябрь 2024</w:t>
                        </w:r>
                      </w:p>
                    </w:tc>
                    <w:tc>
                      <w:tcPr>
                        <w:tcW w:w="2313" w:type="dxa"/>
                      </w:tcPr>
                      <w:p w14:paraId="37F2E404" w14:textId="77777777" w:rsidR="003C4437" w:rsidRPr="00221287" w:rsidRDefault="003C4437" w:rsidP="001754FF">
                        <w:pPr>
                          <w:jc w:val="right"/>
                        </w:pPr>
                        <w:r w:rsidRPr="00221287">
                          <w:t>100,62%</w:t>
                        </w:r>
                      </w:p>
                    </w:tc>
                  </w:tr>
                  <w:tr w:rsidR="003C4437" w:rsidRPr="00E4574F" w14:paraId="4B5ABAD4" w14:textId="77777777" w:rsidTr="001754FF">
                    <w:trPr>
                      <w:trHeight w:val="300"/>
                    </w:trPr>
                    <w:tc>
                      <w:tcPr>
                        <w:tcW w:w="3187" w:type="dxa"/>
                        <w:tcBorders>
                          <w:top w:val="nil"/>
                          <w:left w:val="nil"/>
                          <w:bottom w:val="nil"/>
                          <w:right w:val="nil"/>
                        </w:tcBorders>
                        <w:shd w:val="clear" w:color="auto" w:fill="auto"/>
                        <w:noWrap/>
                      </w:tcPr>
                      <w:p w14:paraId="48D6D3BD" w14:textId="77777777" w:rsidR="003C4437" w:rsidRPr="00221287" w:rsidRDefault="003C4437" w:rsidP="001754FF">
                        <w:r w:rsidRPr="00221287">
                          <w:t>Декабрь 2024 / Ноябрь 2024</w:t>
                        </w:r>
                      </w:p>
                    </w:tc>
                    <w:tc>
                      <w:tcPr>
                        <w:tcW w:w="2313" w:type="dxa"/>
                      </w:tcPr>
                      <w:p w14:paraId="7485C81B" w14:textId="77777777" w:rsidR="003C4437" w:rsidRPr="00221287" w:rsidRDefault="003C4437" w:rsidP="001754FF">
                        <w:pPr>
                          <w:jc w:val="right"/>
                        </w:pPr>
                        <w:r w:rsidRPr="00221287">
                          <w:t>100,62%</w:t>
                        </w:r>
                      </w:p>
                    </w:tc>
                  </w:tr>
                  <w:tr w:rsidR="003C4437" w:rsidRPr="00E4574F" w14:paraId="36BB6E0B" w14:textId="77777777" w:rsidTr="001754FF">
                    <w:trPr>
                      <w:trHeight w:val="300"/>
                    </w:trPr>
                    <w:tc>
                      <w:tcPr>
                        <w:tcW w:w="3187" w:type="dxa"/>
                        <w:tcBorders>
                          <w:top w:val="nil"/>
                          <w:left w:val="nil"/>
                          <w:bottom w:val="nil"/>
                          <w:right w:val="nil"/>
                        </w:tcBorders>
                        <w:shd w:val="clear" w:color="auto" w:fill="auto"/>
                        <w:noWrap/>
                      </w:tcPr>
                      <w:p w14:paraId="72BE3D24" w14:textId="77777777" w:rsidR="003C4437" w:rsidRPr="00221287" w:rsidRDefault="003C4437" w:rsidP="001754FF">
                        <w:r w:rsidRPr="00221287">
                          <w:t>Январь 2025 / Декабрь 2024</w:t>
                        </w:r>
                      </w:p>
                    </w:tc>
                    <w:tc>
                      <w:tcPr>
                        <w:tcW w:w="2313" w:type="dxa"/>
                      </w:tcPr>
                      <w:p w14:paraId="073C7E06" w14:textId="77777777" w:rsidR="003C4437" w:rsidRPr="00221287" w:rsidRDefault="003C4437" w:rsidP="001754FF">
                        <w:pPr>
                          <w:jc w:val="right"/>
                        </w:pPr>
                        <w:r w:rsidRPr="00221287">
                          <w:t>100,00%</w:t>
                        </w:r>
                      </w:p>
                    </w:tc>
                  </w:tr>
                </w:tbl>
                <w:p w14:paraId="4F7968DF" w14:textId="77777777" w:rsidR="003C4437" w:rsidRPr="00D46D51" w:rsidRDefault="003C4437" w:rsidP="001754FF">
                  <w:pPr>
                    <w:rPr>
                      <w:color w:val="000000"/>
                    </w:rPr>
                  </w:pPr>
                </w:p>
              </w:tc>
              <w:tc>
                <w:tcPr>
                  <w:tcW w:w="236" w:type="dxa"/>
                  <w:gridSpan w:val="2"/>
                  <w:shd w:val="clear" w:color="auto" w:fill="auto"/>
                  <w:noWrap/>
                  <w:hideMark/>
                </w:tcPr>
                <w:p w14:paraId="7FB91AC9" w14:textId="77777777" w:rsidR="003C4437" w:rsidRPr="00D46D51" w:rsidRDefault="003C4437" w:rsidP="001754FF">
                  <w:pPr>
                    <w:jc w:val="center"/>
                    <w:rPr>
                      <w:color w:val="000000"/>
                    </w:rPr>
                  </w:pPr>
                </w:p>
              </w:tc>
            </w:tr>
            <w:tr w:rsidR="003C4437" w:rsidRPr="00D46D51" w14:paraId="23B2DD2E" w14:textId="77777777" w:rsidTr="001754FF">
              <w:trPr>
                <w:gridAfter w:val="1"/>
                <w:wAfter w:w="95" w:type="dxa"/>
                <w:trHeight w:val="84"/>
              </w:trPr>
              <w:tc>
                <w:tcPr>
                  <w:tcW w:w="222" w:type="dxa"/>
                  <w:tcBorders>
                    <w:left w:val="nil"/>
                  </w:tcBorders>
                  <w:shd w:val="clear" w:color="auto" w:fill="auto"/>
                  <w:noWrap/>
                  <w:vAlign w:val="bottom"/>
                  <w:hideMark/>
                </w:tcPr>
                <w:p w14:paraId="346B85B4" w14:textId="77777777" w:rsidR="003C4437" w:rsidRPr="00D46D51" w:rsidRDefault="003C4437" w:rsidP="001754FF">
                  <w:pPr>
                    <w:jc w:val="right"/>
                  </w:pPr>
                </w:p>
              </w:tc>
              <w:tc>
                <w:tcPr>
                  <w:tcW w:w="9957" w:type="dxa"/>
                  <w:gridSpan w:val="2"/>
                  <w:shd w:val="clear" w:color="auto" w:fill="auto"/>
                  <w:noWrap/>
                  <w:vAlign w:val="bottom"/>
                  <w:hideMark/>
                </w:tcPr>
                <w:p w14:paraId="1BF511A6" w14:textId="77777777" w:rsidR="003C4437" w:rsidRPr="00D46D51" w:rsidRDefault="003C4437" w:rsidP="001754FF">
                  <w:pPr>
                    <w:rPr>
                      <w:b/>
                      <w:bCs/>
                      <w:color w:val="000000"/>
                    </w:rPr>
                  </w:pPr>
                  <w:r w:rsidRPr="00D46D51">
                    <w:rPr>
                      <w:b/>
                      <w:bCs/>
                      <w:color w:val="000000"/>
                    </w:rPr>
                    <w:t xml:space="preserve">Итого индекс фактической инфляции: </w:t>
                  </w:r>
                  <w:r w:rsidRPr="00221287">
                    <w:rPr>
                      <w:b/>
                      <w:bCs/>
                      <w:color w:val="000000"/>
                    </w:rPr>
                    <w:t xml:space="preserve">1,0042 * 1,0047 * 1,0021 * 1,0045 </w:t>
                  </w:r>
                  <w:proofErr w:type="gramStart"/>
                  <w:r w:rsidRPr="00221287">
                    <w:rPr>
                      <w:b/>
                      <w:bCs/>
                      <w:color w:val="000000"/>
                    </w:rPr>
                    <w:t>*  1</w:t>
                  </w:r>
                  <w:proofErr w:type="gramEnd"/>
                  <w:r w:rsidRPr="00221287">
                    <w:rPr>
                      <w:b/>
                      <w:bCs/>
                      <w:color w:val="000000"/>
                    </w:rPr>
                    <w:t>,0032 * 1,0049 * 1,0064 *1,0062*1,0062*1</w:t>
                  </w:r>
                  <w:r>
                    <w:rPr>
                      <w:b/>
                      <w:bCs/>
                      <w:color w:val="000000"/>
                    </w:rPr>
                    <w:t xml:space="preserve">                 </w:t>
                  </w:r>
                  <w:r w:rsidRPr="00D46D51">
                    <w:rPr>
                      <w:b/>
                      <w:bCs/>
                      <w:color w:val="000000"/>
                    </w:rPr>
                    <w:t xml:space="preserve"> </w:t>
                  </w:r>
                  <w:r>
                    <w:rPr>
                      <w:b/>
                      <w:bCs/>
                      <w:color w:val="000000"/>
                    </w:rPr>
                    <w:t xml:space="preserve">                                                                  </w:t>
                  </w:r>
                  <w:r w:rsidRPr="00D46D51">
                    <w:rPr>
                      <w:b/>
                      <w:bCs/>
                      <w:color w:val="000000"/>
                    </w:rPr>
                    <w:t>1,0</w:t>
                  </w:r>
                  <w:r>
                    <w:rPr>
                      <w:b/>
                      <w:bCs/>
                      <w:color w:val="000000"/>
                    </w:rPr>
                    <w:t>432</w:t>
                  </w:r>
                </w:p>
              </w:tc>
            </w:tr>
          </w:tbl>
          <w:p w14:paraId="1FDBF951" w14:textId="77777777" w:rsidR="003C4437" w:rsidRPr="00D46D51" w:rsidRDefault="003C4437" w:rsidP="001754FF">
            <w:pPr>
              <w:tabs>
                <w:tab w:val="left" w:pos="1170"/>
                <w:tab w:val="right" w:pos="14784"/>
              </w:tabs>
              <w:rPr>
                <w:b/>
                <w:bCs/>
                <w:color w:val="000000"/>
              </w:rPr>
            </w:pPr>
          </w:p>
          <w:tbl>
            <w:tblPr>
              <w:tblW w:w="9896" w:type="dxa"/>
              <w:tblLook w:val="04A0" w:firstRow="1" w:lastRow="0" w:firstColumn="1" w:lastColumn="0" w:noHBand="0" w:noVBand="1"/>
            </w:tblPr>
            <w:tblGrid>
              <w:gridCol w:w="222"/>
              <w:gridCol w:w="6130"/>
              <w:gridCol w:w="2313"/>
              <w:gridCol w:w="956"/>
              <w:gridCol w:w="201"/>
              <w:gridCol w:w="74"/>
            </w:tblGrid>
            <w:tr w:rsidR="003C4437" w:rsidRPr="00D46D51" w14:paraId="5619FC5B" w14:textId="77777777" w:rsidTr="001754FF">
              <w:trPr>
                <w:gridAfter w:val="4"/>
                <w:wAfter w:w="3544" w:type="dxa"/>
                <w:trHeight w:val="255"/>
              </w:trPr>
              <w:tc>
                <w:tcPr>
                  <w:tcW w:w="6352" w:type="dxa"/>
                  <w:gridSpan w:val="2"/>
                  <w:tcBorders>
                    <w:top w:val="nil"/>
                    <w:left w:val="nil"/>
                    <w:bottom w:val="nil"/>
                    <w:right w:val="nil"/>
                  </w:tcBorders>
                  <w:shd w:val="clear" w:color="auto" w:fill="auto"/>
                  <w:noWrap/>
                  <w:hideMark/>
                </w:tcPr>
                <w:p w14:paraId="54F85677" w14:textId="77777777" w:rsidR="003C4437" w:rsidRPr="00D46D51" w:rsidRDefault="003C4437" w:rsidP="001754FF">
                  <w:pPr>
                    <w:rPr>
                      <w:b/>
                      <w:bCs/>
                      <w:color w:val="000000"/>
                    </w:rPr>
                  </w:pPr>
                  <w:r w:rsidRPr="00D46D51">
                    <w:rPr>
                      <w:b/>
                      <w:bCs/>
                      <w:color w:val="000000"/>
                    </w:rPr>
                    <w:t>2. Расчет индекса прогнозной инфляции</w:t>
                  </w:r>
                </w:p>
              </w:tc>
            </w:tr>
            <w:tr w:rsidR="003C4437" w:rsidRPr="00D46D51" w14:paraId="3BDCEEAA" w14:textId="77777777" w:rsidTr="001754FF">
              <w:trPr>
                <w:gridAfter w:val="1"/>
                <w:wAfter w:w="135" w:type="dxa"/>
                <w:trHeight w:val="255"/>
              </w:trPr>
              <w:tc>
                <w:tcPr>
                  <w:tcW w:w="222" w:type="dxa"/>
                  <w:tcBorders>
                    <w:left w:val="nil"/>
                  </w:tcBorders>
                  <w:shd w:val="clear" w:color="auto" w:fill="auto"/>
                  <w:noWrap/>
                  <w:hideMark/>
                </w:tcPr>
                <w:p w14:paraId="3DF302D4" w14:textId="77777777" w:rsidR="003C4437" w:rsidRPr="00D46D51" w:rsidRDefault="003C4437" w:rsidP="001754FF"/>
              </w:tc>
              <w:tc>
                <w:tcPr>
                  <w:tcW w:w="8443" w:type="dxa"/>
                  <w:gridSpan w:val="2"/>
                  <w:shd w:val="clear" w:color="auto" w:fill="auto"/>
                  <w:noWrap/>
                  <w:hideMark/>
                </w:tcPr>
                <w:p w14:paraId="2EC05BB4" w14:textId="77777777" w:rsidR="003C4437" w:rsidRPr="00D46D51" w:rsidRDefault="003C4437" w:rsidP="001754FF">
                  <w:pPr>
                    <w:rPr>
                      <w:color w:val="000000"/>
                    </w:rPr>
                  </w:pPr>
                  <w:r w:rsidRPr="00D46D51">
                    <w:rPr>
                      <w:color w:val="000000"/>
                    </w:rPr>
                    <w:t>Доля сметной стоимости, подлежащая выполнению в 2025г. (1</w:t>
                  </w:r>
                  <w:r>
                    <w:rPr>
                      <w:color w:val="000000"/>
                    </w:rPr>
                    <w:t>0</w:t>
                  </w:r>
                  <w:r w:rsidRPr="00D46D51">
                    <w:rPr>
                      <w:color w:val="000000"/>
                    </w:rPr>
                    <w:t xml:space="preserve"> месяцев/17 месяцев)</w:t>
                  </w:r>
                </w:p>
                <w:p w14:paraId="248AD651" w14:textId="77777777" w:rsidR="003C4437" w:rsidRPr="00D46D51" w:rsidRDefault="003C4437" w:rsidP="001754FF">
                  <w:pPr>
                    <w:rPr>
                      <w:color w:val="000000"/>
                    </w:rPr>
                  </w:pPr>
                </w:p>
              </w:tc>
              <w:tc>
                <w:tcPr>
                  <w:tcW w:w="1096" w:type="dxa"/>
                  <w:gridSpan w:val="2"/>
                  <w:shd w:val="clear" w:color="auto" w:fill="auto"/>
                  <w:noWrap/>
                  <w:hideMark/>
                </w:tcPr>
                <w:p w14:paraId="7D4CB7AA" w14:textId="77777777" w:rsidR="003C4437" w:rsidRPr="00D46D51" w:rsidRDefault="003C4437" w:rsidP="001754FF">
                  <w:pPr>
                    <w:rPr>
                      <w:color w:val="000000"/>
                    </w:rPr>
                  </w:pPr>
                  <w:r w:rsidRPr="00D46D51">
                    <w:rPr>
                      <w:color w:val="000000"/>
                    </w:rPr>
                    <w:t>0,</w:t>
                  </w:r>
                  <w:r>
                    <w:rPr>
                      <w:color w:val="000000"/>
                    </w:rPr>
                    <w:t>588</w:t>
                  </w:r>
                </w:p>
                <w:p w14:paraId="032EF796" w14:textId="77777777" w:rsidR="003C4437" w:rsidRPr="00D46D51" w:rsidRDefault="003C4437" w:rsidP="001754FF">
                  <w:pPr>
                    <w:rPr>
                      <w:color w:val="000000"/>
                    </w:rPr>
                  </w:pPr>
                </w:p>
              </w:tc>
            </w:tr>
            <w:tr w:rsidR="003C4437" w:rsidRPr="00D46D51" w14:paraId="729B35A4" w14:textId="77777777" w:rsidTr="001754FF">
              <w:trPr>
                <w:gridAfter w:val="1"/>
                <w:wAfter w:w="135" w:type="dxa"/>
                <w:trHeight w:val="129"/>
              </w:trPr>
              <w:tc>
                <w:tcPr>
                  <w:tcW w:w="222" w:type="dxa"/>
                  <w:tcBorders>
                    <w:left w:val="nil"/>
                  </w:tcBorders>
                  <w:shd w:val="clear" w:color="auto" w:fill="auto"/>
                  <w:noWrap/>
                </w:tcPr>
                <w:p w14:paraId="25BCB9F1" w14:textId="77777777" w:rsidR="003C4437" w:rsidRPr="00D46D51" w:rsidRDefault="003C4437" w:rsidP="001754FF"/>
              </w:tc>
              <w:tc>
                <w:tcPr>
                  <w:tcW w:w="8443" w:type="dxa"/>
                  <w:gridSpan w:val="2"/>
                  <w:shd w:val="clear" w:color="auto" w:fill="auto"/>
                  <w:noWrap/>
                </w:tcPr>
                <w:p w14:paraId="54361649" w14:textId="77777777" w:rsidR="003C4437" w:rsidRPr="00D46D51" w:rsidRDefault="003C4437" w:rsidP="001754FF">
                  <w:pPr>
                    <w:rPr>
                      <w:color w:val="000000"/>
                    </w:rPr>
                  </w:pPr>
                  <w:r w:rsidRPr="00D46D51">
                    <w:rPr>
                      <w:color w:val="000000"/>
                    </w:rPr>
                    <w:t>Доля сметной стоимости, подлежащая выполнению в 2025г. (</w:t>
                  </w:r>
                  <w:r>
                    <w:rPr>
                      <w:color w:val="000000"/>
                    </w:rPr>
                    <w:t>7</w:t>
                  </w:r>
                  <w:r w:rsidRPr="00D46D51">
                    <w:rPr>
                      <w:color w:val="000000"/>
                    </w:rPr>
                    <w:t xml:space="preserve"> месяцев/17 месяцев)</w:t>
                  </w:r>
                </w:p>
              </w:tc>
              <w:tc>
                <w:tcPr>
                  <w:tcW w:w="1096" w:type="dxa"/>
                  <w:gridSpan w:val="2"/>
                  <w:shd w:val="clear" w:color="auto" w:fill="auto"/>
                  <w:noWrap/>
                </w:tcPr>
                <w:p w14:paraId="3A01D027" w14:textId="77777777" w:rsidR="003C4437" w:rsidRPr="00D46D51" w:rsidRDefault="003C4437" w:rsidP="001754FF">
                  <w:pPr>
                    <w:rPr>
                      <w:color w:val="000000"/>
                    </w:rPr>
                  </w:pPr>
                  <w:r w:rsidRPr="00D46D51">
                    <w:rPr>
                      <w:color w:val="000000"/>
                    </w:rPr>
                    <w:t>0,</w:t>
                  </w:r>
                  <w:r>
                    <w:rPr>
                      <w:color w:val="000000"/>
                    </w:rPr>
                    <w:t>412</w:t>
                  </w:r>
                </w:p>
              </w:tc>
            </w:tr>
            <w:tr w:rsidR="003C4437" w:rsidRPr="00D46D51" w14:paraId="3E40440E" w14:textId="77777777" w:rsidTr="001754FF">
              <w:trPr>
                <w:gridAfter w:val="3"/>
                <w:wAfter w:w="1231" w:type="dxa"/>
                <w:trHeight w:val="255"/>
              </w:trPr>
              <w:tc>
                <w:tcPr>
                  <w:tcW w:w="222" w:type="dxa"/>
                  <w:tcBorders>
                    <w:left w:val="nil"/>
                  </w:tcBorders>
                  <w:shd w:val="clear" w:color="auto" w:fill="auto"/>
                  <w:noWrap/>
                  <w:hideMark/>
                </w:tcPr>
                <w:p w14:paraId="4765CDBD" w14:textId="77777777" w:rsidR="003C4437" w:rsidRPr="00D46D51" w:rsidRDefault="003C4437" w:rsidP="001754FF"/>
              </w:tc>
              <w:tc>
                <w:tcPr>
                  <w:tcW w:w="8443" w:type="dxa"/>
                  <w:gridSpan w:val="2"/>
                  <w:shd w:val="clear" w:color="auto" w:fill="auto"/>
                  <w:hideMark/>
                </w:tcPr>
                <w:p w14:paraId="27929A90" w14:textId="77777777" w:rsidR="003C4437" w:rsidRPr="00D46D51" w:rsidRDefault="003C4437" w:rsidP="001754FF">
                  <w:pPr>
                    <w:rPr>
                      <w:b/>
                      <w:bCs/>
                      <w:color w:val="000000"/>
                    </w:rPr>
                  </w:pPr>
                  <w:r w:rsidRPr="00D46D51">
                    <w:rPr>
                      <w:b/>
                      <w:bCs/>
                      <w:color w:val="000000"/>
                    </w:rPr>
                    <w:t>Годовые индексы прогнозной инфляции:</w:t>
                  </w:r>
                </w:p>
              </w:tc>
            </w:tr>
            <w:tr w:rsidR="003C4437" w:rsidRPr="00D46D51" w14:paraId="6457042A" w14:textId="77777777" w:rsidTr="001754FF">
              <w:trPr>
                <w:gridAfter w:val="2"/>
                <w:wAfter w:w="336" w:type="dxa"/>
                <w:trHeight w:val="255"/>
              </w:trPr>
              <w:tc>
                <w:tcPr>
                  <w:tcW w:w="222" w:type="dxa"/>
                  <w:tcBorders>
                    <w:left w:val="nil"/>
                  </w:tcBorders>
                  <w:shd w:val="clear" w:color="auto" w:fill="auto"/>
                  <w:noWrap/>
                  <w:hideMark/>
                </w:tcPr>
                <w:p w14:paraId="427F9A56" w14:textId="77777777" w:rsidR="003C4437" w:rsidRPr="00D46D51" w:rsidRDefault="003C4437" w:rsidP="001754FF"/>
              </w:tc>
              <w:tc>
                <w:tcPr>
                  <w:tcW w:w="8443" w:type="dxa"/>
                  <w:gridSpan w:val="2"/>
                  <w:shd w:val="clear" w:color="auto" w:fill="auto"/>
                  <w:noWrap/>
                  <w:hideMark/>
                </w:tcPr>
                <w:p w14:paraId="3450B97F" w14:textId="77777777" w:rsidR="003C4437" w:rsidRPr="00D46D51" w:rsidRDefault="003C4437" w:rsidP="001754FF">
                  <w:pPr>
                    <w:rPr>
                      <w:color w:val="000000"/>
                    </w:rPr>
                  </w:pPr>
                  <w:r w:rsidRPr="00D46D51">
                    <w:rPr>
                      <w:color w:val="000000"/>
                    </w:rPr>
                    <w:t>на 2025 год</w:t>
                  </w:r>
                </w:p>
              </w:tc>
              <w:tc>
                <w:tcPr>
                  <w:tcW w:w="895" w:type="dxa"/>
                  <w:shd w:val="clear" w:color="auto" w:fill="auto"/>
                  <w:noWrap/>
                  <w:hideMark/>
                </w:tcPr>
                <w:p w14:paraId="17E91854" w14:textId="77777777" w:rsidR="003C4437" w:rsidRPr="00D46D51" w:rsidRDefault="003C4437" w:rsidP="001754FF">
                  <w:pPr>
                    <w:rPr>
                      <w:color w:val="000000"/>
                    </w:rPr>
                  </w:pPr>
                  <w:r w:rsidRPr="00D46D51">
                    <w:rPr>
                      <w:color w:val="000000"/>
                    </w:rPr>
                    <w:t>107,8%</w:t>
                  </w:r>
                </w:p>
              </w:tc>
            </w:tr>
            <w:tr w:rsidR="003C4437" w:rsidRPr="00D46D51" w14:paraId="5C284681" w14:textId="77777777" w:rsidTr="001754FF">
              <w:trPr>
                <w:gridAfter w:val="2"/>
                <w:wAfter w:w="336" w:type="dxa"/>
                <w:trHeight w:val="255"/>
              </w:trPr>
              <w:tc>
                <w:tcPr>
                  <w:tcW w:w="222" w:type="dxa"/>
                  <w:tcBorders>
                    <w:left w:val="nil"/>
                  </w:tcBorders>
                  <w:shd w:val="clear" w:color="auto" w:fill="auto"/>
                  <w:noWrap/>
                </w:tcPr>
                <w:p w14:paraId="79479B31" w14:textId="77777777" w:rsidR="003C4437" w:rsidRPr="00D46D51" w:rsidRDefault="003C4437" w:rsidP="001754FF"/>
              </w:tc>
              <w:tc>
                <w:tcPr>
                  <w:tcW w:w="8443" w:type="dxa"/>
                  <w:gridSpan w:val="2"/>
                  <w:shd w:val="clear" w:color="auto" w:fill="auto"/>
                  <w:noWrap/>
                </w:tcPr>
                <w:p w14:paraId="4B19A222" w14:textId="77777777" w:rsidR="003C4437" w:rsidRPr="00D46D51" w:rsidRDefault="003C4437" w:rsidP="001754FF">
                  <w:pPr>
                    <w:rPr>
                      <w:color w:val="000000"/>
                    </w:rPr>
                  </w:pPr>
                  <w:r w:rsidRPr="00D46D51">
                    <w:rPr>
                      <w:color w:val="000000"/>
                    </w:rPr>
                    <w:t>На 2026 год</w:t>
                  </w:r>
                </w:p>
              </w:tc>
              <w:tc>
                <w:tcPr>
                  <w:tcW w:w="895" w:type="dxa"/>
                  <w:shd w:val="clear" w:color="auto" w:fill="auto"/>
                  <w:noWrap/>
                </w:tcPr>
                <w:p w14:paraId="316DCB98" w14:textId="77777777" w:rsidR="003C4437" w:rsidRPr="00D46D51" w:rsidRDefault="003C4437" w:rsidP="001754FF">
                  <w:pPr>
                    <w:rPr>
                      <w:color w:val="000000"/>
                    </w:rPr>
                  </w:pPr>
                  <w:r w:rsidRPr="00D46D51">
                    <w:rPr>
                      <w:color w:val="000000"/>
                    </w:rPr>
                    <w:t>105,3%</w:t>
                  </w:r>
                </w:p>
              </w:tc>
            </w:tr>
            <w:tr w:rsidR="003C4437" w:rsidRPr="00D46D51" w14:paraId="29B8FEC0" w14:textId="77777777" w:rsidTr="001754FF">
              <w:trPr>
                <w:gridAfter w:val="3"/>
                <w:wAfter w:w="1231" w:type="dxa"/>
                <w:trHeight w:val="255"/>
              </w:trPr>
              <w:tc>
                <w:tcPr>
                  <w:tcW w:w="222" w:type="dxa"/>
                  <w:tcBorders>
                    <w:left w:val="nil"/>
                  </w:tcBorders>
                  <w:shd w:val="clear" w:color="auto" w:fill="auto"/>
                  <w:noWrap/>
                  <w:hideMark/>
                </w:tcPr>
                <w:p w14:paraId="1025BD39" w14:textId="77777777" w:rsidR="003C4437" w:rsidRPr="00D46D51" w:rsidRDefault="003C4437" w:rsidP="001754FF"/>
              </w:tc>
              <w:tc>
                <w:tcPr>
                  <w:tcW w:w="8443" w:type="dxa"/>
                  <w:gridSpan w:val="2"/>
                  <w:shd w:val="clear" w:color="auto" w:fill="auto"/>
                  <w:hideMark/>
                </w:tcPr>
                <w:p w14:paraId="12D8FEF0" w14:textId="77777777" w:rsidR="003C4437" w:rsidRPr="00D46D51" w:rsidRDefault="003C4437" w:rsidP="001754FF">
                  <w:pPr>
                    <w:rPr>
                      <w:b/>
                      <w:bCs/>
                      <w:color w:val="000000"/>
                    </w:rPr>
                  </w:pPr>
                  <w:r w:rsidRPr="00D46D51">
                    <w:rPr>
                      <w:b/>
                      <w:bCs/>
                      <w:color w:val="000000"/>
                    </w:rPr>
                    <w:t>Ежемесячные индексы прогнозной инфляции:</w:t>
                  </w:r>
                </w:p>
              </w:tc>
            </w:tr>
            <w:tr w:rsidR="003C4437" w:rsidRPr="00D46D51" w14:paraId="518358DB" w14:textId="77777777" w:rsidTr="001754FF">
              <w:trPr>
                <w:trHeight w:val="255"/>
              </w:trPr>
              <w:tc>
                <w:tcPr>
                  <w:tcW w:w="222" w:type="dxa"/>
                  <w:tcBorders>
                    <w:left w:val="nil"/>
                  </w:tcBorders>
                  <w:shd w:val="clear" w:color="auto" w:fill="auto"/>
                  <w:noWrap/>
                  <w:hideMark/>
                </w:tcPr>
                <w:p w14:paraId="3911E31E" w14:textId="77777777" w:rsidR="003C4437" w:rsidRPr="00D46D51" w:rsidRDefault="003C4437" w:rsidP="001754FF"/>
              </w:tc>
              <w:tc>
                <w:tcPr>
                  <w:tcW w:w="8443" w:type="dxa"/>
                  <w:gridSpan w:val="2"/>
                  <w:shd w:val="clear" w:color="auto" w:fill="auto"/>
                  <w:noWrap/>
                  <w:hideMark/>
                </w:tcPr>
                <w:p w14:paraId="7E42C7CB" w14:textId="77777777" w:rsidR="003C4437" w:rsidRPr="00D46D51" w:rsidRDefault="003C4437" w:rsidP="001754FF">
                  <w:pPr>
                    <w:rPr>
                      <w:color w:val="000000"/>
                    </w:rPr>
                  </w:pPr>
                  <w:r w:rsidRPr="00D46D51">
                    <w:rPr>
                      <w:color w:val="000000"/>
                    </w:rPr>
                    <w:t>на 2025 год                                                                          ¹²√1,078</w:t>
                  </w:r>
                </w:p>
              </w:tc>
              <w:tc>
                <w:tcPr>
                  <w:tcW w:w="1231" w:type="dxa"/>
                  <w:gridSpan w:val="3"/>
                  <w:shd w:val="clear" w:color="auto" w:fill="auto"/>
                  <w:noWrap/>
                  <w:hideMark/>
                </w:tcPr>
                <w:p w14:paraId="62F7A50A" w14:textId="77777777" w:rsidR="003C4437" w:rsidRPr="00D46D51" w:rsidRDefault="003C4437" w:rsidP="001754FF">
                  <w:pPr>
                    <w:rPr>
                      <w:color w:val="000000"/>
                    </w:rPr>
                  </w:pPr>
                  <w:r w:rsidRPr="00D46D51">
                    <w:rPr>
                      <w:color w:val="000000"/>
                    </w:rPr>
                    <w:t>1,0063</w:t>
                  </w:r>
                </w:p>
              </w:tc>
            </w:tr>
            <w:tr w:rsidR="003C4437" w:rsidRPr="00D46D51" w14:paraId="5BBC5154" w14:textId="77777777" w:rsidTr="001754FF">
              <w:trPr>
                <w:trHeight w:val="255"/>
              </w:trPr>
              <w:tc>
                <w:tcPr>
                  <w:tcW w:w="222" w:type="dxa"/>
                  <w:tcBorders>
                    <w:left w:val="nil"/>
                  </w:tcBorders>
                  <w:shd w:val="clear" w:color="auto" w:fill="auto"/>
                  <w:noWrap/>
                </w:tcPr>
                <w:p w14:paraId="36F4BCCD" w14:textId="77777777" w:rsidR="003C4437" w:rsidRPr="00D46D51" w:rsidRDefault="003C4437" w:rsidP="001754FF"/>
              </w:tc>
              <w:tc>
                <w:tcPr>
                  <w:tcW w:w="8443" w:type="dxa"/>
                  <w:gridSpan w:val="2"/>
                  <w:shd w:val="clear" w:color="auto" w:fill="auto"/>
                  <w:noWrap/>
                </w:tcPr>
                <w:p w14:paraId="65FBC5E2" w14:textId="77777777" w:rsidR="003C4437" w:rsidRPr="00D46D51" w:rsidRDefault="003C4437" w:rsidP="001754FF">
                  <w:pPr>
                    <w:rPr>
                      <w:color w:val="000000"/>
                    </w:rPr>
                  </w:pPr>
                  <w:r w:rsidRPr="00D46D51">
                    <w:rPr>
                      <w:color w:val="000000"/>
                    </w:rPr>
                    <w:t>на 2026 год                                                                          ¹²√1,053</w:t>
                  </w:r>
                </w:p>
              </w:tc>
              <w:tc>
                <w:tcPr>
                  <w:tcW w:w="1231" w:type="dxa"/>
                  <w:gridSpan w:val="3"/>
                  <w:shd w:val="clear" w:color="auto" w:fill="auto"/>
                  <w:noWrap/>
                </w:tcPr>
                <w:p w14:paraId="06E35EE6" w14:textId="77777777" w:rsidR="003C4437" w:rsidRPr="00D46D51" w:rsidRDefault="003C4437" w:rsidP="001754FF">
                  <w:pPr>
                    <w:rPr>
                      <w:color w:val="000000"/>
                    </w:rPr>
                  </w:pPr>
                  <w:r w:rsidRPr="00D46D51">
                    <w:rPr>
                      <w:color w:val="000000"/>
                    </w:rPr>
                    <w:t>1,0043</w:t>
                  </w:r>
                </w:p>
              </w:tc>
            </w:tr>
            <w:tr w:rsidR="003C4437" w:rsidRPr="00D46D51" w14:paraId="76F25190" w14:textId="77777777" w:rsidTr="001754FF">
              <w:trPr>
                <w:gridAfter w:val="3"/>
                <w:wAfter w:w="1231" w:type="dxa"/>
                <w:trHeight w:val="255"/>
              </w:trPr>
              <w:tc>
                <w:tcPr>
                  <w:tcW w:w="222" w:type="dxa"/>
                  <w:tcBorders>
                    <w:left w:val="nil"/>
                  </w:tcBorders>
                  <w:shd w:val="clear" w:color="auto" w:fill="auto"/>
                  <w:noWrap/>
                  <w:hideMark/>
                </w:tcPr>
                <w:p w14:paraId="6288F10F" w14:textId="77777777" w:rsidR="003C4437" w:rsidRPr="00D46D51" w:rsidRDefault="003C4437" w:rsidP="001754FF"/>
              </w:tc>
              <w:tc>
                <w:tcPr>
                  <w:tcW w:w="8443" w:type="dxa"/>
                  <w:gridSpan w:val="2"/>
                  <w:shd w:val="clear" w:color="auto" w:fill="auto"/>
                  <w:hideMark/>
                </w:tcPr>
                <w:p w14:paraId="3A94BBB8" w14:textId="77777777" w:rsidR="003C4437" w:rsidRPr="00D46D51" w:rsidRDefault="003C4437" w:rsidP="001754FF">
                  <w:pPr>
                    <w:rPr>
                      <w:b/>
                      <w:bCs/>
                      <w:color w:val="000000"/>
                    </w:rPr>
                  </w:pPr>
                  <w:r w:rsidRPr="00D46D51">
                    <w:rPr>
                      <w:b/>
                      <w:bCs/>
                      <w:color w:val="000000"/>
                    </w:rPr>
                    <w:t>Индексы прогнозной инфляции на период исполнения контракта:</w:t>
                  </w:r>
                </w:p>
              </w:tc>
            </w:tr>
            <w:tr w:rsidR="003C4437" w:rsidRPr="00D46D51" w14:paraId="63E968A5" w14:textId="77777777" w:rsidTr="001754FF">
              <w:trPr>
                <w:trHeight w:val="255"/>
              </w:trPr>
              <w:tc>
                <w:tcPr>
                  <w:tcW w:w="222" w:type="dxa"/>
                  <w:tcBorders>
                    <w:left w:val="nil"/>
                  </w:tcBorders>
                  <w:shd w:val="clear" w:color="auto" w:fill="auto"/>
                  <w:noWrap/>
                  <w:hideMark/>
                </w:tcPr>
                <w:p w14:paraId="49300BB4" w14:textId="77777777" w:rsidR="003C4437" w:rsidRPr="00D46D51" w:rsidRDefault="003C4437" w:rsidP="001754FF">
                  <w:pPr>
                    <w:jc w:val="center"/>
                    <w:rPr>
                      <w:b/>
                      <w:bCs/>
                      <w:color w:val="FFFFFF"/>
                    </w:rPr>
                  </w:pPr>
                </w:p>
              </w:tc>
              <w:tc>
                <w:tcPr>
                  <w:tcW w:w="8443" w:type="dxa"/>
                  <w:gridSpan w:val="2"/>
                  <w:shd w:val="clear" w:color="auto" w:fill="auto"/>
                  <w:noWrap/>
                  <w:hideMark/>
                </w:tcPr>
                <w:p w14:paraId="533DE51C" w14:textId="77777777" w:rsidR="003C4437" w:rsidRPr="00D46D51" w:rsidRDefault="003C4437" w:rsidP="001754FF">
                  <w:pPr>
                    <w:rPr>
                      <w:color w:val="000000"/>
                    </w:rPr>
                  </w:pPr>
                  <w:r w:rsidRPr="00D46D51">
                    <w:rPr>
                      <w:color w:val="000000"/>
                    </w:rPr>
                    <w:t xml:space="preserve">К на 2025 год                                               </w:t>
                  </w:r>
                  <w:proofErr w:type="gramStart"/>
                  <w:r w:rsidRPr="00D46D51">
                    <w:rPr>
                      <w:color w:val="000000"/>
                    </w:rPr>
                    <w:t xml:space="preserve">   </w:t>
                  </w:r>
                  <w:r w:rsidRPr="00221287">
                    <w:rPr>
                      <w:color w:val="000000"/>
                    </w:rPr>
                    <w:t>(</w:t>
                  </w:r>
                  <w:proofErr w:type="gramEnd"/>
                  <w:r w:rsidRPr="00221287">
                    <w:rPr>
                      <w:color w:val="000000"/>
                    </w:rPr>
                    <w:t>1,0063¹¹ - 1)/2 + 1</w:t>
                  </w:r>
                </w:p>
              </w:tc>
              <w:tc>
                <w:tcPr>
                  <w:tcW w:w="1231" w:type="dxa"/>
                  <w:gridSpan w:val="3"/>
                  <w:shd w:val="clear" w:color="auto" w:fill="auto"/>
                  <w:noWrap/>
                  <w:hideMark/>
                </w:tcPr>
                <w:p w14:paraId="088B5285" w14:textId="77777777" w:rsidR="003C4437" w:rsidRPr="00D46D51" w:rsidRDefault="003C4437" w:rsidP="001754FF">
                  <w:pPr>
                    <w:jc w:val="center"/>
                    <w:rPr>
                      <w:color w:val="000000"/>
                    </w:rPr>
                  </w:pPr>
                  <w:r w:rsidRPr="00D46D51">
                    <w:rPr>
                      <w:color w:val="000000"/>
                    </w:rPr>
                    <w:t>1,0</w:t>
                  </w:r>
                  <w:r>
                    <w:rPr>
                      <w:color w:val="000000"/>
                    </w:rPr>
                    <w:t>358</w:t>
                  </w:r>
                </w:p>
              </w:tc>
            </w:tr>
            <w:tr w:rsidR="003C4437" w:rsidRPr="00D46D51" w14:paraId="6CC0A6EE" w14:textId="77777777" w:rsidTr="001754FF">
              <w:trPr>
                <w:trHeight w:val="255"/>
              </w:trPr>
              <w:tc>
                <w:tcPr>
                  <w:tcW w:w="222" w:type="dxa"/>
                  <w:tcBorders>
                    <w:left w:val="nil"/>
                  </w:tcBorders>
                  <w:shd w:val="clear" w:color="auto" w:fill="auto"/>
                  <w:noWrap/>
                </w:tcPr>
                <w:p w14:paraId="0C6061DA" w14:textId="77777777" w:rsidR="003C4437" w:rsidRPr="00D46D51" w:rsidRDefault="003C4437" w:rsidP="001754FF">
                  <w:pPr>
                    <w:jc w:val="center"/>
                    <w:rPr>
                      <w:b/>
                      <w:bCs/>
                      <w:color w:val="FFFFFF"/>
                    </w:rPr>
                  </w:pPr>
                </w:p>
              </w:tc>
              <w:tc>
                <w:tcPr>
                  <w:tcW w:w="8443" w:type="dxa"/>
                  <w:gridSpan w:val="2"/>
                  <w:shd w:val="clear" w:color="auto" w:fill="auto"/>
                  <w:noWrap/>
                </w:tcPr>
                <w:p w14:paraId="6896AEDA" w14:textId="77777777" w:rsidR="003C4437" w:rsidRPr="00D46D51" w:rsidRDefault="003C4437" w:rsidP="001754FF">
                  <w:pPr>
                    <w:rPr>
                      <w:color w:val="000000"/>
                    </w:rPr>
                  </w:pPr>
                  <w:r w:rsidRPr="00D46D51">
                    <w:rPr>
                      <w:color w:val="000000"/>
                    </w:rPr>
                    <w:t xml:space="preserve">К на 2026 год                                          </w:t>
                  </w:r>
                  <w:r w:rsidRPr="00D327BA">
                    <w:rPr>
                      <w:color w:val="000000"/>
                    </w:rPr>
                    <w:t>1,0063¹¹ * (1,0043 + 1,0043⁷)/2</w:t>
                  </w:r>
                </w:p>
              </w:tc>
              <w:tc>
                <w:tcPr>
                  <w:tcW w:w="1231" w:type="dxa"/>
                  <w:gridSpan w:val="3"/>
                  <w:shd w:val="clear" w:color="auto" w:fill="auto"/>
                  <w:noWrap/>
                </w:tcPr>
                <w:p w14:paraId="77BEC60C" w14:textId="77777777" w:rsidR="003C4437" w:rsidRPr="00D46D51" w:rsidRDefault="003C4437" w:rsidP="001754FF">
                  <w:pPr>
                    <w:jc w:val="center"/>
                    <w:rPr>
                      <w:color w:val="000000"/>
                    </w:rPr>
                  </w:pPr>
                  <w:r w:rsidRPr="00D46D51">
                    <w:rPr>
                      <w:color w:val="000000"/>
                    </w:rPr>
                    <w:t>1,0</w:t>
                  </w:r>
                  <w:r>
                    <w:rPr>
                      <w:color w:val="000000"/>
                    </w:rPr>
                    <w:t>902</w:t>
                  </w:r>
                </w:p>
              </w:tc>
            </w:tr>
            <w:tr w:rsidR="003C4437" w:rsidRPr="00D46D51" w14:paraId="37B2DDAD" w14:textId="77777777" w:rsidTr="001754FF">
              <w:trPr>
                <w:trHeight w:val="255"/>
              </w:trPr>
              <w:tc>
                <w:tcPr>
                  <w:tcW w:w="222" w:type="dxa"/>
                  <w:tcBorders>
                    <w:left w:val="nil"/>
                  </w:tcBorders>
                  <w:shd w:val="clear" w:color="auto" w:fill="auto"/>
                  <w:noWrap/>
                  <w:hideMark/>
                </w:tcPr>
                <w:p w14:paraId="35D0D9F2" w14:textId="77777777" w:rsidR="003C4437" w:rsidRPr="00D46D51" w:rsidRDefault="003C4437" w:rsidP="001754FF">
                  <w:pPr>
                    <w:jc w:val="center"/>
                    <w:rPr>
                      <w:b/>
                      <w:bCs/>
                      <w:color w:val="FFFFFF"/>
                    </w:rPr>
                  </w:pPr>
                </w:p>
              </w:tc>
              <w:tc>
                <w:tcPr>
                  <w:tcW w:w="9674" w:type="dxa"/>
                  <w:gridSpan w:val="5"/>
                  <w:shd w:val="clear" w:color="auto" w:fill="auto"/>
                  <w:hideMark/>
                </w:tcPr>
                <w:p w14:paraId="2845D888" w14:textId="77777777" w:rsidR="003C4437" w:rsidRPr="00D46D51" w:rsidRDefault="003C4437" w:rsidP="001754FF">
                  <w:pPr>
                    <w:rPr>
                      <w:b/>
                      <w:bCs/>
                      <w:color w:val="000000"/>
                    </w:rPr>
                  </w:pPr>
                </w:p>
                <w:p w14:paraId="1A90950D" w14:textId="77777777" w:rsidR="003C4437" w:rsidRPr="00D46D51" w:rsidRDefault="003C4437" w:rsidP="001754FF">
                  <w:pPr>
                    <w:rPr>
                      <w:b/>
                      <w:bCs/>
                      <w:color w:val="000000"/>
                    </w:rPr>
                  </w:pPr>
                  <w:r w:rsidRPr="00D46D51">
                    <w:rPr>
                      <w:b/>
                      <w:bCs/>
                      <w:color w:val="000000"/>
                    </w:rPr>
                    <w:t xml:space="preserve">Итого индекс прогнозной инфляции: </w:t>
                  </w:r>
                  <w:r w:rsidRPr="00D327BA">
                    <w:rPr>
                      <w:b/>
                      <w:bCs/>
                      <w:color w:val="000000"/>
                    </w:rPr>
                    <w:t>0,588*1,0358 + 0,412*1,0902</w:t>
                  </w:r>
                  <w:r w:rsidRPr="00D46D51">
                    <w:rPr>
                      <w:b/>
                      <w:bCs/>
                      <w:color w:val="000000"/>
                    </w:rPr>
                    <w:t xml:space="preserve">             1,0</w:t>
                  </w:r>
                  <w:r>
                    <w:rPr>
                      <w:b/>
                      <w:bCs/>
                      <w:color w:val="000000"/>
                    </w:rPr>
                    <w:t>582</w:t>
                  </w:r>
                  <w:r w:rsidRPr="00D46D51">
                    <w:rPr>
                      <w:b/>
                      <w:bCs/>
                      <w:color w:val="000000"/>
                    </w:rPr>
                    <w:t xml:space="preserve">                                                         </w:t>
                  </w:r>
                </w:p>
              </w:tc>
            </w:tr>
          </w:tbl>
          <w:p w14:paraId="63EF1A66" w14:textId="77777777" w:rsidR="003C4437" w:rsidRPr="00D46D51" w:rsidRDefault="003C4437" w:rsidP="001754FF">
            <w:pPr>
              <w:tabs>
                <w:tab w:val="left" w:pos="1170"/>
                <w:tab w:val="right" w:pos="14784"/>
              </w:tabs>
              <w:jc w:val="right"/>
              <w:rPr>
                <w:b/>
                <w:bCs/>
                <w:color w:val="000000"/>
              </w:rPr>
            </w:pPr>
            <w:r w:rsidRPr="00D46D51">
              <w:rPr>
                <w:b/>
                <w:bCs/>
                <w:color w:val="000000"/>
              </w:rPr>
              <w:tab/>
              <w:t xml:space="preserve"> </w:t>
            </w:r>
          </w:p>
        </w:tc>
        <w:tc>
          <w:tcPr>
            <w:tcW w:w="3476" w:type="dxa"/>
            <w:gridSpan w:val="2"/>
            <w:tcBorders>
              <w:top w:val="nil"/>
              <w:left w:val="nil"/>
              <w:bottom w:val="nil"/>
              <w:right w:val="nil"/>
            </w:tcBorders>
            <w:shd w:val="clear" w:color="auto" w:fill="auto"/>
            <w:hideMark/>
          </w:tcPr>
          <w:p w14:paraId="66D4B21D" w14:textId="77777777" w:rsidR="003C4437" w:rsidRPr="00857D39" w:rsidRDefault="003C4437" w:rsidP="001754FF">
            <w:pPr>
              <w:jc w:val="center"/>
              <w:rPr>
                <w:b/>
                <w:bCs/>
                <w:color w:val="000000"/>
              </w:rPr>
            </w:pPr>
          </w:p>
        </w:tc>
      </w:tr>
    </w:tbl>
    <w:tbl>
      <w:tblPr>
        <w:tblStyle w:val="afa"/>
        <w:tblW w:w="967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3C4437" w:rsidRPr="00C6268A" w14:paraId="2437D421" w14:textId="77777777" w:rsidTr="001754FF">
        <w:trPr>
          <w:trHeight w:val="551"/>
        </w:trPr>
        <w:tc>
          <w:tcPr>
            <w:tcW w:w="9678" w:type="dxa"/>
          </w:tcPr>
          <w:tbl>
            <w:tblPr>
              <w:tblStyle w:val="af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1945"/>
              <w:gridCol w:w="2084"/>
            </w:tblGrid>
            <w:tr w:rsidR="003C4437" w:rsidRPr="00990E9B" w14:paraId="48255ED9" w14:textId="77777777" w:rsidTr="001754FF">
              <w:trPr>
                <w:trHeight w:val="590"/>
              </w:trPr>
              <w:tc>
                <w:tcPr>
                  <w:tcW w:w="5424" w:type="dxa"/>
                </w:tcPr>
                <w:p w14:paraId="13CAD709" w14:textId="77777777" w:rsidR="003C4437" w:rsidRDefault="003C4437" w:rsidP="001754FF">
                  <w:r w:rsidRPr="00990E9B">
                    <w:t xml:space="preserve">Обоснование </w:t>
                  </w:r>
                  <w:r>
                    <w:t>подготов</w:t>
                  </w:r>
                  <w:r w:rsidRPr="00990E9B">
                    <w:t>и</w:t>
                  </w:r>
                  <w:r>
                    <w:t>л:</w:t>
                  </w:r>
                </w:p>
                <w:p w14:paraId="67A83B26" w14:textId="77777777" w:rsidR="003C4437" w:rsidRDefault="003C4437" w:rsidP="001754FF">
                  <w:r>
                    <w:t>Главный специалист ГОДР ПТУ ДСО</w:t>
                  </w:r>
                </w:p>
              </w:tc>
              <w:tc>
                <w:tcPr>
                  <w:tcW w:w="1945" w:type="dxa"/>
                  <w:tcBorders>
                    <w:bottom w:val="single" w:sz="4" w:space="0" w:color="auto"/>
                  </w:tcBorders>
                </w:tcPr>
                <w:p w14:paraId="3BF21A90" w14:textId="77777777" w:rsidR="003C4437" w:rsidRPr="00990E9B" w:rsidRDefault="003C4437" w:rsidP="001754FF"/>
              </w:tc>
              <w:tc>
                <w:tcPr>
                  <w:tcW w:w="2084" w:type="dxa"/>
                  <w:vAlign w:val="bottom"/>
                </w:tcPr>
                <w:p w14:paraId="51F1E685" w14:textId="77777777" w:rsidR="003C4437" w:rsidRPr="00990E9B" w:rsidRDefault="003C4437" w:rsidP="001754FF">
                  <w:r>
                    <w:t>Б.В. Хараев</w:t>
                  </w:r>
                </w:p>
              </w:tc>
            </w:tr>
            <w:tr w:rsidR="003C4437" w:rsidRPr="00990E9B" w14:paraId="75A80411" w14:textId="77777777" w:rsidTr="001754FF">
              <w:trPr>
                <w:trHeight w:val="568"/>
              </w:trPr>
              <w:tc>
                <w:tcPr>
                  <w:tcW w:w="5424" w:type="dxa"/>
                </w:tcPr>
                <w:p w14:paraId="5CB47F33" w14:textId="77777777" w:rsidR="003C4437" w:rsidRPr="00990E9B" w:rsidRDefault="003C4437" w:rsidP="001754FF">
                  <w:r>
                    <w:t>Р</w:t>
                  </w:r>
                  <w:r w:rsidRPr="00990E9B">
                    <w:t>асчет подготовил:</w:t>
                  </w:r>
                </w:p>
                <w:p w14:paraId="1380B59A" w14:textId="77777777" w:rsidR="003C4437" w:rsidRPr="00990E9B" w:rsidRDefault="003C4437" w:rsidP="001754FF">
                  <w:r>
                    <w:t xml:space="preserve">Заместитель начальника ПТУ </w:t>
                  </w:r>
                  <w:r w:rsidRPr="00C6268A">
                    <w:t>ДСО</w:t>
                  </w:r>
                </w:p>
              </w:tc>
              <w:tc>
                <w:tcPr>
                  <w:tcW w:w="1945" w:type="dxa"/>
                  <w:tcBorders>
                    <w:bottom w:val="single" w:sz="4" w:space="0" w:color="auto"/>
                  </w:tcBorders>
                </w:tcPr>
                <w:p w14:paraId="4BC381E7" w14:textId="77777777" w:rsidR="003C4437" w:rsidRPr="00990E9B" w:rsidRDefault="003C4437" w:rsidP="001754FF"/>
              </w:tc>
              <w:tc>
                <w:tcPr>
                  <w:tcW w:w="2084" w:type="dxa"/>
                  <w:vAlign w:val="bottom"/>
                </w:tcPr>
                <w:p w14:paraId="265B5429" w14:textId="77777777" w:rsidR="003C4437" w:rsidRPr="00990E9B" w:rsidRDefault="003C4437" w:rsidP="001754FF"/>
                <w:p w14:paraId="18B86930" w14:textId="77777777" w:rsidR="003C4437" w:rsidRPr="00990E9B" w:rsidRDefault="003C4437" w:rsidP="001754FF">
                  <w:r>
                    <w:t>С.Ю. Полякова</w:t>
                  </w:r>
                </w:p>
              </w:tc>
            </w:tr>
          </w:tbl>
          <w:p w14:paraId="49B0F1C4" w14:textId="77777777" w:rsidR="003C4437" w:rsidRPr="00C6268A" w:rsidRDefault="003C4437" w:rsidP="001754FF"/>
        </w:tc>
      </w:tr>
    </w:tbl>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73115C" w:rsidRDefault="00AC479E" w:rsidP="00AC479E">
      <w:pPr>
        <w:tabs>
          <w:tab w:val="left" w:pos="360"/>
        </w:tabs>
        <w:autoSpaceDE w:val="0"/>
        <w:autoSpaceDN w:val="0"/>
        <w:adjustRightInd w:val="0"/>
        <w:contextualSpacing/>
        <w:jc w:val="center"/>
        <w:outlineLvl w:val="0"/>
        <w:rPr>
          <w:b/>
          <w:bCs/>
        </w:rPr>
      </w:pPr>
    </w:p>
    <w:p w14:paraId="12002369" w14:textId="77777777" w:rsidR="003C4437" w:rsidRPr="00C925D3" w:rsidRDefault="003C4437" w:rsidP="003C4437">
      <w:pPr>
        <w:tabs>
          <w:tab w:val="left" w:pos="360"/>
        </w:tabs>
        <w:autoSpaceDE w:val="0"/>
        <w:autoSpaceDN w:val="0"/>
        <w:adjustRightInd w:val="0"/>
        <w:contextualSpacing/>
        <w:jc w:val="center"/>
        <w:outlineLvl w:val="0"/>
        <w:rPr>
          <w:b/>
          <w:bCs/>
        </w:rPr>
      </w:pPr>
    </w:p>
    <w:p w14:paraId="2A5B1C22" w14:textId="77777777" w:rsidR="003C4437" w:rsidRPr="00160F58" w:rsidRDefault="003C4437" w:rsidP="003C4437">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0453058B" w14:textId="77777777" w:rsidR="003C4437" w:rsidRDefault="003C4437" w:rsidP="003C4437">
      <w:pPr>
        <w:widowControl w:val="0"/>
        <w:jc w:val="center"/>
        <w:rPr>
          <w:b/>
          <w:bCs/>
          <w:iC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D8334C">
        <w:rPr>
          <w:b/>
          <w:bCs/>
          <w:iCs/>
        </w:rPr>
        <w:t>«</w:t>
      </w:r>
      <w:r w:rsidRPr="00FD085D">
        <w:rPr>
          <w:b/>
          <w:bCs/>
          <w:iCs/>
        </w:rPr>
        <w:t xml:space="preserve">Строительство общеобразовательной школы на 500 мест в микрорайоне </w:t>
      </w:r>
      <w:r>
        <w:rPr>
          <w:b/>
          <w:bCs/>
          <w:iCs/>
        </w:rPr>
        <w:t>«</w:t>
      </w:r>
      <w:r w:rsidRPr="002E7BA6">
        <w:rPr>
          <w:b/>
          <w:bCs/>
          <w:iCs/>
        </w:rPr>
        <w:t>Марьино</w:t>
      </w:r>
      <w:r>
        <w:rPr>
          <w:b/>
          <w:bCs/>
          <w:iCs/>
        </w:rPr>
        <w:t>»</w:t>
      </w:r>
      <w:r w:rsidRPr="00FD085D">
        <w:rPr>
          <w:b/>
          <w:bCs/>
          <w:iCs/>
        </w:rPr>
        <w:t xml:space="preserve"> г. Симферополь</w:t>
      </w:r>
      <w:r w:rsidRPr="00D8334C">
        <w:rPr>
          <w:b/>
          <w:bCs/>
          <w:iCs/>
        </w:rPr>
        <w:t>»</w:t>
      </w:r>
    </w:p>
    <w:p w14:paraId="00085A06" w14:textId="77777777" w:rsidR="003C4437" w:rsidRPr="00D8334C" w:rsidRDefault="003C4437" w:rsidP="003C4437">
      <w:pPr>
        <w:widowControl w:val="0"/>
        <w:jc w:val="center"/>
        <w:rPr>
          <w:b/>
          <w:lang w:eastAsia="ar-SA"/>
        </w:rPr>
      </w:pPr>
    </w:p>
    <w:tbl>
      <w:tblPr>
        <w:tblW w:w="10207" w:type="dxa"/>
        <w:tblInd w:w="-289" w:type="dxa"/>
        <w:tblLayout w:type="fixed"/>
        <w:tblLook w:val="0020" w:firstRow="1" w:lastRow="0" w:firstColumn="0" w:lastColumn="0" w:noHBand="0" w:noVBand="0"/>
      </w:tblPr>
      <w:tblGrid>
        <w:gridCol w:w="851"/>
        <w:gridCol w:w="2977"/>
        <w:gridCol w:w="6379"/>
      </w:tblGrid>
      <w:tr w:rsidR="003C4437" w:rsidRPr="00160F58" w14:paraId="14522051" w14:textId="77777777" w:rsidTr="001754FF">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B725851" w14:textId="77777777" w:rsidR="003C4437" w:rsidRPr="00160F58" w:rsidRDefault="003C4437" w:rsidP="001754FF">
            <w:pPr>
              <w:keepNext/>
              <w:keepLines/>
              <w:widowControl w:val="0"/>
              <w:suppressLineNumbers/>
              <w:suppressAutoHyphens/>
              <w:jc w:val="center"/>
              <w:rPr>
                <w:b/>
                <w:bCs/>
                <w:lang w:eastAsia="ar-SA"/>
              </w:rPr>
            </w:pPr>
            <w:r w:rsidRPr="00160F58">
              <w:rPr>
                <w:b/>
                <w:bCs/>
                <w:lang w:eastAsia="ar-SA"/>
              </w:rPr>
              <w:t>№</w:t>
            </w:r>
          </w:p>
          <w:p w14:paraId="4CB307D9" w14:textId="77777777" w:rsidR="003C4437" w:rsidRPr="00160F58" w:rsidRDefault="003C4437" w:rsidP="001754FF">
            <w:pPr>
              <w:keepNext/>
              <w:keepLines/>
              <w:widowControl w:val="0"/>
              <w:suppressLineNumbers/>
              <w:suppressAutoHyphens/>
              <w:jc w:val="center"/>
              <w:rPr>
                <w:b/>
                <w:bCs/>
                <w:lang w:eastAsia="ar-SA"/>
              </w:rPr>
            </w:pPr>
            <w:r w:rsidRPr="00160F58">
              <w:rPr>
                <w:b/>
                <w:bCs/>
                <w:lang w:eastAsia="ar-SA"/>
              </w:rPr>
              <w:t>п</w:t>
            </w:r>
            <w:r>
              <w:rPr>
                <w:b/>
                <w:bCs/>
                <w:lang w:eastAsia="ar-SA"/>
              </w:rPr>
              <w:t>/п</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0B40F0F1" w14:textId="77777777" w:rsidR="003C4437" w:rsidRPr="00160F58" w:rsidRDefault="003C4437" w:rsidP="001754FF">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tcPr>
          <w:p w14:paraId="5568109C" w14:textId="77777777" w:rsidR="003C4437" w:rsidRPr="00160F58" w:rsidRDefault="003C4437" w:rsidP="001754FF">
            <w:pPr>
              <w:keepNext/>
              <w:keepLines/>
              <w:widowControl w:val="0"/>
              <w:suppressLineNumbers/>
              <w:suppressAutoHyphens/>
              <w:jc w:val="center"/>
              <w:rPr>
                <w:b/>
                <w:bCs/>
                <w:lang w:eastAsia="ar-SA"/>
              </w:rPr>
            </w:pPr>
            <w:r w:rsidRPr="00160F58">
              <w:rPr>
                <w:b/>
                <w:bCs/>
                <w:lang w:eastAsia="ar-SA"/>
              </w:rPr>
              <w:t>Информация</w:t>
            </w:r>
          </w:p>
        </w:tc>
      </w:tr>
      <w:tr w:rsidR="003C4437" w:rsidRPr="00160F58" w14:paraId="1C3E6907" w14:textId="77777777" w:rsidTr="001754FF">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2DAE8FA1" w14:textId="77777777" w:rsidR="003C4437" w:rsidRPr="00160F58" w:rsidRDefault="003C4437" w:rsidP="002F4E70">
            <w:pPr>
              <w:numPr>
                <w:ilvl w:val="0"/>
                <w:numId w:val="45"/>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1CC8E2EA" w14:textId="77777777" w:rsidR="003C4437" w:rsidRPr="00160F58" w:rsidRDefault="003C4437" w:rsidP="001754FF">
            <w:pPr>
              <w:keepNext/>
              <w:keepLines/>
              <w:widowControl w:val="0"/>
              <w:suppressLineNumbers/>
              <w:suppressAutoHyphens/>
              <w:jc w:val="both"/>
              <w:rPr>
                <w:lang w:eastAsia="ar-SA"/>
              </w:rPr>
            </w:pPr>
            <w:r w:rsidRPr="00160F58">
              <w:rPr>
                <w:lang w:eastAsia="ar-SA"/>
              </w:rPr>
              <w:t>Требования к объекту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61B5F329" w14:textId="77777777" w:rsidR="003C4437" w:rsidRPr="00160F58" w:rsidRDefault="003C4437" w:rsidP="001754FF">
            <w:pPr>
              <w:widowControl w:val="0"/>
              <w:autoSpaceDE w:val="0"/>
              <w:autoSpaceDN w:val="0"/>
              <w:adjustRightInd w:val="0"/>
              <w:jc w:val="both"/>
            </w:pPr>
            <w:r w:rsidRPr="00160F58">
              <w:t>В соответствии с проектной документацией</w:t>
            </w:r>
          </w:p>
        </w:tc>
      </w:tr>
      <w:tr w:rsidR="003C4437" w:rsidRPr="00160F58" w14:paraId="24A61FFB" w14:textId="77777777" w:rsidTr="001754FF">
        <w:tc>
          <w:tcPr>
            <w:tcW w:w="851" w:type="dxa"/>
            <w:tcBorders>
              <w:top w:val="single" w:sz="4" w:space="0" w:color="auto"/>
              <w:left w:val="single" w:sz="4" w:space="0" w:color="auto"/>
              <w:bottom w:val="single" w:sz="4" w:space="0" w:color="auto"/>
              <w:right w:val="single" w:sz="4" w:space="0" w:color="auto"/>
            </w:tcBorders>
            <w:vAlign w:val="center"/>
          </w:tcPr>
          <w:p w14:paraId="214FF20F" w14:textId="77777777" w:rsidR="003C4437" w:rsidRPr="00160F58" w:rsidRDefault="003C4437" w:rsidP="002F4E70">
            <w:pPr>
              <w:numPr>
                <w:ilvl w:val="0"/>
                <w:numId w:val="45"/>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1305EBFD" w14:textId="77777777" w:rsidR="003C4437" w:rsidRPr="00160F58" w:rsidRDefault="003C4437" w:rsidP="001754FF">
            <w:pPr>
              <w:keepNext/>
              <w:keepLines/>
              <w:widowControl w:val="0"/>
              <w:suppressLineNumbers/>
              <w:suppressAutoHyphens/>
              <w:jc w:val="both"/>
              <w:rPr>
                <w:lang w:eastAsia="ar-SA"/>
              </w:rPr>
            </w:pPr>
            <w:r w:rsidRPr="00160F58">
              <w:rPr>
                <w:lang w:eastAsia="ar-SA"/>
              </w:rPr>
              <w:t>Коды объекта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653B07C6" w14:textId="77777777" w:rsidR="003C4437" w:rsidRPr="005F6609" w:rsidRDefault="003C4437" w:rsidP="001754FF">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3C4437" w:rsidRPr="00160F58" w14:paraId="11520A70" w14:textId="77777777" w:rsidTr="001754FF">
        <w:tc>
          <w:tcPr>
            <w:tcW w:w="851" w:type="dxa"/>
            <w:tcBorders>
              <w:top w:val="single" w:sz="4" w:space="0" w:color="auto"/>
              <w:left w:val="single" w:sz="4" w:space="0" w:color="auto"/>
              <w:bottom w:val="single" w:sz="4" w:space="0" w:color="auto"/>
              <w:right w:val="single" w:sz="4" w:space="0" w:color="auto"/>
            </w:tcBorders>
            <w:vAlign w:val="center"/>
          </w:tcPr>
          <w:p w14:paraId="1425ACFD" w14:textId="77777777" w:rsidR="003C4437" w:rsidRPr="00160F58" w:rsidRDefault="003C4437" w:rsidP="002F4E70">
            <w:pPr>
              <w:numPr>
                <w:ilvl w:val="0"/>
                <w:numId w:val="45"/>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046A205C" w14:textId="77777777" w:rsidR="003C4437" w:rsidRPr="00160F58" w:rsidRDefault="003C4437" w:rsidP="001754FF">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379" w:type="dxa"/>
            <w:tcBorders>
              <w:top w:val="single" w:sz="4" w:space="0" w:color="auto"/>
              <w:left w:val="single" w:sz="4" w:space="0" w:color="auto"/>
              <w:bottom w:val="single" w:sz="4" w:space="0" w:color="auto"/>
              <w:right w:val="single" w:sz="4" w:space="0" w:color="auto"/>
            </w:tcBorders>
            <w:vAlign w:val="center"/>
          </w:tcPr>
          <w:p w14:paraId="7668109B" w14:textId="77777777" w:rsidR="003C4437" w:rsidRPr="00160F58" w:rsidRDefault="003C4437" w:rsidP="001754FF">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3C4437" w:rsidRPr="00160F58" w14:paraId="206161C3" w14:textId="77777777" w:rsidTr="001754FF">
        <w:trPr>
          <w:trHeight w:val="2874"/>
        </w:trPr>
        <w:tc>
          <w:tcPr>
            <w:tcW w:w="851" w:type="dxa"/>
            <w:tcBorders>
              <w:top w:val="single" w:sz="4" w:space="0" w:color="auto"/>
              <w:left w:val="single" w:sz="4" w:space="0" w:color="auto"/>
              <w:bottom w:val="single" w:sz="4" w:space="0" w:color="auto"/>
              <w:right w:val="single" w:sz="4" w:space="0" w:color="auto"/>
            </w:tcBorders>
            <w:vAlign w:val="center"/>
          </w:tcPr>
          <w:p w14:paraId="1367358B" w14:textId="77777777" w:rsidR="003C4437" w:rsidRPr="00160F58" w:rsidRDefault="003C4437" w:rsidP="002F4E70">
            <w:pPr>
              <w:numPr>
                <w:ilvl w:val="0"/>
                <w:numId w:val="45"/>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797DDA94" w14:textId="77777777" w:rsidR="003C4437" w:rsidRPr="00160F58" w:rsidRDefault="003C4437" w:rsidP="001754FF">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379" w:type="dxa"/>
            <w:tcBorders>
              <w:top w:val="single" w:sz="4" w:space="0" w:color="auto"/>
              <w:left w:val="single" w:sz="4" w:space="0" w:color="auto"/>
              <w:bottom w:val="single" w:sz="4" w:space="0" w:color="auto"/>
              <w:right w:val="single" w:sz="4" w:space="0" w:color="auto"/>
            </w:tcBorders>
            <w:vAlign w:val="center"/>
          </w:tcPr>
          <w:p w14:paraId="6C374BBC" w14:textId="77777777" w:rsidR="003C4437" w:rsidRPr="00160F58" w:rsidRDefault="003C4437" w:rsidP="001754FF">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52F0300F" w14:textId="77777777" w:rsidR="003C4437" w:rsidRPr="00160F58" w:rsidRDefault="003C4437" w:rsidP="003C4437">
      <w:pPr>
        <w:tabs>
          <w:tab w:val="left" w:pos="360"/>
        </w:tabs>
        <w:autoSpaceDE w:val="0"/>
        <w:autoSpaceDN w:val="0"/>
        <w:adjustRightInd w:val="0"/>
        <w:jc w:val="center"/>
        <w:rPr>
          <w:b/>
          <w:bCs/>
        </w:rPr>
      </w:pPr>
    </w:p>
    <w:p w14:paraId="63708E75" w14:textId="77777777" w:rsidR="003C4437" w:rsidRDefault="003C4437" w:rsidP="003C4437">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p w14:paraId="701604A1" w14:textId="77777777" w:rsidR="003C4437" w:rsidRPr="00160F58" w:rsidRDefault="003C4437" w:rsidP="003C4437">
      <w:pPr>
        <w:tabs>
          <w:tab w:val="left" w:pos="360"/>
        </w:tabs>
        <w:autoSpaceDE w:val="0"/>
        <w:autoSpaceDN w:val="0"/>
        <w:adjustRightInd w:val="0"/>
        <w:jc w:val="center"/>
        <w:rPr>
          <w:b/>
          <w:bC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977"/>
        <w:gridCol w:w="6379"/>
      </w:tblGrid>
      <w:tr w:rsidR="003C4437" w:rsidRPr="00160F58" w14:paraId="0BC642D7" w14:textId="77777777" w:rsidTr="001754FF">
        <w:trPr>
          <w:tblHeader/>
        </w:trPr>
        <w:tc>
          <w:tcPr>
            <w:tcW w:w="851" w:type="dxa"/>
            <w:shd w:val="clear" w:color="auto" w:fill="auto"/>
            <w:vAlign w:val="center"/>
          </w:tcPr>
          <w:p w14:paraId="17BC846F" w14:textId="77777777" w:rsidR="003C4437" w:rsidRPr="00160F58" w:rsidRDefault="003C4437" w:rsidP="001754FF">
            <w:pPr>
              <w:jc w:val="center"/>
              <w:rPr>
                <w:b/>
                <w:lang w:eastAsia="en-US"/>
              </w:rPr>
            </w:pPr>
            <w:r w:rsidRPr="00160F58">
              <w:rPr>
                <w:b/>
                <w:lang w:eastAsia="en-US"/>
              </w:rPr>
              <w:t>№ п/п</w:t>
            </w:r>
          </w:p>
        </w:tc>
        <w:tc>
          <w:tcPr>
            <w:tcW w:w="2977" w:type="dxa"/>
            <w:shd w:val="clear" w:color="auto" w:fill="auto"/>
            <w:vAlign w:val="center"/>
          </w:tcPr>
          <w:p w14:paraId="36315830" w14:textId="77777777" w:rsidR="003C4437" w:rsidRPr="00160F58" w:rsidRDefault="003C4437" w:rsidP="001754FF">
            <w:pPr>
              <w:jc w:val="center"/>
              <w:rPr>
                <w:b/>
                <w:lang w:eastAsia="en-US"/>
              </w:rPr>
            </w:pPr>
            <w:r w:rsidRPr="00160F58">
              <w:rPr>
                <w:b/>
                <w:lang w:eastAsia="en-US"/>
              </w:rPr>
              <w:t>Перечень основных требований</w:t>
            </w:r>
          </w:p>
        </w:tc>
        <w:tc>
          <w:tcPr>
            <w:tcW w:w="6379" w:type="dxa"/>
            <w:shd w:val="clear" w:color="auto" w:fill="auto"/>
            <w:vAlign w:val="center"/>
          </w:tcPr>
          <w:p w14:paraId="1E10F651" w14:textId="77777777" w:rsidR="003C4437" w:rsidRPr="00160F58" w:rsidRDefault="003C4437" w:rsidP="001754FF">
            <w:pPr>
              <w:jc w:val="center"/>
              <w:rPr>
                <w:b/>
                <w:lang w:eastAsia="en-US"/>
              </w:rPr>
            </w:pPr>
            <w:r w:rsidRPr="00160F58">
              <w:rPr>
                <w:b/>
                <w:lang w:eastAsia="en-US"/>
              </w:rPr>
              <w:t>Содержание требований</w:t>
            </w:r>
          </w:p>
        </w:tc>
      </w:tr>
      <w:tr w:rsidR="003C4437" w:rsidRPr="00160F58" w14:paraId="05AAEAED" w14:textId="77777777" w:rsidTr="001754FF">
        <w:trPr>
          <w:tblHeader/>
        </w:trPr>
        <w:tc>
          <w:tcPr>
            <w:tcW w:w="851" w:type="dxa"/>
            <w:shd w:val="clear" w:color="auto" w:fill="auto"/>
            <w:vAlign w:val="center"/>
          </w:tcPr>
          <w:p w14:paraId="4FFEFB89" w14:textId="77777777" w:rsidR="003C4437" w:rsidRPr="00160F58" w:rsidRDefault="003C4437" w:rsidP="001754FF">
            <w:pPr>
              <w:jc w:val="center"/>
              <w:rPr>
                <w:lang w:eastAsia="en-US"/>
              </w:rPr>
            </w:pPr>
            <w:r w:rsidRPr="00160F58">
              <w:rPr>
                <w:lang w:eastAsia="en-US"/>
              </w:rPr>
              <w:t>1</w:t>
            </w:r>
          </w:p>
        </w:tc>
        <w:tc>
          <w:tcPr>
            <w:tcW w:w="2977" w:type="dxa"/>
            <w:shd w:val="clear" w:color="auto" w:fill="auto"/>
            <w:vAlign w:val="center"/>
          </w:tcPr>
          <w:p w14:paraId="040490EA" w14:textId="77777777" w:rsidR="003C4437" w:rsidRPr="00160F58" w:rsidRDefault="003C4437" w:rsidP="001754FF">
            <w:pPr>
              <w:jc w:val="center"/>
              <w:rPr>
                <w:lang w:eastAsia="en-US"/>
              </w:rPr>
            </w:pPr>
            <w:r w:rsidRPr="00160F58">
              <w:rPr>
                <w:lang w:eastAsia="en-US"/>
              </w:rPr>
              <w:t>2</w:t>
            </w:r>
          </w:p>
        </w:tc>
        <w:tc>
          <w:tcPr>
            <w:tcW w:w="6379" w:type="dxa"/>
            <w:shd w:val="clear" w:color="auto" w:fill="auto"/>
            <w:vAlign w:val="center"/>
          </w:tcPr>
          <w:p w14:paraId="3E3801D4" w14:textId="77777777" w:rsidR="003C4437" w:rsidRPr="00160F58" w:rsidRDefault="003C4437" w:rsidP="001754FF">
            <w:pPr>
              <w:jc w:val="center"/>
              <w:rPr>
                <w:lang w:eastAsia="en-US"/>
              </w:rPr>
            </w:pPr>
            <w:r w:rsidRPr="00160F58">
              <w:rPr>
                <w:lang w:eastAsia="en-US"/>
              </w:rPr>
              <w:t>3</w:t>
            </w:r>
          </w:p>
        </w:tc>
      </w:tr>
      <w:tr w:rsidR="003C4437" w:rsidRPr="00160F58" w14:paraId="2322E81A" w14:textId="77777777" w:rsidTr="001754FF">
        <w:trPr>
          <w:trHeight w:val="567"/>
        </w:trPr>
        <w:tc>
          <w:tcPr>
            <w:tcW w:w="851" w:type="dxa"/>
            <w:shd w:val="clear" w:color="auto" w:fill="auto"/>
          </w:tcPr>
          <w:p w14:paraId="09032F76" w14:textId="77777777" w:rsidR="003C4437" w:rsidRPr="00160F58" w:rsidRDefault="003C4437" w:rsidP="001754FF">
            <w:pPr>
              <w:spacing w:after="200"/>
              <w:rPr>
                <w:lang w:eastAsia="en-US"/>
              </w:rPr>
            </w:pPr>
            <w:r w:rsidRPr="00160F58">
              <w:rPr>
                <w:lang w:eastAsia="en-US"/>
              </w:rPr>
              <w:t>1.</w:t>
            </w:r>
          </w:p>
        </w:tc>
        <w:tc>
          <w:tcPr>
            <w:tcW w:w="2977" w:type="dxa"/>
            <w:shd w:val="clear" w:color="auto" w:fill="auto"/>
          </w:tcPr>
          <w:p w14:paraId="5A407F88" w14:textId="77777777" w:rsidR="003C4437" w:rsidRPr="00160F58" w:rsidRDefault="003C4437" w:rsidP="001754FF">
            <w:pPr>
              <w:spacing w:after="200"/>
              <w:rPr>
                <w:lang w:eastAsia="en-US"/>
              </w:rPr>
            </w:pPr>
            <w:r w:rsidRPr="00160F58">
              <w:rPr>
                <w:lang w:eastAsia="en-US"/>
              </w:rPr>
              <w:t>Место выполнения работ</w:t>
            </w:r>
          </w:p>
        </w:tc>
        <w:tc>
          <w:tcPr>
            <w:tcW w:w="6379" w:type="dxa"/>
            <w:shd w:val="clear" w:color="auto" w:fill="auto"/>
          </w:tcPr>
          <w:p w14:paraId="7769710D" w14:textId="77777777" w:rsidR="003C4437" w:rsidRPr="00542D06" w:rsidRDefault="003C4437" w:rsidP="001754FF">
            <w:pPr>
              <w:jc w:val="both"/>
              <w:rPr>
                <w:lang w:eastAsia="en-US"/>
              </w:rPr>
            </w:pPr>
            <w:r w:rsidRPr="00F0562C">
              <w:rPr>
                <w:lang w:eastAsia="en-US"/>
              </w:rPr>
              <w:t xml:space="preserve">РФ, </w:t>
            </w:r>
            <w:r>
              <w:rPr>
                <w:lang w:eastAsia="en-US"/>
              </w:rPr>
              <w:t>Р</w:t>
            </w:r>
            <w:r w:rsidRPr="00F44A1A">
              <w:rPr>
                <w:lang w:eastAsia="en-US"/>
              </w:rPr>
              <w:t xml:space="preserve">еспублика Крым, </w:t>
            </w:r>
            <w:r w:rsidRPr="00542D06">
              <w:rPr>
                <w:lang w:eastAsia="en-US"/>
              </w:rPr>
              <w:t>г.</w:t>
            </w:r>
            <w:r>
              <w:rPr>
                <w:lang w:eastAsia="en-US"/>
              </w:rPr>
              <w:t xml:space="preserve"> </w:t>
            </w:r>
            <w:r w:rsidRPr="00542D06">
              <w:rPr>
                <w:lang w:eastAsia="en-US"/>
              </w:rPr>
              <w:t xml:space="preserve">Симферополь, </w:t>
            </w:r>
            <w:r>
              <w:rPr>
                <w:lang w:eastAsia="en-US"/>
              </w:rPr>
              <w:t>микрорайон</w:t>
            </w:r>
            <w:r w:rsidRPr="00542D06">
              <w:rPr>
                <w:lang w:eastAsia="en-US"/>
              </w:rPr>
              <w:t xml:space="preserve"> «</w:t>
            </w:r>
            <w:r w:rsidRPr="002E7BA6">
              <w:rPr>
                <w:lang w:eastAsia="en-US"/>
              </w:rPr>
              <w:t>Марьино</w:t>
            </w:r>
            <w:r w:rsidRPr="00542D06">
              <w:rPr>
                <w:lang w:eastAsia="en-US"/>
              </w:rPr>
              <w:t xml:space="preserve">», кадастровый номер земельного участка – </w:t>
            </w:r>
            <w:r w:rsidRPr="00FA40D3">
              <w:t>90:22:010228:</w:t>
            </w:r>
            <w:r>
              <w:t>255</w:t>
            </w:r>
          </w:p>
        </w:tc>
      </w:tr>
      <w:tr w:rsidR="003C4437" w:rsidRPr="00160F58" w14:paraId="40EF282E" w14:textId="77777777" w:rsidTr="001754FF">
        <w:tc>
          <w:tcPr>
            <w:tcW w:w="851" w:type="dxa"/>
            <w:shd w:val="clear" w:color="auto" w:fill="auto"/>
          </w:tcPr>
          <w:p w14:paraId="0D2EE1F9" w14:textId="77777777" w:rsidR="003C4437" w:rsidRPr="00160F58" w:rsidRDefault="003C4437" w:rsidP="001754FF">
            <w:pPr>
              <w:rPr>
                <w:lang w:eastAsia="en-US"/>
              </w:rPr>
            </w:pPr>
            <w:r w:rsidRPr="00160F58">
              <w:rPr>
                <w:lang w:eastAsia="en-US"/>
              </w:rPr>
              <w:t>2.</w:t>
            </w:r>
          </w:p>
        </w:tc>
        <w:tc>
          <w:tcPr>
            <w:tcW w:w="2977" w:type="dxa"/>
            <w:shd w:val="clear" w:color="auto" w:fill="auto"/>
          </w:tcPr>
          <w:p w14:paraId="5A9FCD98" w14:textId="77777777" w:rsidR="003C4437" w:rsidRPr="00160F58" w:rsidRDefault="003C4437" w:rsidP="001754FF">
            <w:pPr>
              <w:rPr>
                <w:lang w:eastAsia="en-US"/>
              </w:rPr>
            </w:pPr>
            <w:r w:rsidRPr="00160F58">
              <w:rPr>
                <w:lang w:eastAsia="en-US"/>
              </w:rPr>
              <w:t>Заказчик</w:t>
            </w:r>
          </w:p>
        </w:tc>
        <w:tc>
          <w:tcPr>
            <w:tcW w:w="6379" w:type="dxa"/>
            <w:shd w:val="clear" w:color="auto" w:fill="auto"/>
          </w:tcPr>
          <w:p w14:paraId="3F9F2CA4" w14:textId="77777777" w:rsidR="003C4437" w:rsidRPr="00160F58" w:rsidRDefault="003C4437" w:rsidP="001754FF">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5880630C" w14:textId="77777777" w:rsidR="003C4437" w:rsidRDefault="003C4437" w:rsidP="001754FF">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5064AA89" w14:textId="77777777" w:rsidR="003C4437" w:rsidRPr="00160F58" w:rsidRDefault="003C4437" w:rsidP="001754FF">
            <w:pPr>
              <w:suppressAutoHyphens/>
              <w:jc w:val="both"/>
              <w:rPr>
                <w:lang w:eastAsia="ar-SA"/>
              </w:rPr>
            </w:pPr>
            <w:r w:rsidRPr="00160F58">
              <w:rPr>
                <w:lang w:eastAsia="ar-SA"/>
              </w:rPr>
              <w:lastRenderedPageBreak/>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3C4437" w:rsidRPr="00160F58" w14:paraId="50B77691" w14:textId="77777777" w:rsidTr="001754FF">
        <w:tc>
          <w:tcPr>
            <w:tcW w:w="851" w:type="dxa"/>
            <w:shd w:val="clear" w:color="auto" w:fill="auto"/>
          </w:tcPr>
          <w:p w14:paraId="31E54175" w14:textId="77777777" w:rsidR="003C4437" w:rsidRPr="00160F58" w:rsidRDefault="003C4437" w:rsidP="001754FF">
            <w:pPr>
              <w:rPr>
                <w:lang w:eastAsia="en-US"/>
              </w:rPr>
            </w:pPr>
            <w:r w:rsidRPr="00160F58">
              <w:rPr>
                <w:lang w:eastAsia="en-US"/>
              </w:rPr>
              <w:lastRenderedPageBreak/>
              <w:t>3.</w:t>
            </w:r>
          </w:p>
        </w:tc>
        <w:tc>
          <w:tcPr>
            <w:tcW w:w="2977" w:type="dxa"/>
            <w:shd w:val="clear" w:color="auto" w:fill="auto"/>
          </w:tcPr>
          <w:p w14:paraId="430CE9B0" w14:textId="77777777" w:rsidR="003C4437" w:rsidRPr="00160F58" w:rsidRDefault="003C4437" w:rsidP="001754FF">
            <w:pPr>
              <w:rPr>
                <w:lang w:eastAsia="en-US"/>
              </w:rPr>
            </w:pPr>
            <w:r w:rsidRPr="00160F58">
              <w:rPr>
                <w:lang w:eastAsia="en-US"/>
              </w:rPr>
              <w:t>Подрядная организация</w:t>
            </w:r>
          </w:p>
        </w:tc>
        <w:tc>
          <w:tcPr>
            <w:tcW w:w="6379" w:type="dxa"/>
            <w:shd w:val="clear" w:color="auto" w:fill="auto"/>
          </w:tcPr>
          <w:p w14:paraId="616DEA04" w14:textId="77777777" w:rsidR="003C4437" w:rsidRPr="00160F58" w:rsidRDefault="003C4437" w:rsidP="001754FF">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3C4437" w:rsidRPr="00160F58" w14:paraId="1DDA8B47" w14:textId="77777777" w:rsidTr="001754FF">
        <w:tc>
          <w:tcPr>
            <w:tcW w:w="851" w:type="dxa"/>
            <w:shd w:val="clear" w:color="auto" w:fill="auto"/>
          </w:tcPr>
          <w:p w14:paraId="294C6DB9" w14:textId="77777777" w:rsidR="003C4437" w:rsidRPr="00160F58" w:rsidRDefault="003C4437" w:rsidP="001754FF">
            <w:pPr>
              <w:rPr>
                <w:lang w:eastAsia="en-US"/>
              </w:rPr>
            </w:pPr>
            <w:r w:rsidRPr="00160F58">
              <w:rPr>
                <w:lang w:eastAsia="en-US"/>
              </w:rPr>
              <w:t>4.</w:t>
            </w:r>
          </w:p>
        </w:tc>
        <w:tc>
          <w:tcPr>
            <w:tcW w:w="2977" w:type="dxa"/>
            <w:shd w:val="clear" w:color="auto" w:fill="auto"/>
          </w:tcPr>
          <w:p w14:paraId="741A0BE6" w14:textId="77777777" w:rsidR="003C4437" w:rsidRPr="00160F58" w:rsidRDefault="003C4437" w:rsidP="001754FF">
            <w:pPr>
              <w:rPr>
                <w:lang w:eastAsia="en-US"/>
              </w:rPr>
            </w:pPr>
            <w:r w:rsidRPr="00160F58">
              <w:rPr>
                <w:lang w:eastAsia="en-US"/>
              </w:rPr>
              <w:t>Объект</w:t>
            </w:r>
          </w:p>
        </w:tc>
        <w:tc>
          <w:tcPr>
            <w:tcW w:w="6379" w:type="dxa"/>
            <w:shd w:val="clear" w:color="auto" w:fill="auto"/>
          </w:tcPr>
          <w:p w14:paraId="26477184" w14:textId="77777777" w:rsidR="003C4437" w:rsidRPr="00EA69D4" w:rsidRDefault="003C4437" w:rsidP="001754FF">
            <w:pPr>
              <w:suppressAutoHyphens/>
              <w:jc w:val="both"/>
              <w:rPr>
                <w:bCs/>
                <w:iCs/>
              </w:rPr>
            </w:pPr>
            <w:r w:rsidRPr="007D14D5">
              <w:rPr>
                <w:bCs/>
                <w:iCs/>
              </w:rPr>
              <w:t>Строительство</w:t>
            </w:r>
            <w:r w:rsidRPr="00542D06">
              <w:rPr>
                <w:bCs/>
                <w:iCs/>
              </w:rPr>
              <w:t xml:space="preserve"> </w:t>
            </w:r>
            <w:bookmarkStart w:id="3" w:name="_Hlk179298785"/>
            <w:r w:rsidRPr="00542D06">
              <w:rPr>
                <w:bCs/>
                <w:iCs/>
              </w:rPr>
              <w:t xml:space="preserve">общеобразовательной школы на 500 мест в микрорайоне </w:t>
            </w:r>
            <w:r>
              <w:rPr>
                <w:bCs/>
                <w:iCs/>
              </w:rPr>
              <w:t>«</w:t>
            </w:r>
            <w:r w:rsidRPr="002E7BA6">
              <w:rPr>
                <w:bCs/>
                <w:iCs/>
              </w:rPr>
              <w:t>Марьино</w:t>
            </w:r>
            <w:r>
              <w:rPr>
                <w:bCs/>
                <w:iCs/>
              </w:rPr>
              <w:t>»</w:t>
            </w:r>
            <w:r w:rsidRPr="00542D06">
              <w:rPr>
                <w:bCs/>
                <w:iCs/>
              </w:rPr>
              <w:t xml:space="preserve"> г. Симферополь</w:t>
            </w:r>
            <w:bookmarkEnd w:id="3"/>
          </w:p>
        </w:tc>
      </w:tr>
      <w:tr w:rsidR="003C4437" w:rsidRPr="00160F58" w14:paraId="7D41EAAC" w14:textId="77777777" w:rsidTr="001754FF">
        <w:trPr>
          <w:trHeight w:val="401"/>
        </w:trPr>
        <w:tc>
          <w:tcPr>
            <w:tcW w:w="851" w:type="dxa"/>
            <w:shd w:val="clear" w:color="auto" w:fill="auto"/>
          </w:tcPr>
          <w:p w14:paraId="641DF0B7" w14:textId="77777777" w:rsidR="003C4437" w:rsidRPr="00160F58" w:rsidRDefault="003C4437" w:rsidP="001754FF">
            <w:pPr>
              <w:rPr>
                <w:lang w:eastAsia="en-US"/>
              </w:rPr>
            </w:pPr>
            <w:r w:rsidRPr="00160F58">
              <w:rPr>
                <w:lang w:eastAsia="en-US"/>
              </w:rPr>
              <w:t>5.</w:t>
            </w:r>
          </w:p>
        </w:tc>
        <w:tc>
          <w:tcPr>
            <w:tcW w:w="2977" w:type="dxa"/>
            <w:shd w:val="clear" w:color="auto" w:fill="auto"/>
          </w:tcPr>
          <w:p w14:paraId="6BA89915" w14:textId="77777777" w:rsidR="003C4437" w:rsidRPr="00160F58" w:rsidRDefault="003C4437" w:rsidP="001754FF">
            <w:pPr>
              <w:rPr>
                <w:lang w:eastAsia="en-US"/>
              </w:rPr>
            </w:pPr>
            <w:r w:rsidRPr="00160F58">
              <w:rPr>
                <w:lang w:eastAsia="ar-SA"/>
              </w:rPr>
              <w:t>Назначение объекта</w:t>
            </w:r>
          </w:p>
        </w:tc>
        <w:tc>
          <w:tcPr>
            <w:tcW w:w="6379" w:type="dxa"/>
            <w:shd w:val="clear" w:color="auto" w:fill="auto"/>
          </w:tcPr>
          <w:p w14:paraId="3E05BD74" w14:textId="77777777" w:rsidR="003C4437" w:rsidRPr="00F95D9A" w:rsidRDefault="003C4437" w:rsidP="001754FF">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2835C2">
              <w:rPr>
                <w:color w:val="000000"/>
                <w:lang w:eastAsia="en-US"/>
              </w:rPr>
              <w:t xml:space="preserve">соответствует 210.00.12.10.470 </w:t>
            </w:r>
            <w:r>
              <w:t>З</w:t>
            </w:r>
            <w:r w:rsidRPr="000432AE">
              <w:t>дания школ, школ-интернатов, школ искусств, музыкальных, художественных, хореографических, комплексных</w:t>
            </w:r>
            <w:r>
              <w:t>.</w:t>
            </w:r>
          </w:p>
        </w:tc>
      </w:tr>
      <w:tr w:rsidR="003C4437" w:rsidRPr="00160F58" w14:paraId="03200F3D" w14:textId="77777777" w:rsidTr="001754FF">
        <w:trPr>
          <w:trHeight w:val="632"/>
        </w:trPr>
        <w:tc>
          <w:tcPr>
            <w:tcW w:w="851" w:type="dxa"/>
            <w:shd w:val="clear" w:color="auto" w:fill="auto"/>
          </w:tcPr>
          <w:p w14:paraId="64D4B906" w14:textId="77777777" w:rsidR="003C4437" w:rsidRPr="00160F58" w:rsidRDefault="003C4437" w:rsidP="001754FF">
            <w:pPr>
              <w:rPr>
                <w:lang w:eastAsia="en-US"/>
              </w:rPr>
            </w:pPr>
            <w:r w:rsidRPr="00160F58">
              <w:rPr>
                <w:lang w:eastAsia="en-US"/>
              </w:rPr>
              <w:t>6.</w:t>
            </w:r>
          </w:p>
        </w:tc>
        <w:tc>
          <w:tcPr>
            <w:tcW w:w="2977" w:type="dxa"/>
            <w:shd w:val="clear" w:color="auto" w:fill="auto"/>
          </w:tcPr>
          <w:p w14:paraId="4FCB14CA" w14:textId="77777777" w:rsidR="003C4437" w:rsidRPr="00E21997" w:rsidRDefault="003C4437" w:rsidP="001754FF">
            <w:pPr>
              <w:rPr>
                <w:lang w:eastAsia="en-US"/>
              </w:rPr>
            </w:pPr>
            <w:r w:rsidRPr="00E21997">
              <w:rPr>
                <w:lang w:eastAsia="en-US"/>
              </w:rPr>
              <w:t>Основание для выполнения работ</w:t>
            </w:r>
          </w:p>
        </w:tc>
        <w:tc>
          <w:tcPr>
            <w:tcW w:w="6379" w:type="dxa"/>
            <w:shd w:val="clear" w:color="auto" w:fill="auto"/>
          </w:tcPr>
          <w:p w14:paraId="3CE95BA8" w14:textId="77777777" w:rsidR="003C4437" w:rsidRPr="008D11BD" w:rsidRDefault="003C4437" w:rsidP="001754FF">
            <w:pPr>
              <w:jc w:val="both"/>
              <w:rPr>
                <w:lang w:eastAsia="en-US"/>
              </w:rPr>
            </w:pPr>
            <w:r w:rsidRPr="00C9029E">
              <w:rPr>
                <w:lang w:eastAsia="en-US"/>
              </w:rPr>
              <w:t xml:space="preserve">Распоряжение Совета министров Республики Крым от </w:t>
            </w:r>
            <w:r>
              <w:rPr>
                <w:lang w:eastAsia="en-US"/>
              </w:rPr>
              <w:t>27</w:t>
            </w:r>
            <w:r w:rsidRPr="00C9029E">
              <w:rPr>
                <w:lang w:eastAsia="en-US"/>
              </w:rPr>
              <w:t xml:space="preserve"> </w:t>
            </w:r>
            <w:r>
              <w:rPr>
                <w:lang w:eastAsia="en-US"/>
              </w:rPr>
              <w:t>ноя</w:t>
            </w:r>
            <w:r w:rsidRPr="00C9029E">
              <w:rPr>
                <w:lang w:eastAsia="en-US"/>
              </w:rPr>
              <w:t>бря 202</w:t>
            </w:r>
            <w:r>
              <w:rPr>
                <w:lang w:eastAsia="en-US"/>
              </w:rPr>
              <w:t>4</w:t>
            </w:r>
            <w:r w:rsidRPr="00C9029E">
              <w:rPr>
                <w:lang w:eastAsia="en-US"/>
              </w:rPr>
              <w:t xml:space="preserve"> года </w:t>
            </w:r>
            <w:r w:rsidRPr="00535E25">
              <w:rPr>
                <w:lang w:eastAsia="en-US"/>
              </w:rPr>
              <w:t>№2197-р (приложение 5, п. 6</w:t>
            </w:r>
            <w:r>
              <w:rPr>
                <w:lang w:eastAsia="en-US"/>
              </w:rPr>
              <w:t>6</w:t>
            </w:r>
            <w:r w:rsidRPr="00535E25">
              <w:rPr>
                <w:lang w:eastAsia="en-US"/>
              </w:rPr>
              <w:t>,</w:t>
            </w:r>
            <w:r w:rsidRPr="002B25AF">
              <w:rPr>
                <w:lang w:eastAsia="en-US"/>
              </w:rPr>
              <w:t xml:space="preserve"> в ред. от 22.01.2025 №44-р,</w:t>
            </w:r>
            <w:r w:rsidRPr="00D01AFE">
              <w:rPr>
                <w:lang w:eastAsia="en-US"/>
              </w:rPr>
              <w:t xml:space="preserve"> приложение </w:t>
            </w:r>
            <w:r>
              <w:rPr>
                <w:lang w:eastAsia="en-US"/>
              </w:rPr>
              <w:t>10</w:t>
            </w:r>
            <w:r w:rsidRPr="00D01AFE">
              <w:rPr>
                <w:lang w:eastAsia="en-US"/>
              </w:rPr>
              <w:t xml:space="preserve">, п. </w:t>
            </w:r>
            <w:r>
              <w:rPr>
                <w:lang w:eastAsia="en-US"/>
              </w:rPr>
              <w:t>6</w:t>
            </w:r>
            <w:r w:rsidRPr="00D01AFE">
              <w:rPr>
                <w:lang w:eastAsia="en-US"/>
              </w:rPr>
              <w:t xml:space="preserve"> в ред. от 30.01.2025 №123-р).</w:t>
            </w:r>
          </w:p>
          <w:p w14:paraId="5F6E0070" w14:textId="77777777" w:rsidR="003C4437" w:rsidRPr="00B20172" w:rsidRDefault="003C4437" w:rsidP="001754FF">
            <w:pPr>
              <w:jc w:val="both"/>
              <w:rPr>
                <w:lang w:eastAsia="en-US"/>
              </w:rPr>
            </w:pPr>
            <w:r w:rsidRPr="00B20172">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1A13C2AC" w14:textId="77777777" w:rsidR="003C4437" w:rsidRPr="00E21997" w:rsidRDefault="003C4437" w:rsidP="001754FF">
            <w:pPr>
              <w:jc w:val="both"/>
              <w:rPr>
                <w:lang w:eastAsia="en-US"/>
              </w:rPr>
            </w:pPr>
            <w:r w:rsidRPr="00C9029E">
              <w:rPr>
                <w:lang w:eastAsia="en-US"/>
              </w:rPr>
              <w:t xml:space="preserve">Соглашение о предоставлении субсидии из федерального бюджета бюджету субъекта Российской Федерации от </w:t>
            </w:r>
            <w:r w:rsidRPr="008233E0">
              <w:rPr>
                <w:lang w:eastAsia="en-US"/>
              </w:rPr>
              <w:t>24.12.2024 № 069-09-2025-141</w:t>
            </w:r>
            <w:r>
              <w:rPr>
                <w:lang w:eastAsia="en-US"/>
              </w:rPr>
              <w:t xml:space="preserve"> </w:t>
            </w:r>
            <w:r w:rsidRPr="00C9029E">
              <w:rPr>
                <w:lang w:eastAsia="en-US"/>
              </w:rPr>
              <w:t>в части сроков выполнения работ.</w:t>
            </w:r>
          </w:p>
        </w:tc>
      </w:tr>
      <w:tr w:rsidR="003C4437" w:rsidRPr="00160F58" w14:paraId="1B438BA3" w14:textId="77777777" w:rsidTr="001754FF">
        <w:trPr>
          <w:trHeight w:val="70"/>
        </w:trPr>
        <w:tc>
          <w:tcPr>
            <w:tcW w:w="851" w:type="dxa"/>
            <w:shd w:val="clear" w:color="auto" w:fill="auto"/>
          </w:tcPr>
          <w:p w14:paraId="7FF546F6" w14:textId="77777777" w:rsidR="003C4437" w:rsidRPr="00160F58" w:rsidRDefault="003C4437" w:rsidP="001754FF">
            <w:pPr>
              <w:rPr>
                <w:lang w:eastAsia="en-US"/>
              </w:rPr>
            </w:pPr>
            <w:r w:rsidRPr="00160F58">
              <w:rPr>
                <w:lang w:eastAsia="en-US"/>
              </w:rPr>
              <w:t>7.</w:t>
            </w:r>
          </w:p>
        </w:tc>
        <w:tc>
          <w:tcPr>
            <w:tcW w:w="2977" w:type="dxa"/>
            <w:shd w:val="clear" w:color="auto" w:fill="auto"/>
          </w:tcPr>
          <w:p w14:paraId="7FB04739" w14:textId="77777777" w:rsidR="003C4437" w:rsidRPr="00160F58" w:rsidRDefault="003C4437" w:rsidP="001754FF">
            <w:pPr>
              <w:rPr>
                <w:lang w:eastAsia="en-US"/>
              </w:rPr>
            </w:pPr>
            <w:r w:rsidRPr="00160F58">
              <w:rPr>
                <w:lang w:eastAsia="en-US"/>
              </w:rPr>
              <w:t>Краткое описание объекта</w:t>
            </w:r>
          </w:p>
        </w:tc>
        <w:tc>
          <w:tcPr>
            <w:tcW w:w="6379" w:type="dxa"/>
            <w:shd w:val="clear" w:color="auto" w:fill="auto"/>
          </w:tcPr>
          <w:p w14:paraId="28A95037" w14:textId="77777777" w:rsidR="003C4437" w:rsidRPr="00671A3D" w:rsidRDefault="003C4437" w:rsidP="001754FF">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02772739" w14:textId="77777777" w:rsidR="003C4437" w:rsidRDefault="003C4437" w:rsidP="001754FF">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w:t>
            </w:r>
            <w:r w:rsidRPr="00AD7D91">
              <w:rPr>
                <w:lang w:eastAsia="en-US"/>
              </w:rPr>
              <w:lastRenderedPageBreak/>
              <w:t xml:space="preserve">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302875FF" w14:textId="77777777" w:rsidR="003C4437" w:rsidRPr="00AD7D91" w:rsidRDefault="003C4437" w:rsidP="001754FF">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3C4437" w:rsidRPr="00160F58" w14:paraId="63161632" w14:textId="77777777" w:rsidTr="001754FF">
        <w:tc>
          <w:tcPr>
            <w:tcW w:w="851" w:type="dxa"/>
            <w:shd w:val="clear" w:color="auto" w:fill="auto"/>
          </w:tcPr>
          <w:p w14:paraId="0950A816" w14:textId="77777777" w:rsidR="003C4437" w:rsidRPr="00160F58" w:rsidRDefault="003C4437" w:rsidP="001754FF">
            <w:pPr>
              <w:rPr>
                <w:lang w:eastAsia="en-US"/>
              </w:rPr>
            </w:pPr>
            <w:r w:rsidRPr="00160F58">
              <w:rPr>
                <w:lang w:eastAsia="en-US"/>
              </w:rPr>
              <w:lastRenderedPageBreak/>
              <w:t>8.</w:t>
            </w:r>
          </w:p>
        </w:tc>
        <w:tc>
          <w:tcPr>
            <w:tcW w:w="2977" w:type="dxa"/>
            <w:shd w:val="clear" w:color="auto" w:fill="auto"/>
          </w:tcPr>
          <w:p w14:paraId="764D0C7C" w14:textId="77777777" w:rsidR="003C4437" w:rsidRPr="00160F58" w:rsidRDefault="003C4437" w:rsidP="001754FF">
            <w:pPr>
              <w:rPr>
                <w:lang w:eastAsia="en-US"/>
              </w:rPr>
            </w:pPr>
            <w:r w:rsidRPr="00160F58">
              <w:rPr>
                <w:lang w:eastAsia="en-US"/>
              </w:rPr>
              <w:t>Требования к выполнению работ</w:t>
            </w:r>
          </w:p>
        </w:tc>
        <w:tc>
          <w:tcPr>
            <w:tcW w:w="6379" w:type="dxa"/>
            <w:shd w:val="clear" w:color="auto" w:fill="auto"/>
          </w:tcPr>
          <w:p w14:paraId="04E4EF9B" w14:textId="77777777" w:rsidR="003C4437" w:rsidRPr="00A850AE" w:rsidRDefault="003C4437" w:rsidP="001754FF">
            <w:pPr>
              <w:widowControl w:val="0"/>
              <w:ind w:right="37"/>
              <w:jc w:val="both"/>
              <w:rPr>
                <w:bCs/>
              </w:rPr>
            </w:pPr>
            <w:r w:rsidRPr="00A850AE">
              <w:rPr>
                <w:bCs/>
              </w:rPr>
              <w:t>Комплекс работ по строительству объекта согласно:</w:t>
            </w:r>
          </w:p>
          <w:p w14:paraId="5DC8B8D7" w14:textId="77777777" w:rsidR="003C4437" w:rsidRPr="00A850AE" w:rsidRDefault="003C4437" w:rsidP="002F4E70">
            <w:pPr>
              <w:widowControl w:val="0"/>
              <w:numPr>
                <w:ilvl w:val="0"/>
                <w:numId w:val="46"/>
              </w:numPr>
              <w:ind w:left="460" w:right="37"/>
              <w:jc w:val="both"/>
              <w:rPr>
                <w:bCs/>
              </w:rPr>
            </w:pPr>
            <w:r w:rsidRPr="00A850AE">
              <w:rPr>
                <w:bCs/>
              </w:rPr>
              <w:t>Государственному контракту;</w:t>
            </w:r>
          </w:p>
          <w:p w14:paraId="7867FE66" w14:textId="77777777" w:rsidR="003C4437" w:rsidRPr="00A850AE" w:rsidRDefault="003C4437" w:rsidP="002F4E70">
            <w:pPr>
              <w:widowControl w:val="0"/>
              <w:numPr>
                <w:ilvl w:val="0"/>
                <w:numId w:val="46"/>
              </w:numPr>
              <w:ind w:left="460" w:right="37"/>
              <w:jc w:val="both"/>
              <w:rPr>
                <w:bCs/>
              </w:rPr>
            </w:pPr>
            <w:r w:rsidRPr="00A850AE">
              <w:rPr>
                <w:bCs/>
              </w:rPr>
              <w:t>Смете контракта (приложение 1 к проекту Государственного контракта);</w:t>
            </w:r>
          </w:p>
          <w:p w14:paraId="48977748" w14:textId="77777777" w:rsidR="003C4437" w:rsidRPr="00A850AE" w:rsidRDefault="003C4437" w:rsidP="002F4E70">
            <w:pPr>
              <w:widowControl w:val="0"/>
              <w:numPr>
                <w:ilvl w:val="0"/>
                <w:numId w:val="46"/>
              </w:numPr>
              <w:ind w:left="460"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75C7D21B" w14:textId="77777777" w:rsidR="003C4437" w:rsidRPr="004537B8" w:rsidRDefault="003C4437" w:rsidP="002F4E70">
            <w:pPr>
              <w:widowControl w:val="0"/>
              <w:numPr>
                <w:ilvl w:val="0"/>
                <w:numId w:val="46"/>
              </w:numPr>
              <w:ind w:left="460" w:right="37"/>
              <w:jc w:val="both"/>
              <w:rPr>
                <w:bCs/>
              </w:rPr>
            </w:pPr>
            <w:r w:rsidRPr="004537B8">
              <w:rPr>
                <w:bCs/>
              </w:rPr>
              <w:t>Детализированному графику выполнения строительно-монтажных работ (форма по приложению 2.1 к проекту Государственного контракта);</w:t>
            </w:r>
          </w:p>
          <w:p w14:paraId="0DD4448E" w14:textId="77777777" w:rsidR="003C4437" w:rsidRDefault="003C4437" w:rsidP="002F4E70">
            <w:pPr>
              <w:widowControl w:val="0"/>
              <w:numPr>
                <w:ilvl w:val="0"/>
                <w:numId w:val="46"/>
              </w:numPr>
              <w:ind w:left="460" w:right="37"/>
              <w:jc w:val="both"/>
              <w:rPr>
                <w:bCs/>
              </w:rPr>
            </w:pPr>
            <w:r w:rsidRPr="001653BA">
              <w:rPr>
                <w:bCs/>
              </w:rPr>
              <w:t xml:space="preserve">Проектной документации, разработанной </w:t>
            </w:r>
            <w:r>
              <w:rPr>
                <w:bCs/>
              </w:rPr>
              <w:t>ООО «</w:t>
            </w:r>
            <w:proofErr w:type="spellStart"/>
            <w:r>
              <w:rPr>
                <w:bCs/>
              </w:rPr>
              <w:t>СевСтройЦена</w:t>
            </w:r>
            <w:proofErr w:type="spellEnd"/>
            <w:r>
              <w:rPr>
                <w:bCs/>
              </w:rPr>
              <w:t>»</w:t>
            </w:r>
            <w:r w:rsidRPr="001653BA">
              <w:rPr>
                <w:bCs/>
              </w:rPr>
              <w:t xml:space="preserve"> (приложение 1 к Техническому заданию);</w:t>
            </w:r>
          </w:p>
          <w:p w14:paraId="2356C10C" w14:textId="77777777" w:rsidR="003C4437" w:rsidRDefault="003C4437" w:rsidP="002F4E70">
            <w:pPr>
              <w:widowControl w:val="0"/>
              <w:numPr>
                <w:ilvl w:val="0"/>
                <w:numId w:val="46"/>
              </w:numPr>
              <w:ind w:left="460" w:right="37"/>
              <w:jc w:val="both"/>
              <w:rPr>
                <w:bCs/>
              </w:rPr>
            </w:pPr>
            <w:r>
              <w:rPr>
                <w:bCs/>
              </w:rPr>
              <w:t>Рабоче</w:t>
            </w:r>
            <w:r w:rsidRPr="001653BA">
              <w:rPr>
                <w:bCs/>
              </w:rPr>
              <w:t xml:space="preserve">й документации, разработанной </w:t>
            </w:r>
            <w:r>
              <w:rPr>
                <w:bCs/>
              </w:rPr>
              <w:t>ООО «Тектоника ЛТД»</w:t>
            </w:r>
            <w:r w:rsidRPr="001653BA">
              <w:rPr>
                <w:bCs/>
              </w:rPr>
              <w:t xml:space="preserve"> (приложение </w:t>
            </w:r>
            <w:r>
              <w:rPr>
                <w:bCs/>
              </w:rPr>
              <w:t>2</w:t>
            </w:r>
            <w:r w:rsidRPr="001653BA">
              <w:rPr>
                <w:bCs/>
              </w:rPr>
              <w:t xml:space="preserve"> к Техническому заданию);</w:t>
            </w:r>
          </w:p>
          <w:p w14:paraId="5238AB72" w14:textId="77777777" w:rsidR="003C4437" w:rsidRPr="00874393" w:rsidRDefault="003C4437" w:rsidP="002F4E70">
            <w:pPr>
              <w:widowControl w:val="0"/>
              <w:numPr>
                <w:ilvl w:val="0"/>
                <w:numId w:val="46"/>
              </w:numPr>
              <w:ind w:left="460" w:right="37"/>
              <w:jc w:val="both"/>
              <w:rPr>
                <w:bCs/>
              </w:rPr>
            </w:pPr>
            <w:r w:rsidRPr="001653BA">
              <w:rPr>
                <w:bCs/>
              </w:rPr>
              <w:t xml:space="preserve">Сметной документации, разработанной </w:t>
            </w:r>
            <w:r>
              <w:rPr>
                <w:bCs/>
              </w:rPr>
              <w:t>ООО «</w:t>
            </w:r>
            <w:proofErr w:type="spellStart"/>
            <w:r>
              <w:rPr>
                <w:bCs/>
              </w:rPr>
              <w:t>Теплостройсервис</w:t>
            </w:r>
            <w:proofErr w:type="spellEnd"/>
            <w:r>
              <w:rPr>
                <w:bCs/>
              </w:rPr>
              <w:t>», ООО «Тектоника ЛТД»</w:t>
            </w:r>
            <w:r w:rsidRPr="001653BA">
              <w:rPr>
                <w:bCs/>
              </w:rPr>
              <w:t xml:space="preserve"> (приложение </w:t>
            </w:r>
            <w:r>
              <w:rPr>
                <w:bCs/>
              </w:rPr>
              <w:t>3</w:t>
            </w:r>
            <w:r w:rsidRPr="001653BA">
              <w:rPr>
                <w:bCs/>
              </w:rPr>
              <w:t xml:space="preserve"> к Техническому заданию</w:t>
            </w:r>
            <w:r>
              <w:rPr>
                <w:bCs/>
              </w:rPr>
              <w:t>)</w:t>
            </w:r>
          </w:p>
        </w:tc>
      </w:tr>
      <w:tr w:rsidR="003C4437" w:rsidRPr="00160F58" w14:paraId="244B4608" w14:textId="77777777" w:rsidTr="001754FF">
        <w:trPr>
          <w:trHeight w:val="379"/>
        </w:trPr>
        <w:tc>
          <w:tcPr>
            <w:tcW w:w="851" w:type="dxa"/>
            <w:shd w:val="clear" w:color="auto" w:fill="auto"/>
          </w:tcPr>
          <w:p w14:paraId="615E5793" w14:textId="77777777" w:rsidR="003C4437" w:rsidRPr="00160F58" w:rsidRDefault="003C4437" w:rsidP="001754FF">
            <w:pPr>
              <w:rPr>
                <w:lang w:eastAsia="en-US"/>
              </w:rPr>
            </w:pPr>
            <w:r w:rsidRPr="00160F58">
              <w:rPr>
                <w:lang w:eastAsia="en-US"/>
              </w:rPr>
              <w:t>9.</w:t>
            </w:r>
          </w:p>
        </w:tc>
        <w:tc>
          <w:tcPr>
            <w:tcW w:w="2977" w:type="dxa"/>
            <w:shd w:val="clear" w:color="auto" w:fill="auto"/>
          </w:tcPr>
          <w:p w14:paraId="7B529351" w14:textId="77777777" w:rsidR="003C4437" w:rsidRPr="00160F58" w:rsidRDefault="003C4437" w:rsidP="001754FF">
            <w:pPr>
              <w:rPr>
                <w:lang w:eastAsia="en-US"/>
              </w:rPr>
            </w:pPr>
            <w:r w:rsidRPr="00160F58">
              <w:rPr>
                <w:lang w:eastAsia="en-US"/>
              </w:rPr>
              <w:t>Источник финансирования</w:t>
            </w:r>
          </w:p>
        </w:tc>
        <w:tc>
          <w:tcPr>
            <w:tcW w:w="6379" w:type="dxa"/>
            <w:shd w:val="clear" w:color="auto" w:fill="auto"/>
          </w:tcPr>
          <w:p w14:paraId="29EA805D" w14:textId="77777777" w:rsidR="003C4437" w:rsidRPr="000A05D9" w:rsidRDefault="003C4437" w:rsidP="001754FF">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3C4437" w:rsidRPr="00160F58" w14:paraId="128781AA" w14:textId="77777777" w:rsidTr="001754FF">
        <w:trPr>
          <w:trHeight w:val="542"/>
        </w:trPr>
        <w:tc>
          <w:tcPr>
            <w:tcW w:w="851" w:type="dxa"/>
            <w:shd w:val="clear" w:color="auto" w:fill="auto"/>
          </w:tcPr>
          <w:p w14:paraId="76CA5700" w14:textId="77777777" w:rsidR="003C4437" w:rsidRPr="00160F58" w:rsidRDefault="003C4437" w:rsidP="001754FF">
            <w:pPr>
              <w:rPr>
                <w:lang w:eastAsia="en-US"/>
              </w:rPr>
            </w:pPr>
            <w:r w:rsidRPr="00160F58">
              <w:rPr>
                <w:lang w:eastAsia="en-US"/>
              </w:rPr>
              <w:t>10.</w:t>
            </w:r>
          </w:p>
        </w:tc>
        <w:tc>
          <w:tcPr>
            <w:tcW w:w="2977" w:type="dxa"/>
            <w:shd w:val="clear" w:color="auto" w:fill="auto"/>
          </w:tcPr>
          <w:p w14:paraId="4B78A0BF" w14:textId="77777777" w:rsidR="003C4437" w:rsidRPr="00160F58" w:rsidRDefault="003C4437" w:rsidP="001754FF">
            <w:pPr>
              <w:rPr>
                <w:lang w:eastAsia="en-US"/>
              </w:rPr>
            </w:pPr>
            <w:r w:rsidRPr="00160F58">
              <w:rPr>
                <w:lang w:eastAsia="en-US"/>
              </w:rPr>
              <w:t>Срок выполнения работ</w:t>
            </w:r>
          </w:p>
        </w:tc>
        <w:tc>
          <w:tcPr>
            <w:tcW w:w="6379" w:type="dxa"/>
            <w:shd w:val="clear" w:color="auto" w:fill="auto"/>
          </w:tcPr>
          <w:p w14:paraId="6DBBA211" w14:textId="77777777" w:rsidR="003C4437" w:rsidRPr="007C3099" w:rsidRDefault="003C4437" w:rsidP="001754FF">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5245487B" w14:textId="77777777" w:rsidR="003C4437" w:rsidRPr="00721797" w:rsidRDefault="003C4437" w:rsidP="001754FF">
            <w:pPr>
              <w:jc w:val="both"/>
              <w:rPr>
                <w:b/>
                <w:color w:val="000000"/>
              </w:rPr>
            </w:pPr>
            <w:r w:rsidRPr="007C3099">
              <w:rPr>
                <w:color w:val="000000"/>
              </w:rPr>
              <w:t xml:space="preserve">– </w:t>
            </w:r>
            <w:r w:rsidRPr="00D6574C">
              <w:rPr>
                <w:color w:val="000000"/>
              </w:rPr>
              <w:t xml:space="preserve">Окончание выполнения работ – </w:t>
            </w:r>
            <w:r w:rsidRPr="00C2453A">
              <w:rPr>
                <w:b/>
                <w:color w:val="000000"/>
              </w:rPr>
              <w:t xml:space="preserve">не позднее </w:t>
            </w:r>
            <w:r w:rsidRPr="00721797">
              <w:rPr>
                <w:b/>
                <w:color w:val="000000"/>
              </w:rPr>
              <w:t>«31» августа 2026 г.</w:t>
            </w:r>
          </w:p>
          <w:p w14:paraId="46FA7C83" w14:textId="77777777" w:rsidR="003C4437" w:rsidRPr="004311DB" w:rsidRDefault="003C4437" w:rsidP="001754FF">
            <w:pPr>
              <w:jc w:val="both"/>
              <w:rPr>
                <w:color w:val="000000"/>
              </w:rPr>
            </w:pPr>
            <w:r w:rsidRPr="00721797">
              <w:rPr>
                <w:color w:val="000000"/>
              </w:rPr>
              <w:t xml:space="preserve">-  Получение ЗОС - </w:t>
            </w:r>
            <w:r w:rsidRPr="00721797">
              <w:rPr>
                <w:b/>
                <w:bCs/>
                <w:color w:val="000000"/>
              </w:rPr>
              <w:t>не позднее «30» октября 2026 г.</w:t>
            </w:r>
            <w:r w:rsidRPr="00030067">
              <w:rPr>
                <w:color w:val="000000"/>
              </w:rPr>
              <w:t xml:space="preserve">  </w:t>
            </w:r>
          </w:p>
        </w:tc>
      </w:tr>
      <w:tr w:rsidR="003C4437" w:rsidRPr="00160F58" w14:paraId="766E888D" w14:textId="77777777" w:rsidTr="001754FF">
        <w:trPr>
          <w:trHeight w:val="259"/>
        </w:trPr>
        <w:tc>
          <w:tcPr>
            <w:tcW w:w="851" w:type="dxa"/>
            <w:shd w:val="clear" w:color="auto" w:fill="auto"/>
          </w:tcPr>
          <w:p w14:paraId="73860297" w14:textId="77777777" w:rsidR="003C4437" w:rsidRPr="00160F58" w:rsidRDefault="003C4437" w:rsidP="001754FF">
            <w:pPr>
              <w:rPr>
                <w:lang w:eastAsia="en-US"/>
              </w:rPr>
            </w:pPr>
            <w:r w:rsidRPr="00160F58">
              <w:rPr>
                <w:lang w:eastAsia="en-US"/>
              </w:rPr>
              <w:t>11.</w:t>
            </w:r>
          </w:p>
        </w:tc>
        <w:tc>
          <w:tcPr>
            <w:tcW w:w="2977" w:type="dxa"/>
            <w:shd w:val="clear" w:color="auto" w:fill="auto"/>
          </w:tcPr>
          <w:p w14:paraId="771E3EA8" w14:textId="77777777" w:rsidR="003C4437" w:rsidRPr="00160F58" w:rsidRDefault="003C4437" w:rsidP="001754FF">
            <w:pPr>
              <w:rPr>
                <w:lang w:eastAsia="en-US"/>
              </w:rPr>
            </w:pPr>
            <w:r w:rsidRPr="00160F58">
              <w:rPr>
                <w:lang w:eastAsia="en-US"/>
              </w:rPr>
              <w:t>Основные требования к проведению и качеству работ</w:t>
            </w:r>
          </w:p>
        </w:tc>
        <w:tc>
          <w:tcPr>
            <w:tcW w:w="6379" w:type="dxa"/>
            <w:shd w:val="clear" w:color="auto" w:fill="auto"/>
          </w:tcPr>
          <w:p w14:paraId="5E56B122" w14:textId="77777777" w:rsidR="003C4437" w:rsidRPr="008509CE" w:rsidRDefault="003C4437" w:rsidP="001754FF">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3ED65A2A" w14:textId="77777777" w:rsidR="003C4437" w:rsidRPr="008509CE" w:rsidRDefault="003C4437" w:rsidP="001754FF">
            <w:pPr>
              <w:jc w:val="both"/>
              <w:rPr>
                <w:color w:val="000000"/>
              </w:rPr>
            </w:pPr>
            <w:r w:rsidRPr="008509CE">
              <w:rPr>
                <w:color w:val="000000"/>
              </w:rPr>
              <w:t>Геодезические работы подрядчик выполняет за свой счет.</w:t>
            </w:r>
          </w:p>
          <w:p w14:paraId="404DDDEA" w14:textId="77777777" w:rsidR="003C4437" w:rsidRPr="008509CE" w:rsidRDefault="003C4437" w:rsidP="001754FF">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06473FFD" w14:textId="77777777" w:rsidR="003C4437" w:rsidRPr="008509CE" w:rsidRDefault="003C4437" w:rsidP="001754FF">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w:t>
            </w:r>
            <w:r w:rsidRPr="008509CE">
              <w:rPr>
                <w:color w:val="000000"/>
              </w:rPr>
              <w:lastRenderedPageBreak/>
              <w:t xml:space="preserve">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3C4437" w:rsidRPr="00160F58" w14:paraId="1FEAA2CE" w14:textId="77777777" w:rsidTr="001754FF">
        <w:tc>
          <w:tcPr>
            <w:tcW w:w="851" w:type="dxa"/>
            <w:shd w:val="clear" w:color="auto" w:fill="auto"/>
          </w:tcPr>
          <w:p w14:paraId="0979798B" w14:textId="77777777" w:rsidR="003C4437" w:rsidRPr="00160F58" w:rsidRDefault="003C4437" w:rsidP="001754FF">
            <w:pPr>
              <w:rPr>
                <w:lang w:eastAsia="en-US"/>
              </w:rPr>
            </w:pPr>
            <w:r w:rsidRPr="00160F58">
              <w:rPr>
                <w:lang w:eastAsia="en-US"/>
              </w:rPr>
              <w:lastRenderedPageBreak/>
              <w:t>12.</w:t>
            </w:r>
          </w:p>
        </w:tc>
        <w:tc>
          <w:tcPr>
            <w:tcW w:w="2977" w:type="dxa"/>
            <w:shd w:val="clear" w:color="auto" w:fill="auto"/>
          </w:tcPr>
          <w:p w14:paraId="143887C4" w14:textId="77777777" w:rsidR="003C4437" w:rsidRPr="00160F58" w:rsidRDefault="003C4437" w:rsidP="001754FF">
            <w:pPr>
              <w:rPr>
                <w:lang w:eastAsia="en-US"/>
              </w:rPr>
            </w:pPr>
            <w:r w:rsidRPr="00160F58">
              <w:rPr>
                <w:lang w:eastAsia="en-US"/>
              </w:rPr>
              <w:t>Основные требования к оборудованию и материалам при выполнении работ</w:t>
            </w:r>
          </w:p>
        </w:tc>
        <w:tc>
          <w:tcPr>
            <w:tcW w:w="6379" w:type="dxa"/>
            <w:shd w:val="clear" w:color="auto" w:fill="auto"/>
          </w:tcPr>
          <w:p w14:paraId="57BD1B81" w14:textId="77777777" w:rsidR="003C4437" w:rsidRPr="008509CE" w:rsidRDefault="003C4437" w:rsidP="001754FF">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0CD511A3" w14:textId="77777777" w:rsidR="003C4437" w:rsidRDefault="003C4437" w:rsidP="001754FF">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651251A9" w14:textId="77777777" w:rsidR="003C4437" w:rsidRDefault="003C4437" w:rsidP="001754FF">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0AD3AA1F" w14:textId="77777777" w:rsidR="003C4437" w:rsidRDefault="003C4437" w:rsidP="001754FF">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7532260C" w14:textId="77777777" w:rsidR="003C4437" w:rsidRPr="00160F58" w:rsidRDefault="003C4437" w:rsidP="001754FF">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3C4437" w:rsidRPr="00160F58" w14:paraId="1F71F435" w14:textId="77777777" w:rsidTr="001754FF">
        <w:trPr>
          <w:trHeight w:val="713"/>
        </w:trPr>
        <w:tc>
          <w:tcPr>
            <w:tcW w:w="851" w:type="dxa"/>
            <w:shd w:val="clear" w:color="auto" w:fill="auto"/>
          </w:tcPr>
          <w:p w14:paraId="077489D6" w14:textId="77777777" w:rsidR="003C4437" w:rsidRPr="00160F58" w:rsidRDefault="003C4437" w:rsidP="001754FF">
            <w:pPr>
              <w:rPr>
                <w:lang w:eastAsia="en-US"/>
              </w:rPr>
            </w:pPr>
            <w:r w:rsidRPr="00160F58">
              <w:rPr>
                <w:lang w:eastAsia="en-US"/>
              </w:rPr>
              <w:t>13.</w:t>
            </w:r>
          </w:p>
        </w:tc>
        <w:tc>
          <w:tcPr>
            <w:tcW w:w="2977" w:type="dxa"/>
            <w:shd w:val="clear" w:color="auto" w:fill="auto"/>
          </w:tcPr>
          <w:p w14:paraId="1CD897C8" w14:textId="77777777" w:rsidR="003C4437" w:rsidRPr="00160F58" w:rsidRDefault="003C4437" w:rsidP="001754FF">
            <w:pPr>
              <w:rPr>
                <w:lang w:eastAsia="en-US"/>
              </w:rPr>
            </w:pPr>
            <w:r w:rsidRPr="00160F58">
              <w:rPr>
                <w:lang w:eastAsia="en-US"/>
              </w:rPr>
              <w:t>Требования к сдаче-приемке законченных работ</w:t>
            </w:r>
          </w:p>
        </w:tc>
        <w:tc>
          <w:tcPr>
            <w:tcW w:w="6379" w:type="dxa"/>
            <w:shd w:val="clear" w:color="auto" w:fill="auto"/>
          </w:tcPr>
          <w:p w14:paraId="3C43A09C" w14:textId="77777777" w:rsidR="003C4437" w:rsidRDefault="003C4437" w:rsidP="001754FF">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0975490E" w14:textId="77777777" w:rsidR="003C4437" w:rsidRDefault="003C4437" w:rsidP="001754FF">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73806364" w14:textId="77777777" w:rsidR="003C4437" w:rsidRPr="00160F58" w:rsidRDefault="003C4437" w:rsidP="001754FF">
            <w:pPr>
              <w:jc w:val="both"/>
              <w:rPr>
                <w:lang w:eastAsia="en-US"/>
              </w:rPr>
            </w:pPr>
          </w:p>
        </w:tc>
      </w:tr>
    </w:tbl>
    <w:p w14:paraId="56052ACA" w14:textId="77777777" w:rsidR="003C4437" w:rsidRDefault="003C4437" w:rsidP="003C4437">
      <w:pPr>
        <w:jc w:val="center"/>
        <w:rPr>
          <w:b/>
          <w:bCs/>
          <w:color w:val="000000"/>
        </w:rPr>
      </w:pPr>
    </w:p>
    <w:p w14:paraId="1F4777DA" w14:textId="77777777" w:rsidR="003C4437" w:rsidRDefault="003C4437" w:rsidP="003C4437">
      <w:pPr>
        <w:jc w:val="center"/>
        <w:rPr>
          <w:b/>
          <w:bCs/>
          <w:color w:val="000000"/>
        </w:rPr>
      </w:pPr>
      <w:r w:rsidRPr="009E6746">
        <w:rPr>
          <w:b/>
          <w:bCs/>
          <w:color w:val="000000"/>
        </w:rPr>
        <w:t>Технико-экономические показатели</w:t>
      </w:r>
    </w:p>
    <w:p w14:paraId="13CDB253" w14:textId="77777777" w:rsidR="003C4437" w:rsidRDefault="003C4437" w:rsidP="003C4437">
      <w:pPr>
        <w:jc w:val="center"/>
        <w:rPr>
          <w:b/>
          <w:bCs/>
          <w:color w:val="000000"/>
        </w:rPr>
      </w:pPr>
    </w:p>
    <w:tbl>
      <w:tblPr>
        <w:tblStyle w:val="afa"/>
        <w:tblW w:w="9767" w:type="dxa"/>
        <w:tblInd w:w="-5" w:type="dxa"/>
        <w:tblLayout w:type="fixed"/>
        <w:tblLook w:val="04A0" w:firstRow="1" w:lastRow="0" w:firstColumn="1" w:lastColumn="0" w:noHBand="0" w:noVBand="1"/>
      </w:tblPr>
      <w:tblGrid>
        <w:gridCol w:w="790"/>
        <w:gridCol w:w="5397"/>
        <w:gridCol w:w="1211"/>
        <w:gridCol w:w="2369"/>
      </w:tblGrid>
      <w:tr w:rsidR="003C4437" w:rsidRPr="00920192" w14:paraId="59E18575" w14:textId="77777777" w:rsidTr="004D1010">
        <w:trPr>
          <w:trHeight w:val="322"/>
        </w:trPr>
        <w:tc>
          <w:tcPr>
            <w:tcW w:w="790" w:type="dxa"/>
          </w:tcPr>
          <w:p w14:paraId="553EE29B" w14:textId="77777777" w:rsidR="003C4437" w:rsidRPr="00920192" w:rsidRDefault="003C4437" w:rsidP="001754FF">
            <w:pPr>
              <w:spacing w:line="276" w:lineRule="auto"/>
              <w:contextualSpacing/>
              <w:jc w:val="both"/>
              <w:rPr>
                <w:b/>
              </w:rPr>
            </w:pPr>
            <w:r w:rsidRPr="00920192">
              <w:rPr>
                <w:b/>
              </w:rPr>
              <w:t>№</w:t>
            </w:r>
            <w:r>
              <w:rPr>
                <w:b/>
              </w:rPr>
              <w:t xml:space="preserve"> </w:t>
            </w:r>
            <w:r w:rsidRPr="00920192">
              <w:rPr>
                <w:b/>
              </w:rPr>
              <w:t>п/п</w:t>
            </w:r>
          </w:p>
        </w:tc>
        <w:tc>
          <w:tcPr>
            <w:tcW w:w="5397" w:type="dxa"/>
          </w:tcPr>
          <w:p w14:paraId="688846F2" w14:textId="77777777" w:rsidR="003C4437" w:rsidRPr="00920192" w:rsidRDefault="003C4437" w:rsidP="001754FF">
            <w:pPr>
              <w:spacing w:line="276" w:lineRule="auto"/>
              <w:contextualSpacing/>
              <w:jc w:val="center"/>
              <w:rPr>
                <w:b/>
              </w:rPr>
            </w:pPr>
            <w:r w:rsidRPr="00920192">
              <w:rPr>
                <w:b/>
              </w:rPr>
              <w:t>Наименование</w:t>
            </w:r>
          </w:p>
        </w:tc>
        <w:tc>
          <w:tcPr>
            <w:tcW w:w="1211" w:type="dxa"/>
          </w:tcPr>
          <w:p w14:paraId="4F16AEAB" w14:textId="77777777" w:rsidR="003C4437" w:rsidRPr="00920192" w:rsidRDefault="003C4437" w:rsidP="001754FF">
            <w:pPr>
              <w:spacing w:line="276" w:lineRule="auto"/>
              <w:contextualSpacing/>
              <w:jc w:val="center"/>
              <w:rPr>
                <w:b/>
              </w:rPr>
            </w:pPr>
            <w:r>
              <w:rPr>
                <w:b/>
              </w:rPr>
              <w:t xml:space="preserve">Ед. </w:t>
            </w:r>
            <w:proofErr w:type="spellStart"/>
            <w:r>
              <w:rPr>
                <w:b/>
              </w:rPr>
              <w:t>изм</w:t>
            </w:r>
            <w:proofErr w:type="spellEnd"/>
          </w:p>
        </w:tc>
        <w:tc>
          <w:tcPr>
            <w:tcW w:w="2369" w:type="dxa"/>
          </w:tcPr>
          <w:p w14:paraId="3437C085" w14:textId="77777777" w:rsidR="003C4437" w:rsidRPr="00920192" w:rsidRDefault="003C4437" w:rsidP="001754FF">
            <w:pPr>
              <w:spacing w:line="276" w:lineRule="auto"/>
              <w:contextualSpacing/>
              <w:jc w:val="center"/>
              <w:rPr>
                <w:b/>
              </w:rPr>
            </w:pPr>
            <w:r>
              <w:rPr>
                <w:b/>
              </w:rPr>
              <w:t>Количество</w:t>
            </w:r>
          </w:p>
        </w:tc>
      </w:tr>
      <w:tr w:rsidR="003C4437" w:rsidRPr="00920192" w14:paraId="37F2F97B" w14:textId="77777777" w:rsidTr="004D1010">
        <w:trPr>
          <w:trHeight w:val="322"/>
        </w:trPr>
        <w:tc>
          <w:tcPr>
            <w:tcW w:w="790" w:type="dxa"/>
          </w:tcPr>
          <w:p w14:paraId="3BC9BCDC" w14:textId="77777777" w:rsidR="003C4437" w:rsidRPr="00920192" w:rsidRDefault="003C4437" w:rsidP="001754FF">
            <w:pPr>
              <w:spacing w:line="276" w:lineRule="auto"/>
              <w:contextualSpacing/>
              <w:jc w:val="both"/>
            </w:pPr>
            <w:r w:rsidRPr="00920192">
              <w:t>1.</w:t>
            </w:r>
          </w:p>
        </w:tc>
        <w:tc>
          <w:tcPr>
            <w:tcW w:w="5397" w:type="dxa"/>
          </w:tcPr>
          <w:p w14:paraId="455F1837" w14:textId="77777777" w:rsidR="003C4437" w:rsidRPr="00C71746" w:rsidRDefault="003C4437" w:rsidP="001754FF">
            <w:pPr>
              <w:spacing w:line="276" w:lineRule="auto"/>
              <w:contextualSpacing/>
              <w:jc w:val="both"/>
            </w:pPr>
            <w:r>
              <w:t>Количество мест</w:t>
            </w:r>
          </w:p>
        </w:tc>
        <w:tc>
          <w:tcPr>
            <w:tcW w:w="1211" w:type="dxa"/>
          </w:tcPr>
          <w:p w14:paraId="6C30DD14" w14:textId="77777777" w:rsidR="003C4437" w:rsidRPr="00C71746" w:rsidRDefault="003C4437" w:rsidP="001754FF">
            <w:pPr>
              <w:spacing w:line="276" w:lineRule="auto"/>
              <w:contextualSpacing/>
              <w:jc w:val="center"/>
            </w:pPr>
            <w:r>
              <w:t>место</w:t>
            </w:r>
          </w:p>
        </w:tc>
        <w:tc>
          <w:tcPr>
            <w:tcW w:w="2369" w:type="dxa"/>
          </w:tcPr>
          <w:p w14:paraId="299E4612" w14:textId="77777777" w:rsidR="003C4437" w:rsidRPr="00C71746" w:rsidRDefault="003C4437" w:rsidP="001754FF">
            <w:pPr>
              <w:spacing w:line="276" w:lineRule="auto"/>
              <w:contextualSpacing/>
              <w:jc w:val="center"/>
            </w:pPr>
            <w:r>
              <w:t>500</w:t>
            </w:r>
          </w:p>
        </w:tc>
      </w:tr>
      <w:tr w:rsidR="003C4437" w:rsidRPr="00920192" w14:paraId="719643D1" w14:textId="77777777" w:rsidTr="004D1010">
        <w:trPr>
          <w:trHeight w:val="307"/>
        </w:trPr>
        <w:tc>
          <w:tcPr>
            <w:tcW w:w="790" w:type="dxa"/>
          </w:tcPr>
          <w:p w14:paraId="7F59AE75" w14:textId="77777777" w:rsidR="003C4437" w:rsidRPr="00920192" w:rsidRDefault="003C4437" w:rsidP="001754FF">
            <w:pPr>
              <w:spacing w:line="276" w:lineRule="auto"/>
              <w:contextualSpacing/>
              <w:jc w:val="both"/>
            </w:pPr>
            <w:r w:rsidRPr="00920192">
              <w:t>2.</w:t>
            </w:r>
          </w:p>
        </w:tc>
        <w:tc>
          <w:tcPr>
            <w:tcW w:w="5397" w:type="dxa"/>
          </w:tcPr>
          <w:p w14:paraId="2E86C959" w14:textId="77777777" w:rsidR="003C4437" w:rsidRPr="00C71746" w:rsidRDefault="003C4437" w:rsidP="001754FF">
            <w:pPr>
              <w:spacing w:line="276" w:lineRule="auto"/>
              <w:contextualSpacing/>
              <w:jc w:val="both"/>
            </w:pPr>
            <w:r>
              <w:t>Количество этажей</w:t>
            </w:r>
          </w:p>
        </w:tc>
        <w:tc>
          <w:tcPr>
            <w:tcW w:w="1211" w:type="dxa"/>
          </w:tcPr>
          <w:p w14:paraId="03E72524" w14:textId="77777777" w:rsidR="003C4437" w:rsidRPr="00C71746" w:rsidRDefault="003C4437" w:rsidP="001754FF">
            <w:pPr>
              <w:spacing w:line="276" w:lineRule="auto"/>
              <w:contextualSpacing/>
              <w:jc w:val="center"/>
            </w:pPr>
            <w:r>
              <w:t>этаж</w:t>
            </w:r>
          </w:p>
        </w:tc>
        <w:tc>
          <w:tcPr>
            <w:tcW w:w="2369" w:type="dxa"/>
          </w:tcPr>
          <w:p w14:paraId="55888655" w14:textId="77777777" w:rsidR="003C4437" w:rsidRPr="00C71746" w:rsidRDefault="003C4437" w:rsidP="001754FF">
            <w:pPr>
              <w:spacing w:line="276" w:lineRule="auto"/>
              <w:contextualSpacing/>
              <w:jc w:val="center"/>
            </w:pPr>
            <w:r>
              <w:t>3+подвал</w:t>
            </w:r>
          </w:p>
        </w:tc>
      </w:tr>
      <w:tr w:rsidR="003C4437" w:rsidRPr="00920192" w14:paraId="6ECE30E0" w14:textId="77777777" w:rsidTr="004D1010">
        <w:trPr>
          <w:trHeight w:val="322"/>
        </w:trPr>
        <w:tc>
          <w:tcPr>
            <w:tcW w:w="790" w:type="dxa"/>
          </w:tcPr>
          <w:p w14:paraId="2CB49A12" w14:textId="77777777" w:rsidR="003C4437" w:rsidRPr="00920192" w:rsidRDefault="003C4437" w:rsidP="001754FF">
            <w:pPr>
              <w:spacing w:line="276" w:lineRule="auto"/>
              <w:contextualSpacing/>
              <w:jc w:val="both"/>
            </w:pPr>
            <w:r>
              <w:t>3</w:t>
            </w:r>
            <w:r w:rsidRPr="00920192">
              <w:t>.</w:t>
            </w:r>
          </w:p>
        </w:tc>
        <w:tc>
          <w:tcPr>
            <w:tcW w:w="5397" w:type="dxa"/>
          </w:tcPr>
          <w:p w14:paraId="278762CE" w14:textId="77777777" w:rsidR="003C4437" w:rsidRPr="00C71746" w:rsidRDefault="003C4437" w:rsidP="001754FF">
            <w:pPr>
              <w:spacing w:line="276" w:lineRule="auto"/>
              <w:contextualSpacing/>
              <w:jc w:val="both"/>
            </w:pPr>
            <w:r>
              <w:t>Площадь застройки здания</w:t>
            </w:r>
          </w:p>
        </w:tc>
        <w:tc>
          <w:tcPr>
            <w:tcW w:w="1211" w:type="dxa"/>
          </w:tcPr>
          <w:p w14:paraId="0FE65081" w14:textId="77777777" w:rsidR="003C4437" w:rsidRPr="00C71746" w:rsidRDefault="003C4437" w:rsidP="001754FF">
            <w:pPr>
              <w:spacing w:line="276" w:lineRule="auto"/>
              <w:contextualSpacing/>
              <w:jc w:val="center"/>
            </w:pPr>
            <w:r>
              <w:t>м</w:t>
            </w:r>
            <w:r w:rsidRPr="00FA596C">
              <w:rPr>
                <w:vertAlign w:val="superscript"/>
              </w:rPr>
              <w:t>2</w:t>
            </w:r>
          </w:p>
        </w:tc>
        <w:tc>
          <w:tcPr>
            <w:tcW w:w="2369" w:type="dxa"/>
          </w:tcPr>
          <w:p w14:paraId="11AB2C46" w14:textId="77777777" w:rsidR="003C4437" w:rsidRPr="00C71746" w:rsidRDefault="003C4437" w:rsidP="001754FF">
            <w:pPr>
              <w:spacing w:line="276" w:lineRule="auto"/>
              <w:contextualSpacing/>
              <w:jc w:val="center"/>
            </w:pPr>
            <w:r>
              <w:t>3272,08</w:t>
            </w:r>
          </w:p>
        </w:tc>
      </w:tr>
      <w:tr w:rsidR="003C4437" w:rsidRPr="00920192" w14:paraId="37A47BEC" w14:textId="77777777" w:rsidTr="004D1010">
        <w:trPr>
          <w:trHeight w:val="322"/>
        </w:trPr>
        <w:tc>
          <w:tcPr>
            <w:tcW w:w="790" w:type="dxa"/>
          </w:tcPr>
          <w:p w14:paraId="7735EB19" w14:textId="77777777" w:rsidR="003C4437" w:rsidRDefault="003C4437" w:rsidP="001754FF">
            <w:pPr>
              <w:spacing w:line="276" w:lineRule="auto"/>
              <w:contextualSpacing/>
              <w:jc w:val="both"/>
            </w:pPr>
            <w:r>
              <w:t>4.</w:t>
            </w:r>
          </w:p>
        </w:tc>
        <w:tc>
          <w:tcPr>
            <w:tcW w:w="5397" w:type="dxa"/>
          </w:tcPr>
          <w:p w14:paraId="6A89034F" w14:textId="77777777" w:rsidR="003C4437" w:rsidRDefault="003C4437" w:rsidP="001754FF">
            <w:pPr>
              <w:spacing w:line="276" w:lineRule="auto"/>
              <w:contextualSpacing/>
              <w:jc w:val="both"/>
            </w:pPr>
            <w:r>
              <w:t>Общая площадь здания</w:t>
            </w:r>
          </w:p>
        </w:tc>
        <w:tc>
          <w:tcPr>
            <w:tcW w:w="1211" w:type="dxa"/>
          </w:tcPr>
          <w:p w14:paraId="2550D6D3" w14:textId="77777777" w:rsidR="003C4437" w:rsidRDefault="003C4437" w:rsidP="001754FF">
            <w:pPr>
              <w:spacing w:line="276" w:lineRule="auto"/>
              <w:contextualSpacing/>
              <w:jc w:val="center"/>
            </w:pPr>
            <w:r>
              <w:t>м</w:t>
            </w:r>
            <w:r w:rsidRPr="00FA596C">
              <w:rPr>
                <w:vertAlign w:val="superscript"/>
              </w:rPr>
              <w:t>2</w:t>
            </w:r>
          </w:p>
        </w:tc>
        <w:tc>
          <w:tcPr>
            <w:tcW w:w="2369" w:type="dxa"/>
            <w:vAlign w:val="center"/>
          </w:tcPr>
          <w:p w14:paraId="294E306D" w14:textId="77777777" w:rsidR="003C4437" w:rsidRPr="008D6B0A" w:rsidRDefault="003C4437" w:rsidP="001754FF">
            <w:pPr>
              <w:spacing w:line="276" w:lineRule="auto"/>
              <w:contextualSpacing/>
              <w:jc w:val="center"/>
            </w:pPr>
            <w:r>
              <w:t>9790,05</w:t>
            </w:r>
          </w:p>
        </w:tc>
      </w:tr>
      <w:tr w:rsidR="003C4437" w:rsidRPr="00920192" w14:paraId="06A1EE0B" w14:textId="77777777" w:rsidTr="004D1010">
        <w:trPr>
          <w:trHeight w:val="322"/>
        </w:trPr>
        <w:tc>
          <w:tcPr>
            <w:tcW w:w="790" w:type="dxa"/>
          </w:tcPr>
          <w:p w14:paraId="3C32DAA9" w14:textId="77777777" w:rsidR="003C4437" w:rsidRPr="00920192" w:rsidRDefault="003C4437" w:rsidP="001754FF">
            <w:pPr>
              <w:spacing w:line="276" w:lineRule="auto"/>
              <w:contextualSpacing/>
              <w:jc w:val="both"/>
            </w:pPr>
            <w:r w:rsidRPr="00920192">
              <w:t>5.</w:t>
            </w:r>
          </w:p>
        </w:tc>
        <w:tc>
          <w:tcPr>
            <w:tcW w:w="5397" w:type="dxa"/>
          </w:tcPr>
          <w:p w14:paraId="05FB5BA4" w14:textId="77777777" w:rsidR="003C4437" w:rsidRPr="00C71746" w:rsidRDefault="003C4437" w:rsidP="001754FF">
            <w:pPr>
              <w:spacing w:line="276" w:lineRule="auto"/>
              <w:contextualSpacing/>
              <w:jc w:val="both"/>
            </w:pPr>
            <w:r>
              <w:t>Полезная площадь</w:t>
            </w:r>
          </w:p>
        </w:tc>
        <w:tc>
          <w:tcPr>
            <w:tcW w:w="1211" w:type="dxa"/>
          </w:tcPr>
          <w:p w14:paraId="16F758AE" w14:textId="77777777" w:rsidR="003C4437" w:rsidRPr="00C71746" w:rsidRDefault="003C4437" w:rsidP="001754FF">
            <w:pPr>
              <w:spacing w:line="276" w:lineRule="auto"/>
              <w:contextualSpacing/>
              <w:jc w:val="center"/>
            </w:pPr>
            <w:r>
              <w:t>м</w:t>
            </w:r>
            <w:r w:rsidRPr="00FA596C">
              <w:rPr>
                <w:vertAlign w:val="superscript"/>
              </w:rPr>
              <w:t>2</w:t>
            </w:r>
          </w:p>
        </w:tc>
        <w:tc>
          <w:tcPr>
            <w:tcW w:w="2369" w:type="dxa"/>
            <w:vAlign w:val="center"/>
          </w:tcPr>
          <w:p w14:paraId="2A11C43C" w14:textId="77777777" w:rsidR="003C4437" w:rsidRPr="00C71746" w:rsidRDefault="003C4437" w:rsidP="001754FF">
            <w:pPr>
              <w:spacing w:line="276" w:lineRule="auto"/>
              <w:contextualSpacing/>
              <w:jc w:val="center"/>
            </w:pPr>
            <w:r>
              <w:t>5564,73</w:t>
            </w:r>
          </w:p>
        </w:tc>
      </w:tr>
      <w:tr w:rsidR="003C4437" w:rsidRPr="00920192" w14:paraId="17ED32DE" w14:textId="77777777" w:rsidTr="004D1010">
        <w:trPr>
          <w:trHeight w:val="322"/>
        </w:trPr>
        <w:tc>
          <w:tcPr>
            <w:tcW w:w="790" w:type="dxa"/>
          </w:tcPr>
          <w:p w14:paraId="0D35D0F9" w14:textId="77777777" w:rsidR="003C4437" w:rsidRPr="00920192" w:rsidRDefault="003C4437" w:rsidP="001754FF">
            <w:pPr>
              <w:spacing w:line="276" w:lineRule="auto"/>
              <w:contextualSpacing/>
              <w:jc w:val="both"/>
            </w:pPr>
            <w:r w:rsidRPr="00920192">
              <w:t>6.</w:t>
            </w:r>
          </w:p>
        </w:tc>
        <w:tc>
          <w:tcPr>
            <w:tcW w:w="5397" w:type="dxa"/>
          </w:tcPr>
          <w:p w14:paraId="649EA40A" w14:textId="77777777" w:rsidR="003C4437" w:rsidRPr="00C71746" w:rsidRDefault="003C4437" w:rsidP="001754FF">
            <w:pPr>
              <w:spacing w:line="276" w:lineRule="auto"/>
              <w:contextualSpacing/>
              <w:jc w:val="both"/>
            </w:pPr>
            <w:r>
              <w:t>Расчетная площадь</w:t>
            </w:r>
          </w:p>
        </w:tc>
        <w:tc>
          <w:tcPr>
            <w:tcW w:w="1211" w:type="dxa"/>
          </w:tcPr>
          <w:p w14:paraId="35080DB1" w14:textId="77777777" w:rsidR="003C4437" w:rsidRPr="00C71746" w:rsidRDefault="003C4437" w:rsidP="001754FF">
            <w:pPr>
              <w:spacing w:line="276" w:lineRule="auto"/>
              <w:contextualSpacing/>
              <w:jc w:val="center"/>
            </w:pPr>
            <w:r>
              <w:t>м</w:t>
            </w:r>
            <w:r w:rsidRPr="00FA596C">
              <w:rPr>
                <w:vertAlign w:val="superscript"/>
              </w:rPr>
              <w:t>2</w:t>
            </w:r>
          </w:p>
        </w:tc>
        <w:tc>
          <w:tcPr>
            <w:tcW w:w="2369" w:type="dxa"/>
            <w:vAlign w:val="center"/>
          </w:tcPr>
          <w:p w14:paraId="11021506" w14:textId="77777777" w:rsidR="003C4437" w:rsidRPr="00C71746" w:rsidRDefault="003C4437" w:rsidP="001754FF">
            <w:pPr>
              <w:spacing w:line="276" w:lineRule="auto"/>
              <w:contextualSpacing/>
              <w:jc w:val="center"/>
            </w:pPr>
            <w:r>
              <w:t>2911,19</w:t>
            </w:r>
          </w:p>
        </w:tc>
      </w:tr>
      <w:tr w:rsidR="003C4437" w:rsidRPr="00920192" w14:paraId="5B25BE92" w14:textId="77777777" w:rsidTr="004D1010">
        <w:trPr>
          <w:trHeight w:val="322"/>
        </w:trPr>
        <w:tc>
          <w:tcPr>
            <w:tcW w:w="790" w:type="dxa"/>
          </w:tcPr>
          <w:p w14:paraId="01C51E28" w14:textId="77777777" w:rsidR="003C4437" w:rsidRPr="00920192" w:rsidRDefault="003C4437" w:rsidP="001754FF">
            <w:pPr>
              <w:spacing w:line="276" w:lineRule="auto"/>
              <w:contextualSpacing/>
              <w:jc w:val="both"/>
            </w:pPr>
            <w:r>
              <w:t>7.</w:t>
            </w:r>
          </w:p>
        </w:tc>
        <w:tc>
          <w:tcPr>
            <w:tcW w:w="5397" w:type="dxa"/>
          </w:tcPr>
          <w:p w14:paraId="02229E28" w14:textId="77777777" w:rsidR="003C4437" w:rsidRDefault="003C4437" w:rsidP="001754FF">
            <w:pPr>
              <w:spacing w:line="276" w:lineRule="auto"/>
              <w:contextualSpacing/>
              <w:jc w:val="both"/>
            </w:pPr>
            <w:r>
              <w:t>Строительный объем, всего</w:t>
            </w:r>
          </w:p>
        </w:tc>
        <w:tc>
          <w:tcPr>
            <w:tcW w:w="1211" w:type="dxa"/>
          </w:tcPr>
          <w:p w14:paraId="051A0BCD" w14:textId="77777777" w:rsidR="003C4437" w:rsidRDefault="003C4437" w:rsidP="001754FF">
            <w:pPr>
              <w:spacing w:line="276" w:lineRule="auto"/>
              <w:contextualSpacing/>
              <w:jc w:val="center"/>
            </w:pPr>
            <w:r>
              <w:rPr>
                <w:bCs/>
                <w:color w:val="000000"/>
              </w:rPr>
              <w:t>м</w:t>
            </w:r>
            <w:r w:rsidRPr="00FA596C">
              <w:rPr>
                <w:bCs/>
                <w:color w:val="000000"/>
                <w:vertAlign w:val="superscript"/>
              </w:rPr>
              <w:t>3</w:t>
            </w:r>
          </w:p>
        </w:tc>
        <w:tc>
          <w:tcPr>
            <w:tcW w:w="2369" w:type="dxa"/>
          </w:tcPr>
          <w:p w14:paraId="5343627A" w14:textId="77777777" w:rsidR="003C4437" w:rsidRDefault="003C4437" w:rsidP="001754FF">
            <w:pPr>
              <w:jc w:val="center"/>
            </w:pPr>
            <w:r>
              <w:t>42993,97</w:t>
            </w:r>
          </w:p>
        </w:tc>
      </w:tr>
      <w:tr w:rsidR="003C4437" w:rsidRPr="00920192" w14:paraId="79CC6E49" w14:textId="77777777" w:rsidTr="004D1010">
        <w:trPr>
          <w:trHeight w:val="414"/>
        </w:trPr>
        <w:tc>
          <w:tcPr>
            <w:tcW w:w="790" w:type="dxa"/>
          </w:tcPr>
          <w:p w14:paraId="520CC85F" w14:textId="77777777" w:rsidR="003C4437" w:rsidRPr="00920192" w:rsidRDefault="003C4437" w:rsidP="001754FF">
            <w:pPr>
              <w:spacing w:line="276" w:lineRule="auto"/>
              <w:contextualSpacing/>
              <w:jc w:val="both"/>
            </w:pPr>
            <w:r>
              <w:t>7.1.</w:t>
            </w:r>
          </w:p>
        </w:tc>
        <w:tc>
          <w:tcPr>
            <w:tcW w:w="5397" w:type="dxa"/>
          </w:tcPr>
          <w:p w14:paraId="4F6FBC7A" w14:textId="77777777" w:rsidR="003C4437" w:rsidRDefault="003C4437" w:rsidP="001754FF">
            <w:pPr>
              <w:spacing w:line="276" w:lineRule="auto"/>
              <w:contextualSpacing/>
              <w:jc w:val="both"/>
            </w:pPr>
            <w:r>
              <w:t xml:space="preserve">Ниже </w:t>
            </w:r>
            <w:proofErr w:type="spellStart"/>
            <w:r>
              <w:t>отм</w:t>
            </w:r>
            <w:proofErr w:type="spellEnd"/>
            <w:r>
              <w:t>. 0.000</w:t>
            </w:r>
          </w:p>
        </w:tc>
        <w:tc>
          <w:tcPr>
            <w:tcW w:w="1211" w:type="dxa"/>
          </w:tcPr>
          <w:p w14:paraId="0C9E779B" w14:textId="77777777" w:rsidR="003C4437" w:rsidRDefault="003C4437" w:rsidP="001754FF">
            <w:pPr>
              <w:spacing w:line="276" w:lineRule="auto"/>
              <w:contextualSpacing/>
              <w:jc w:val="center"/>
            </w:pPr>
            <w:r>
              <w:rPr>
                <w:bCs/>
                <w:color w:val="000000"/>
              </w:rPr>
              <w:t>м</w:t>
            </w:r>
            <w:r w:rsidRPr="00FA596C">
              <w:rPr>
                <w:bCs/>
                <w:color w:val="000000"/>
                <w:vertAlign w:val="superscript"/>
              </w:rPr>
              <w:t>3</w:t>
            </w:r>
          </w:p>
        </w:tc>
        <w:tc>
          <w:tcPr>
            <w:tcW w:w="2369" w:type="dxa"/>
          </w:tcPr>
          <w:p w14:paraId="365F1C46" w14:textId="77777777" w:rsidR="003C4437" w:rsidRDefault="003C4437" w:rsidP="001754FF">
            <w:pPr>
              <w:spacing w:line="360" w:lineRule="auto"/>
              <w:jc w:val="center"/>
            </w:pPr>
            <w:r>
              <w:t>8764,74</w:t>
            </w:r>
          </w:p>
        </w:tc>
      </w:tr>
      <w:tr w:rsidR="003C4437" w:rsidRPr="00920192" w14:paraId="64BD9A7C" w14:textId="77777777" w:rsidTr="004D1010">
        <w:trPr>
          <w:trHeight w:val="322"/>
        </w:trPr>
        <w:tc>
          <w:tcPr>
            <w:tcW w:w="790" w:type="dxa"/>
          </w:tcPr>
          <w:p w14:paraId="32AFE3F3" w14:textId="77777777" w:rsidR="003C4437" w:rsidRPr="00920192" w:rsidRDefault="003C4437" w:rsidP="001754FF">
            <w:pPr>
              <w:spacing w:line="276" w:lineRule="auto"/>
              <w:contextualSpacing/>
              <w:jc w:val="both"/>
            </w:pPr>
            <w:r>
              <w:t>7.2.</w:t>
            </w:r>
          </w:p>
        </w:tc>
        <w:tc>
          <w:tcPr>
            <w:tcW w:w="5397" w:type="dxa"/>
          </w:tcPr>
          <w:p w14:paraId="20C8BDD1" w14:textId="77777777" w:rsidR="003C4437" w:rsidRDefault="003C4437" w:rsidP="001754FF">
            <w:pPr>
              <w:spacing w:line="276" w:lineRule="auto"/>
              <w:contextualSpacing/>
              <w:jc w:val="both"/>
            </w:pPr>
            <w:r>
              <w:t xml:space="preserve">Выше </w:t>
            </w:r>
            <w:proofErr w:type="spellStart"/>
            <w:r>
              <w:t>отм</w:t>
            </w:r>
            <w:proofErr w:type="spellEnd"/>
            <w:r>
              <w:t>. 0.000</w:t>
            </w:r>
          </w:p>
        </w:tc>
        <w:tc>
          <w:tcPr>
            <w:tcW w:w="1211" w:type="dxa"/>
          </w:tcPr>
          <w:p w14:paraId="5026BAEA" w14:textId="77777777" w:rsidR="003C4437" w:rsidRDefault="003C4437" w:rsidP="001754FF">
            <w:pPr>
              <w:spacing w:line="276" w:lineRule="auto"/>
              <w:contextualSpacing/>
              <w:jc w:val="center"/>
            </w:pPr>
            <w:r>
              <w:rPr>
                <w:bCs/>
                <w:color w:val="000000"/>
              </w:rPr>
              <w:t>м</w:t>
            </w:r>
            <w:r w:rsidRPr="00FA596C">
              <w:rPr>
                <w:bCs/>
                <w:color w:val="000000"/>
                <w:vertAlign w:val="superscript"/>
              </w:rPr>
              <w:t>3</w:t>
            </w:r>
          </w:p>
        </w:tc>
        <w:tc>
          <w:tcPr>
            <w:tcW w:w="2369" w:type="dxa"/>
          </w:tcPr>
          <w:p w14:paraId="78DD817D" w14:textId="77777777" w:rsidR="003C4437" w:rsidRDefault="003C4437" w:rsidP="001754FF">
            <w:pPr>
              <w:spacing w:line="276" w:lineRule="auto"/>
              <w:contextualSpacing/>
              <w:jc w:val="center"/>
            </w:pPr>
            <w:r>
              <w:t>34229,23</w:t>
            </w:r>
          </w:p>
        </w:tc>
      </w:tr>
      <w:tr w:rsidR="003C4437" w:rsidRPr="00920192" w14:paraId="06A81304" w14:textId="77777777" w:rsidTr="004D1010">
        <w:trPr>
          <w:trHeight w:val="307"/>
        </w:trPr>
        <w:tc>
          <w:tcPr>
            <w:tcW w:w="790" w:type="dxa"/>
          </w:tcPr>
          <w:p w14:paraId="58DC6D79" w14:textId="77777777" w:rsidR="003C4437" w:rsidRPr="00920192" w:rsidRDefault="003C4437" w:rsidP="001754FF">
            <w:pPr>
              <w:spacing w:line="276" w:lineRule="auto"/>
              <w:contextualSpacing/>
              <w:jc w:val="both"/>
            </w:pPr>
            <w:r>
              <w:t>8.</w:t>
            </w:r>
          </w:p>
        </w:tc>
        <w:tc>
          <w:tcPr>
            <w:tcW w:w="5397" w:type="dxa"/>
          </w:tcPr>
          <w:p w14:paraId="1B60A06A" w14:textId="77777777" w:rsidR="003C4437" w:rsidRDefault="003C4437" w:rsidP="001754FF">
            <w:pPr>
              <w:spacing w:line="276" w:lineRule="auto"/>
              <w:contextualSpacing/>
              <w:jc w:val="both"/>
            </w:pPr>
            <w:r>
              <w:t>Высота этажей</w:t>
            </w:r>
          </w:p>
        </w:tc>
        <w:tc>
          <w:tcPr>
            <w:tcW w:w="1211" w:type="dxa"/>
          </w:tcPr>
          <w:p w14:paraId="64F6B3BC" w14:textId="77777777" w:rsidR="003C4437" w:rsidRDefault="003C4437" w:rsidP="001754FF">
            <w:pPr>
              <w:spacing w:line="276" w:lineRule="auto"/>
              <w:contextualSpacing/>
              <w:jc w:val="center"/>
            </w:pPr>
            <w:r>
              <w:t>м</w:t>
            </w:r>
          </w:p>
        </w:tc>
        <w:tc>
          <w:tcPr>
            <w:tcW w:w="2369" w:type="dxa"/>
          </w:tcPr>
          <w:p w14:paraId="675A1A19" w14:textId="77777777" w:rsidR="003C4437" w:rsidRDefault="003C4437" w:rsidP="001754FF">
            <w:pPr>
              <w:spacing w:line="276" w:lineRule="auto"/>
              <w:contextualSpacing/>
              <w:jc w:val="center"/>
            </w:pPr>
            <w:r>
              <w:t>3 – 3,9</w:t>
            </w:r>
          </w:p>
        </w:tc>
      </w:tr>
    </w:tbl>
    <w:p w14:paraId="78EE4370" w14:textId="77777777" w:rsidR="003C4437" w:rsidRDefault="003C4437" w:rsidP="003C4437">
      <w:pPr>
        <w:jc w:val="both"/>
        <w:rPr>
          <w:lang w:eastAsia="en-US"/>
        </w:rPr>
      </w:pPr>
    </w:p>
    <w:p w14:paraId="679E085C" w14:textId="77777777" w:rsidR="003C4437" w:rsidRDefault="003C4437" w:rsidP="003C4437">
      <w:pPr>
        <w:ind w:firstLine="852"/>
        <w:jc w:val="both"/>
        <w:rPr>
          <w:lang w:eastAsia="en-US"/>
        </w:rPr>
      </w:pPr>
      <w:r w:rsidRPr="00313F20">
        <w:rPr>
          <w:lang w:eastAsia="en-US"/>
        </w:rPr>
        <w:t>Приложения:</w:t>
      </w:r>
    </w:p>
    <w:p w14:paraId="34B3A82F" w14:textId="77777777" w:rsidR="003C4437" w:rsidRPr="001653BA" w:rsidRDefault="003C4437" w:rsidP="003C4437">
      <w:pPr>
        <w:jc w:val="both"/>
        <w:rPr>
          <w:lang w:eastAsia="en-US"/>
        </w:rPr>
      </w:pPr>
      <w:r w:rsidRPr="001653BA">
        <w:rPr>
          <w:lang w:eastAsia="en-US"/>
        </w:rPr>
        <w:t>Приложение № 1 - Проектная документация (публикуется отдельным файлом);</w:t>
      </w:r>
    </w:p>
    <w:p w14:paraId="6B47E917" w14:textId="77777777" w:rsidR="003C4437" w:rsidRDefault="003C4437" w:rsidP="003C4437">
      <w:pPr>
        <w:jc w:val="both"/>
        <w:rPr>
          <w:lang w:eastAsia="en-US"/>
        </w:rPr>
      </w:pPr>
      <w:r w:rsidRPr="001653BA">
        <w:rPr>
          <w:lang w:eastAsia="en-US"/>
        </w:rPr>
        <w:t>Приложение № 2 - Сметная документация (публикуется отдельным файлом);</w:t>
      </w:r>
    </w:p>
    <w:p w14:paraId="40C60547" w14:textId="77777777" w:rsidR="003C4437" w:rsidRPr="001653BA" w:rsidRDefault="003C4437" w:rsidP="003C4437">
      <w:pPr>
        <w:jc w:val="both"/>
        <w:rPr>
          <w:lang w:eastAsia="en-US"/>
        </w:rPr>
      </w:pPr>
      <w:r w:rsidRPr="001653BA">
        <w:rPr>
          <w:lang w:eastAsia="en-US"/>
        </w:rPr>
        <w:t xml:space="preserve">Приложение № 3 - Положительное заключение экспертизы (проектная документация)    </w:t>
      </w:r>
    </w:p>
    <w:p w14:paraId="07C53A41" w14:textId="77777777" w:rsidR="003C4437" w:rsidRPr="00313F20" w:rsidRDefault="003C4437" w:rsidP="003C4437">
      <w:pPr>
        <w:rPr>
          <w:lang w:eastAsia="en-US"/>
        </w:rPr>
      </w:pPr>
      <w:r w:rsidRPr="001653BA">
        <w:rPr>
          <w:lang w:eastAsia="en-US"/>
        </w:rPr>
        <w:t>(публикуется отдельным файлом);</w:t>
      </w:r>
    </w:p>
    <w:p w14:paraId="345891B3" w14:textId="77777777" w:rsidR="003C4437" w:rsidRDefault="003C4437" w:rsidP="003C4437">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44DA61CF" w14:textId="77777777" w:rsidR="003C4437" w:rsidRPr="00F71CD7" w:rsidRDefault="003C4437" w:rsidP="003C4437">
      <w:pPr>
        <w:jc w:val="both"/>
        <w:rPr>
          <w:bCs/>
          <w:iCs/>
        </w:rPr>
      </w:pPr>
      <w:r w:rsidRPr="00F71CD7">
        <w:rPr>
          <w:bCs/>
          <w:iCs/>
        </w:rPr>
        <w:t>Приложение № 5 - Проект сметы контракта на завершение строительно-монтажных работ на объекте: «</w:t>
      </w:r>
      <w:r w:rsidRPr="007D14D5">
        <w:rPr>
          <w:bCs/>
          <w:iCs/>
        </w:rPr>
        <w:t xml:space="preserve">Строительство </w:t>
      </w:r>
      <w:r w:rsidRPr="00542D06">
        <w:rPr>
          <w:bCs/>
          <w:iCs/>
        </w:rPr>
        <w:t xml:space="preserve">общеобразовательной школы на 500 мест в микрорайоне </w:t>
      </w:r>
      <w:r>
        <w:rPr>
          <w:bCs/>
          <w:iCs/>
        </w:rPr>
        <w:t>«</w:t>
      </w:r>
      <w:r w:rsidRPr="002E7BA6">
        <w:rPr>
          <w:bCs/>
          <w:iCs/>
        </w:rPr>
        <w:t>Марьино</w:t>
      </w:r>
      <w:r>
        <w:rPr>
          <w:bCs/>
          <w:iCs/>
        </w:rPr>
        <w:t>»</w:t>
      </w:r>
      <w:r w:rsidRPr="00542D06">
        <w:rPr>
          <w:bCs/>
          <w:iCs/>
        </w:rPr>
        <w:t xml:space="preserve"> г. Симферополь</w:t>
      </w:r>
      <w:r w:rsidRPr="00F71CD7">
        <w:rPr>
          <w:bCs/>
          <w:iCs/>
        </w:rPr>
        <w:t>»</w:t>
      </w:r>
      <w:r>
        <w:rPr>
          <w:bCs/>
          <w:iCs/>
        </w:rPr>
        <w:t xml:space="preserve"> (публикуется отдельным файлом)</w:t>
      </w:r>
      <w:r w:rsidRPr="00F71CD7">
        <w:rPr>
          <w:bCs/>
          <w:iCs/>
        </w:rPr>
        <w:t>.</w:t>
      </w:r>
    </w:p>
    <w:p w14:paraId="3AC48996" w14:textId="77777777" w:rsidR="00C1702C" w:rsidRDefault="00C1702C" w:rsidP="00C1702C">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491AFD" w14:textId="77777777" w:rsidR="0000495B" w:rsidRDefault="0000495B" w:rsidP="00EC39D9">
      <w:pPr>
        <w:jc w:val="center"/>
        <w:rPr>
          <w:b/>
          <w:bCs/>
        </w:rPr>
      </w:pPr>
    </w:p>
    <w:p w14:paraId="5B02383F" w14:textId="77777777" w:rsidR="004D1010" w:rsidRPr="004D1010" w:rsidRDefault="004D1010" w:rsidP="004D1010">
      <w:pPr>
        <w:jc w:val="right"/>
        <w:rPr>
          <w:b/>
        </w:rPr>
      </w:pPr>
      <w:bookmarkStart w:id="4" w:name="_Hlk185326656"/>
      <w:r w:rsidRPr="004D1010">
        <w:rPr>
          <w:b/>
        </w:rPr>
        <w:t>проект</w:t>
      </w:r>
    </w:p>
    <w:p w14:paraId="7F34BBA8" w14:textId="77777777" w:rsidR="004D1010" w:rsidRPr="004D1010" w:rsidRDefault="004D1010" w:rsidP="004D1010">
      <w:pPr>
        <w:jc w:val="center"/>
        <w:rPr>
          <w:b/>
        </w:rPr>
      </w:pPr>
      <w:r w:rsidRPr="004D1010">
        <w:rPr>
          <w:b/>
        </w:rPr>
        <w:t>ГОСУДАРСТВЕННЫЙ КОНТРАКТ</w:t>
      </w:r>
    </w:p>
    <w:p w14:paraId="2510083B" w14:textId="77777777" w:rsidR="004D1010" w:rsidRPr="004D1010" w:rsidRDefault="004D1010" w:rsidP="004D1010">
      <w:pPr>
        <w:jc w:val="center"/>
        <w:rPr>
          <w:b/>
        </w:rPr>
      </w:pPr>
      <w:r w:rsidRPr="004D1010">
        <w:rPr>
          <w:b/>
        </w:rPr>
        <w:t>НА ЗАВЕРШЕНИЕ СТРОИТЕЛЬНО-МОНТАЖНЫХ РАБОТ</w:t>
      </w:r>
    </w:p>
    <w:p w14:paraId="73187DFF" w14:textId="77777777" w:rsidR="004D1010" w:rsidRPr="004D1010" w:rsidRDefault="004D1010" w:rsidP="004D1010">
      <w:pPr>
        <w:jc w:val="center"/>
        <w:rPr>
          <w:b/>
        </w:rPr>
      </w:pPr>
      <w:r w:rsidRPr="004D1010">
        <w:rPr>
          <w:b/>
        </w:rPr>
        <w:t>на объекте: «</w:t>
      </w:r>
      <w:bookmarkStart w:id="5" w:name="_Hlk185523086"/>
      <w:r w:rsidRPr="004D1010">
        <w:rPr>
          <w:b/>
        </w:rPr>
        <w:t>Строительство общеобразовательной школы на 500 мест в микрорайоне «Марьино» г. Симферополь</w:t>
      </w:r>
      <w:bookmarkEnd w:id="5"/>
      <w:r w:rsidRPr="004D1010">
        <w:rPr>
          <w:b/>
        </w:rPr>
        <w:t>»</w:t>
      </w:r>
    </w:p>
    <w:p w14:paraId="0DA6932E" w14:textId="77777777" w:rsidR="004D1010" w:rsidRPr="004D1010" w:rsidRDefault="004D1010" w:rsidP="004D1010">
      <w:pPr>
        <w:jc w:val="center"/>
        <w:rPr>
          <w:b/>
        </w:rPr>
      </w:pPr>
    </w:p>
    <w:p w14:paraId="4A6902C8" w14:textId="68685E30" w:rsidR="004D1010" w:rsidRPr="004D1010" w:rsidRDefault="004D1010" w:rsidP="004D1010">
      <w:r w:rsidRPr="004D1010">
        <w:t>г. Симферополь</w:t>
      </w:r>
      <w:r w:rsidRPr="004D1010">
        <w:tab/>
      </w:r>
      <w:r w:rsidRPr="004D1010">
        <w:tab/>
        <w:t xml:space="preserve">                        </w:t>
      </w:r>
      <w:r w:rsidRPr="004D1010">
        <w:tab/>
        <w:t>№ ________</w:t>
      </w:r>
      <w:r w:rsidRPr="004D1010">
        <w:tab/>
      </w:r>
      <w:r w:rsidRPr="004D1010">
        <w:tab/>
        <w:t xml:space="preserve">   </w:t>
      </w:r>
      <w:proofErr w:type="gramStart"/>
      <w:r w:rsidRPr="004D1010">
        <w:t xml:space="preserve">   «</w:t>
      </w:r>
      <w:proofErr w:type="gramEnd"/>
      <w:r w:rsidRPr="004D1010">
        <w:t>___» __________ 2025  г</w:t>
      </w:r>
    </w:p>
    <w:p w14:paraId="399C9FE7" w14:textId="77777777" w:rsidR="004D1010" w:rsidRPr="004D1010" w:rsidRDefault="004D1010" w:rsidP="004D1010"/>
    <w:p w14:paraId="48AF3450" w14:textId="77777777" w:rsidR="004D1010" w:rsidRPr="004D1010" w:rsidRDefault="004D1010" w:rsidP="004D1010">
      <w:pPr>
        <w:ind w:firstLine="567"/>
        <w:jc w:val="both"/>
        <w:rPr>
          <w:b/>
        </w:rPr>
      </w:pPr>
      <w:bookmarkStart w:id="6" w:name="_Hlk536549410"/>
      <w:bookmarkStart w:id="7" w:name="_Hlk536549445"/>
    </w:p>
    <w:p w14:paraId="0476C146" w14:textId="77777777" w:rsidR="004D1010" w:rsidRPr="004D1010" w:rsidRDefault="004D1010" w:rsidP="004D1010">
      <w:pPr>
        <w:ind w:firstLine="567"/>
        <w:jc w:val="both"/>
      </w:pPr>
      <w:r w:rsidRPr="004D1010">
        <w:rPr>
          <w:b/>
        </w:rPr>
        <w:t>Государственное казенное учреждение Республики Крым «Инвестиционно-строительное управление Республики Крым»</w:t>
      </w:r>
      <w:r w:rsidRPr="004D1010">
        <w:t xml:space="preserve">, </w:t>
      </w:r>
      <w:bookmarkEnd w:id="6"/>
      <w:r w:rsidRPr="004D1010">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w:t>
      </w:r>
      <w:proofErr w:type="spellStart"/>
      <w:r w:rsidRPr="004D1010">
        <w:t>Карасёва</w:t>
      </w:r>
      <w:proofErr w:type="spellEnd"/>
      <w:r w:rsidRPr="004D1010">
        <w:t xml:space="preserve"> Александра Николаевича, действующего на основании Устава, </w:t>
      </w:r>
      <w:bookmarkEnd w:id="7"/>
      <w:r w:rsidRPr="004D1010">
        <w:t>с одной стороны, и</w:t>
      </w:r>
    </w:p>
    <w:p w14:paraId="5AE15699" w14:textId="77777777" w:rsidR="004D1010" w:rsidRPr="004D1010" w:rsidRDefault="004D1010" w:rsidP="004D1010">
      <w:pPr>
        <w:ind w:firstLine="567"/>
        <w:jc w:val="both"/>
      </w:pPr>
      <w:bookmarkStart w:id="8" w:name="_Hlk185607694"/>
      <w:r w:rsidRPr="004D1010">
        <w:rPr>
          <w:b/>
        </w:rPr>
        <w:t>_____________________________________</w:t>
      </w:r>
      <w:r w:rsidRPr="004D1010">
        <w:t xml:space="preserve"> именуемое в дальнейшем «Подрядчик» (далее - сокращенное наименование ____________________), в лице ____________________________, действующего на основании ____________________, </w:t>
      </w:r>
      <w:bookmarkEnd w:id="8"/>
      <w:r w:rsidRPr="004D1010">
        <w:t>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 ____________ 2025 года  №________-</w:t>
      </w:r>
      <w:proofErr w:type="spellStart"/>
      <w:r w:rsidRPr="004D1010">
        <w:t>рг</w:t>
      </w:r>
      <w:proofErr w:type="spellEnd"/>
      <w:r w:rsidRPr="004D1010">
        <w:t xml:space="preserve"> «Об определении единственного подрядчика» заключили настоящий государственный контракт (далее - Контракт), о нижеследующем.</w:t>
      </w:r>
    </w:p>
    <w:p w14:paraId="11C3FFF4" w14:textId="77777777" w:rsidR="004D1010" w:rsidRPr="004D1010" w:rsidRDefault="004D1010" w:rsidP="004D1010">
      <w:pPr>
        <w:jc w:val="both"/>
      </w:pPr>
    </w:p>
    <w:p w14:paraId="273EFB59" w14:textId="77777777" w:rsidR="004D1010" w:rsidRPr="004D1010" w:rsidRDefault="004D1010" w:rsidP="002F4E70">
      <w:pPr>
        <w:numPr>
          <w:ilvl w:val="3"/>
          <w:numId w:val="47"/>
        </w:numPr>
        <w:jc w:val="center"/>
        <w:rPr>
          <w:b/>
        </w:rPr>
      </w:pPr>
      <w:r w:rsidRPr="004D1010">
        <w:rPr>
          <w:b/>
        </w:rPr>
        <w:t>Предмет Контракта</w:t>
      </w:r>
    </w:p>
    <w:p w14:paraId="363D58A7" w14:textId="77777777" w:rsidR="004D1010" w:rsidRPr="004D1010" w:rsidRDefault="004D1010" w:rsidP="002F4E70">
      <w:pPr>
        <w:numPr>
          <w:ilvl w:val="1"/>
          <w:numId w:val="48"/>
        </w:numPr>
        <w:ind w:left="0" w:firstLine="567"/>
        <w:jc w:val="both"/>
      </w:pPr>
      <w:r w:rsidRPr="004D1010">
        <w:t xml:space="preserve">Подрядчик в установленные сроки согласно Контракту обязуется произвести завершение строительно-монтажных работ, предусмотренных проектной и рабочей документацией на объекте, указанном </w:t>
      </w:r>
      <w:bookmarkStart w:id="9" w:name="_Hlk174697776"/>
      <w:r w:rsidRPr="004D1010">
        <w:t xml:space="preserve">в </w:t>
      </w:r>
      <w:hyperlink w:anchor="sub_10012" w:history="1">
        <w:r w:rsidRPr="004D1010">
          <w:t>п. 1.2</w:t>
        </w:r>
      </w:hyperlink>
      <w:r w:rsidRPr="004D1010">
        <w:t xml:space="preserve"> Контракта </w:t>
      </w:r>
      <w:bookmarkEnd w:id="9"/>
      <w:r w:rsidRPr="004D1010">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6A7ED7E8" w14:textId="77777777" w:rsidR="004D1010" w:rsidRPr="004D1010" w:rsidRDefault="004D1010" w:rsidP="004D1010">
      <w:pPr>
        <w:ind w:firstLine="567"/>
        <w:jc w:val="both"/>
      </w:pPr>
      <w:r w:rsidRPr="004D1010">
        <w:t xml:space="preserve">Конечным результатом Контракта является Объект, законченный строительством. </w:t>
      </w:r>
    </w:p>
    <w:p w14:paraId="1F2DC5EF" w14:textId="77777777" w:rsidR="004D1010" w:rsidRPr="004D1010" w:rsidRDefault="004D1010" w:rsidP="004D1010">
      <w:pPr>
        <w:ind w:firstLine="567"/>
        <w:jc w:val="both"/>
      </w:pPr>
      <w:r w:rsidRPr="004D1010">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3A0F35D2" w14:textId="77777777" w:rsidR="004D1010" w:rsidRPr="004D1010" w:rsidRDefault="004D1010" w:rsidP="002F4E70">
      <w:pPr>
        <w:numPr>
          <w:ilvl w:val="1"/>
          <w:numId w:val="48"/>
        </w:numPr>
        <w:ind w:left="0" w:firstLine="567"/>
        <w:jc w:val="both"/>
      </w:pPr>
      <w:r w:rsidRPr="004D1010">
        <w:t>Описание Объекта:</w:t>
      </w:r>
    </w:p>
    <w:p w14:paraId="74908484" w14:textId="77777777" w:rsidR="004D1010" w:rsidRPr="004D1010" w:rsidRDefault="004D1010" w:rsidP="004D1010">
      <w:pPr>
        <w:ind w:firstLine="567"/>
        <w:jc w:val="both"/>
        <w:rPr>
          <w:b/>
          <w:lang w:eastAsia="zh-CN"/>
        </w:rPr>
      </w:pPr>
      <w:r w:rsidRPr="004D1010">
        <w:t xml:space="preserve">Наименование объекта: </w:t>
      </w:r>
      <w:r w:rsidRPr="004D1010">
        <w:rPr>
          <w:b/>
        </w:rPr>
        <w:t>«</w:t>
      </w:r>
      <w:r w:rsidRPr="004D1010">
        <w:rPr>
          <w:b/>
          <w:lang w:eastAsia="zh-CN"/>
        </w:rPr>
        <w:t>Строительство общеобразовательной школы на 500 мест в микрорайоне «Марьино» г. Симферополь».</w:t>
      </w:r>
    </w:p>
    <w:p w14:paraId="6738A3E0" w14:textId="77777777" w:rsidR="004D1010" w:rsidRPr="004D1010" w:rsidRDefault="004D1010" w:rsidP="004D1010">
      <w:pPr>
        <w:ind w:firstLine="567"/>
        <w:jc w:val="both"/>
        <w:rPr>
          <w:b/>
          <w:lang w:eastAsia="en-US"/>
        </w:rPr>
      </w:pPr>
      <w:bookmarkStart w:id="10" w:name="_Hlk90642680"/>
      <w:r w:rsidRPr="004D1010">
        <w:t xml:space="preserve">Место нахождения Объекта (место выполнения Работ): </w:t>
      </w:r>
      <w:r w:rsidRPr="004D1010">
        <w:rPr>
          <w:b/>
          <w:lang w:eastAsia="en-US"/>
        </w:rPr>
        <w:t xml:space="preserve">РФ, Республика Крым, </w:t>
      </w:r>
      <w:r w:rsidRPr="004D1010">
        <w:rPr>
          <w:b/>
          <w:lang w:eastAsia="en-US"/>
        </w:rPr>
        <w:br/>
        <w:t>г. Симферополь, микрорайон «Марьино», кадастровый номер земельного участка – 90:22:010228:255.</w:t>
      </w:r>
    </w:p>
    <w:p w14:paraId="02F3C62F" w14:textId="77777777" w:rsidR="004D1010" w:rsidRPr="004D1010" w:rsidRDefault="004D1010" w:rsidP="002F4E70">
      <w:pPr>
        <w:numPr>
          <w:ilvl w:val="1"/>
          <w:numId w:val="48"/>
        </w:numPr>
        <w:ind w:left="0" w:firstLine="567"/>
        <w:jc w:val="both"/>
      </w:pPr>
      <w:bookmarkStart w:id="11" w:name="_Toc330559550"/>
      <w:bookmarkStart w:id="12" w:name="_Toc340584021"/>
      <w:bookmarkEnd w:id="10"/>
      <w:r w:rsidRPr="004D1010">
        <w:t xml:space="preserve">Обязательства Подрядчика по строительству Объекта в соответствии с Контрактом признаются выполненными, </w:t>
      </w:r>
      <w:bookmarkStart w:id="13" w:name="_Hlk45793060"/>
      <w:r w:rsidRPr="004D1010">
        <w:t>а работы оконченными при получении Государственным заказчиком ЗОС и подписания Акта сдачи-приемки законченного строительством объекта.</w:t>
      </w:r>
    </w:p>
    <w:p w14:paraId="5D06AB93" w14:textId="77777777" w:rsidR="004D1010" w:rsidRPr="004D1010" w:rsidRDefault="004D1010" w:rsidP="002F4E70">
      <w:pPr>
        <w:numPr>
          <w:ilvl w:val="1"/>
          <w:numId w:val="48"/>
        </w:numPr>
        <w:ind w:left="0" w:firstLine="567"/>
        <w:jc w:val="both"/>
      </w:pPr>
      <w:bookmarkStart w:id="14" w:name="sub_10034"/>
      <w:bookmarkEnd w:id="13"/>
      <w:r w:rsidRPr="004D1010">
        <w:t xml:space="preserve">Финансирование строительства </w:t>
      </w:r>
      <w:bookmarkEnd w:id="14"/>
      <w:r w:rsidRPr="004D1010">
        <w:t xml:space="preserve">Объекта осуществляется за счет средств: </w:t>
      </w:r>
      <w:bookmarkStart w:id="15" w:name="_Hlk40715251"/>
      <w:r w:rsidRPr="004D1010">
        <w:t xml:space="preserve">бюджета Республики Крым (субсидии из федерального бюджета, предоставляемые бюджету Республики </w:t>
      </w:r>
      <w:r w:rsidRPr="004D1010">
        <w:lastRenderedPageBreak/>
        <w:t xml:space="preserve">Крым в целях </w:t>
      </w:r>
      <w:proofErr w:type="spellStart"/>
      <w:r w:rsidRPr="004D1010">
        <w:t>софинансирования</w:t>
      </w:r>
      <w:proofErr w:type="spellEnd"/>
      <w:r w:rsidRPr="004D1010">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1"/>
    <w:bookmarkEnd w:id="12"/>
    <w:bookmarkEnd w:id="15"/>
    <w:p w14:paraId="63F11094" w14:textId="77777777" w:rsidR="004D1010" w:rsidRPr="004D1010" w:rsidRDefault="004D1010" w:rsidP="002F4E70">
      <w:pPr>
        <w:numPr>
          <w:ilvl w:val="1"/>
          <w:numId w:val="48"/>
        </w:numPr>
        <w:ind w:left="0" w:firstLine="567"/>
        <w:jc w:val="both"/>
      </w:pPr>
      <w:r w:rsidRPr="004D1010">
        <w:t>Право собственности на Объект возникает у субъекта Российской Федерации - Республики Крым.</w:t>
      </w:r>
    </w:p>
    <w:p w14:paraId="3215D702" w14:textId="77777777" w:rsidR="004D1010" w:rsidRPr="004D1010" w:rsidRDefault="004D1010" w:rsidP="002F4E70">
      <w:pPr>
        <w:numPr>
          <w:ilvl w:val="1"/>
          <w:numId w:val="48"/>
        </w:numPr>
        <w:ind w:left="0" w:firstLine="567"/>
        <w:jc w:val="both"/>
      </w:pPr>
      <w:r w:rsidRPr="004D1010">
        <w:t>Идентификационный код закупки: ________________________________.</w:t>
      </w:r>
    </w:p>
    <w:p w14:paraId="0AE62805" w14:textId="77777777" w:rsidR="004D1010" w:rsidRPr="004D1010" w:rsidRDefault="004D1010" w:rsidP="002F4E70">
      <w:pPr>
        <w:numPr>
          <w:ilvl w:val="1"/>
          <w:numId w:val="48"/>
        </w:numPr>
        <w:ind w:left="0" w:firstLine="567"/>
        <w:jc w:val="both"/>
      </w:pPr>
      <w:r w:rsidRPr="004D1010">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3A99F573" w14:textId="77777777" w:rsidR="004D1010" w:rsidRPr="004D1010" w:rsidRDefault="004D1010" w:rsidP="004D1010">
      <w:pPr>
        <w:jc w:val="both"/>
      </w:pPr>
    </w:p>
    <w:p w14:paraId="3F6A0801" w14:textId="77777777" w:rsidR="004D1010" w:rsidRPr="004D1010" w:rsidRDefault="004D1010" w:rsidP="002F4E70">
      <w:pPr>
        <w:numPr>
          <w:ilvl w:val="0"/>
          <w:numId w:val="48"/>
        </w:numPr>
        <w:jc w:val="center"/>
        <w:rPr>
          <w:b/>
        </w:rPr>
      </w:pPr>
      <w:r w:rsidRPr="004D1010">
        <w:rPr>
          <w:b/>
        </w:rPr>
        <w:t>Цена Контракта</w:t>
      </w:r>
    </w:p>
    <w:p w14:paraId="61C1F649" w14:textId="77777777" w:rsidR="004D1010" w:rsidRPr="004D1010" w:rsidRDefault="004D1010" w:rsidP="002F4E70">
      <w:pPr>
        <w:numPr>
          <w:ilvl w:val="1"/>
          <w:numId w:val="48"/>
        </w:numPr>
        <w:ind w:left="0" w:firstLine="567"/>
        <w:jc w:val="both"/>
      </w:pPr>
      <w:bookmarkStart w:id="16" w:name="_Hlk40696751"/>
      <w:r w:rsidRPr="004D1010">
        <w:t xml:space="preserve">Цена Контракта является твердой, определена на весь срок исполнения Контракта и составляет </w:t>
      </w:r>
      <w:r w:rsidRPr="004D1010">
        <w:rPr>
          <w:b/>
        </w:rPr>
        <w:t>__________________________</w:t>
      </w:r>
      <w:r w:rsidRPr="004D1010">
        <w:t xml:space="preserve"> (_______________________________) рублей </w:t>
      </w:r>
      <w:r w:rsidRPr="004D1010">
        <w:rPr>
          <w:b/>
        </w:rPr>
        <w:t>__</w:t>
      </w:r>
      <w:r w:rsidRPr="004D1010">
        <w:t xml:space="preserve"> копеек</w:t>
      </w:r>
      <w:bookmarkStart w:id="17" w:name="_Hlk185607864"/>
      <w:r w:rsidRPr="004D1010">
        <w:t>, с учетом налога на добавленную стоимость (далее - НДС) по налоговой ставке 20 (двадцать) процентов</w:t>
      </w:r>
      <w:bookmarkEnd w:id="17"/>
      <w:r w:rsidRPr="004D1010">
        <w:t>,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69124C3F" w14:textId="77777777" w:rsidR="004D1010" w:rsidRPr="004D1010" w:rsidRDefault="004D1010" w:rsidP="004D1010">
      <w:pPr>
        <w:ind w:firstLine="567"/>
        <w:jc w:val="both"/>
      </w:pPr>
      <w:r w:rsidRPr="004D1010">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7E040525" w14:textId="77777777" w:rsidR="004D1010" w:rsidRPr="004D1010" w:rsidRDefault="004D1010" w:rsidP="004D1010">
      <w:pPr>
        <w:ind w:firstLine="567"/>
        <w:jc w:val="both"/>
      </w:pPr>
      <w:r w:rsidRPr="004D1010">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6"/>
    <w:p w14:paraId="7B464ABC" w14:textId="77777777" w:rsidR="004D1010" w:rsidRPr="004D1010" w:rsidRDefault="004D1010" w:rsidP="002F4E70">
      <w:pPr>
        <w:numPr>
          <w:ilvl w:val="2"/>
          <w:numId w:val="48"/>
        </w:numPr>
        <w:ind w:left="0" w:firstLine="567"/>
        <w:jc w:val="both"/>
      </w:pPr>
      <w:r w:rsidRPr="004D1010">
        <w:t xml:space="preserve">Платежи по Контракту осуществляются в пределах лимитов бюджетных обязательств на соответствующий финансовый год. </w:t>
      </w:r>
      <w:bookmarkStart w:id="18" w:name="_Hlk32478186"/>
    </w:p>
    <w:p w14:paraId="52ADF685" w14:textId="77777777" w:rsidR="004D1010" w:rsidRPr="004D1010" w:rsidRDefault="004D1010" w:rsidP="002F4E70">
      <w:pPr>
        <w:numPr>
          <w:ilvl w:val="2"/>
          <w:numId w:val="48"/>
        </w:numPr>
        <w:suppressAutoHyphens/>
        <w:ind w:left="0" w:firstLine="567"/>
        <w:jc w:val="both"/>
        <w:rPr>
          <w:color w:val="00000A"/>
          <w:lang w:eastAsia="zh-CN" w:bidi="hi-IN"/>
        </w:rPr>
      </w:pPr>
      <w:r w:rsidRPr="004D1010">
        <w:rPr>
          <w:color w:val="00000A"/>
          <w:lang w:eastAsia="zh-CN" w:bidi="hi-I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 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76D73FA1" w14:textId="77777777" w:rsidR="004D1010" w:rsidRPr="004D1010" w:rsidRDefault="004D1010" w:rsidP="002F4E70">
      <w:pPr>
        <w:numPr>
          <w:ilvl w:val="2"/>
          <w:numId w:val="48"/>
        </w:numPr>
        <w:ind w:left="0" w:firstLine="567"/>
        <w:jc w:val="both"/>
      </w:pPr>
      <w:r w:rsidRPr="004D1010">
        <w:t>Расчет цены Контракта определен в Смете контракта (</w:t>
      </w:r>
      <w:hyperlink w:anchor="sub_11000" w:history="1">
        <w:r w:rsidRPr="004D1010">
          <w:t>Приложение № 1</w:t>
        </w:r>
      </w:hyperlink>
      <w:r w:rsidRPr="004D1010">
        <w:t xml:space="preserve"> к Контракту).</w:t>
      </w:r>
      <w:bookmarkEnd w:id="18"/>
    </w:p>
    <w:p w14:paraId="3AB0F23C" w14:textId="77777777" w:rsidR="004D1010" w:rsidRPr="004D1010" w:rsidRDefault="004D1010" w:rsidP="002F4E70">
      <w:pPr>
        <w:numPr>
          <w:ilvl w:val="2"/>
          <w:numId w:val="48"/>
        </w:numPr>
        <w:ind w:left="-142" w:firstLine="709"/>
        <w:jc w:val="both"/>
      </w:pPr>
      <w:r w:rsidRPr="004D1010">
        <w:t>В цену Контракта, кроме указанного в п. 2.1 Контракта также включено, но не ограничено:</w:t>
      </w:r>
    </w:p>
    <w:p w14:paraId="3149AD42" w14:textId="77777777" w:rsidR="004D1010" w:rsidRPr="004D1010" w:rsidRDefault="004D1010" w:rsidP="004D1010">
      <w:pPr>
        <w:ind w:left="-142" w:firstLine="709"/>
        <w:jc w:val="both"/>
      </w:pPr>
      <w:r w:rsidRPr="004D1010">
        <w:t>- стоимость всего объема Работ, определенного Контрактом и Приложениями;</w:t>
      </w:r>
    </w:p>
    <w:p w14:paraId="72887F10" w14:textId="77777777" w:rsidR="004D1010" w:rsidRPr="004D1010" w:rsidRDefault="004D1010" w:rsidP="004D1010">
      <w:pPr>
        <w:ind w:left="-142" w:firstLine="709"/>
        <w:jc w:val="both"/>
      </w:pPr>
      <w:r w:rsidRPr="004D1010">
        <w:t>-</w:t>
      </w:r>
      <w:bookmarkStart w:id="19" w:name="_Hlk526246700"/>
      <w:r w:rsidRPr="004D1010">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9"/>
    <w:p w14:paraId="797F6A97" w14:textId="77777777" w:rsidR="004D1010" w:rsidRPr="004D1010" w:rsidRDefault="004D1010" w:rsidP="004D1010">
      <w:pPr>
        <w:ind w:left="-142" w:firstLine="709"/>
        <w:jc w:val="both"/>
      </w:pPr>
      <w:r w:rsidRPr="004D1010">
        <w:t>- затраты на строительство временных зданий и сооружений;</w:t>
      </w:r>
    </w:p>
    <w:p w14:paraId="282924B5" w14:textId="77777777" w:rsidR="004D1010" w:rsidRPr="004D1010" w:rsidRDefault="004D1010" w:rsidP="004D1010">
      <w:pPr>
        <w:ind w:left="-142" w:firstLine="709"/>
        <w:jc w:val="both"/>
      </w:pPr>
      <w:r w:rsidRPr="004D1010">
        <w:t>- затраты на проведение геодезического, лабораторного и строительного контроля;</w:t>
      </w:r>
    </w:p>
    <w:p w14:paraId="4D72055A" w14:textId="77777777" w:rsidR="004D1010" w:rsidRPr="004D1010" w:rsidRDefault="004D1010" w:rsidP="004D1010">
      <w:pPr>
        <w:ind w:left="-142" w:firstLine="709"/>
        <w:jc w:val="both"/>
      </w:pPr>
      <w:r w:rsidRPr="004D1010">
        <w:lastRenderedPageBreak/>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2A44201E" w14:textId="77777777" w:rsidR="004D1010" w:rsidRPr="004D1010" w:rsidRDefault="004D1010" w:rsidP="004D1010">
      <w:pPr>
        <w:ind w:left="-142" w:firstLine="709"/>
        <w:jc w:val="both"/>
      </w:pPr>
      <w:r w:rsidRPr="004D1010">
        <w:t>- затраты на приобретение оборудования, мебели, инвентаря (при наличии) их установку, монтаж (при необходимости) и хранение;</w:t>
      </w:r>
    </w:p>
    <w:p w14:paraId="1290F13F" w14:textId="77777777" w:rsidR="004D1010" w:rsidRPr="004D1010" w:rsidRDefault="004D1010" w:rsidP="004D1010">
      <w:pPr>
        <w:ind w:left="-142" w:firstLine="709"/>
        <w:jc w:val="both"/>
      </w:pPr>
      <w:r w:rsidRPr="004D1010">
        <w:t>- складские расходы;</w:t>
      </w:r>
    </w:p>
    <w:p w14:paraId="5D83C943" w14:textId="77777777" w:rsidR="004D1010" w:rsidRPr="004D1010" w:rsidRDefault="004D1010" w:rsidP="004D1010">
      <w:pPr>
        <w:ind w:left="-142" w:firstLine="709"/>
        <w:jc w:val="both"/>
      </w:pPr>
      <w:r w:rsidRPr="004D1010">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23CD0534" w14:textId="77777777" w:rsidR="004D1010" w:rsidRPr="004D1010" w:rsidRDefault="004D1010" w:rsidP="004D1010">
      <w:pPr>
        <w:ind w:left="-142" w:firstLine="709"/>
        <w:jc w:val="both"/>
      </w:pPr>
      <w:r w:rsidRPr="004D1010">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0B4D6B05" w14:textId="77777777" w:rsidR="004D1010" w:rsidRPr="004D1010" w:rsidRDefault="004D1010" w:rsidP="004D1010">
      <w:pPr>
        <w:ind w:left="-142" w:firstLine="709"/>
        <w:jc w:val="both"/>
      </w:pPr>
      <w:r w:rsidRPr="004D1010">
        <w:t>- транспортные расходы и получение разрешений на транспортировку грузов, доставляемых Подрядчиком и привлекаемыми им субподрядчиками;</w:t>
      </w:r>
    </w:p>
    <w:p w14:paraId="340F4B1A" w14:textId="77777777" w:rsidR="004D1010" w:rsidRPr="004D1010" w:rsidRDefault="004D1010" w:rsidP="004D1010">
      <w:pPr>
        <w:ind w:firstLine="540"/>
        <w:jc w:val="both"/>
      </w:pPr>
      <w:r w:rsidRPr="004D1010">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49C0E555" w14:textId="77777777" w:rsidR="004D1010" w:rsidRPr="004D1010" w:rsidRDefault="004D1010" w:rsidP="004D1010">
      <w:pPr>
        <w:ind w:left="-142" w:firstLine="709"/>
        <w:jc w:val="both"/>
      </w:pPr>
      <w:bookmarkStart w:id="20" w:name="_Hlk45178941"/>
      <w:r w:rsidRPr="004D1010">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082AD343" w14:textId="77777777" w:rsidR="004D1010" w:rsidRPr="004D1010" w:rsidRDefault="004D1010" w:rsidP="004D1010">
      <w:pPr>
        <w:ind w:left="-142" w:firstLine="709"/>
        <w:jc w:val="both"/>
      </w:pPr>
      <w:r w:rsidRPr="004D1010">
        <w:t>- затраты на мероприятия, связанные с соблюдением экологических норм при строительстве объекта;</w:t>
      </w:r>
    </w:p>
    <w:p w14:paraId="6DF75B99" w14:textId="77777777" w:rsidR="004D1010" w:rsidRPr="004D1010" w:rsidRDefault="004D1010" w:rsidP="004D1010">
      <w:pPr>
        <w:ind w:left="-142" w:firstLine="709"/>
        <w:jc w:val="both"/>
      </w:pPr>
      <w:r w:rsidRPr="004D1010">
        <w:t>- затраты, связанные с действием других факторов, влияющих на выполнение сроков строительства;</w:t>
      </w:r>
    </w:p>
    <w:p w14:paraId="4581E781" w14:textId="77777777" w:rsidR="004D1010" w:rsidRPr="004D1010" w:rsidRDefault="004D1010" w:rsidP="004D1010">
      <w:pPr>
        <w:ind w:left="-142" w:firstLine="709"/>
        <w:jc w:val="both"/>
      </w:pPr>
      <w:r w:rsidRPr="004D1010">
        <w:t>- затраты, связанные с выполнением пусконаладочных работ на объекте (под нагрузкой и в холостую, при комплексном опробовании);</w:t>
      </w:r>
    </w:p>
    <w:bookmarkEnd w:id="20"/>
    <w:p w14:paraId="239B217F" w14:textId="77777777" w:rsidR="004D1010" w:rsidRPr="004D1010" w:rsidRDefault="004D1010" w:rsidP="004D1010">
      <w:pPr>
        <w:ind w:left="-142" w:firstLine="709"/>
        <w:jc w:val="both"/>
      </w:pPr>
      <w:r w:rsidRPr="004D1010">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1160D29E" w14:textId="77777777" w:rsidR="004D1010" w:rsidRPr="004D1010" w:rsidRDefault="004D1010" w:rsidP="004D1010">
      <w:pPr>
        <w:ind w:left="-142" w:firstLine="709"/>
        <w:jc w:val="both"/>
      </w:pPr>
      <w:r w:rsidRPr="004D1010">
        <w:t>- затраты на вынос осей здания в натуру и создание геодезической разбивочной основы;</w:t>
      </w:r>
    </w:p>
    <w:p w14:paraId="4A7CA3D5" w14:textId="77777777" w:rsidR="004D1010" w:rsidRPr="004D1010" w:rsidRDefault="004D1010" w:rsidP="004D1010">
      <w:pPr>
        <w:ind w:left="-142" w:firstLine="709"/>
        <w:jc w:val="both"/>
      </w:pPr>
      <w:r w:rsidRPr="004D1010">
        <w:t>- расходы на непредвиденные работы и затраты;</w:t>
      </w:r>
    </w:p>
    <w:p w14:paraId="2AA5F135" w14:textId="77777777" w:rsidR="004D1010" w:rsidRPr="004D1010" w:rsidRDefault="004D1010" w:rsidP="004D1010">
      <w:pPr>
        <w:ind w:left="-142" w:firstLine="709"/>
        <w:jc w:val="both"/>
      </w:pPr>
      <w:r w:rsidRPr="004D1010">
        <w:t>- расходы на подготовительные работы, проведение компенсационных мероприятий;</w:t>
      </w:r>
    </w:p>
    <w:p w14:paraId="3B233507" w14:textId="77777777" w:rsidR="004D1010" w:rsidRPr="004D1010" w:rsidRDefault="004D1010" w:rsidP="004D1010">
      <w:pPr>
        <w:ind w:left="-142" w:firstLine="709"/>
        <w:jc w:val="both"/>
      </w:pPr>
      <w:r w:rsidRPr="004D1010">
        <w:t>- затраты, связанные с вводом Объекта в эксплуатацию;</w:t>
      </w:r>
    </w:p>
    <w:p w14:paraId="50B61EEA" w14:textId="77777777" w:rsidR="004D1010" w:rsidRPr="004D1010" w:rsidRDefault="004D1010" w:rsidP="004D1010">
      <w:pPr>
        <w:ind w:left="-142" w:firstLine="709"/>
        <w:jc w:val="both"/>
      </w:pPr>
      <w:r w:rsidRPr="004D1010">
        <w:t>- затраты на утилизацию строительных отходов и возмещение за негативное воздействие на окружающую среду;</w:t>
      </w:r>
    </w:p>
    <w:p w14:paraId="75CCDAE2" w14:textId="77777777" w:rsidR="004D1010" w:rsidRPr="004D1010" w:rsidRDefault="004D1010" w:rsidP="004D1010">
      <w:pPr>
        <w:ind w:left="-142" w:firstLine="709"/>
        <w:jc w:val="both"/>
      </w:pPr>
      <w:r w:rsidRPr="004D1010">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4EF6152C" w14:textId="77777777" w:rsidR="004D1010" w:rsidRPr="004D1010" w:rsidRDefault="004D1010" w:rsidP="004D1010">
      <w:pPr>
        <w:ind w:left="-142" w:firstLine="709"/>
        <w:jc w:val="both"/>
      </w:pPr>
      <w:r w:rsidRPr="004D1010">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5197299A" w14:textId="77777777" w:rsidR="004D1010" w:rsidRPr="004D1010" w:rsidRDefault="004D1010" w:rsidP="004D1010">
      <w:pPr>
        <w:ind w:left="-142" w:firstLine="709"/>
        <w:jc w:val="both"/>
      </w:pPr>
      <w:bookmarkStart w:id="21" w:name="_Hlk45179483"/>
      <w:r w:rsidRPr="004D1010">
        <w:t>- затраты на корректировку проектной и (или) сметной документации и (или) рабочей документации (при необходимости);</w:t>
      </w:r>
    </w:p>
    <w:p w14:paraId="2F23D303" w14:textId="77777777" w:rsidR="004D1010" w:rsidRPr="004D1010" w:rsidRDefault="004D1010" w:rsidP="004D1010">
      <w:pPr>
        <w:ind w:firstLine="567"/>
        <w:jc w:val="both"/>
      </w:pPr>
      <w:r w:rsidRPr="004D1010">
        <w:t>- затраты на прохождение государственной экспертизы, в том числе на получение заключение о достоверности определения сметной стоимости;</w:t>
      </w:r>
    </w:p>
    <w:p w14:paraId="0C62DA4F" w14:textId="77777777" w:rsidR="004D1010" w:rsidRPr="004D1010" w:rsidRDefault="004D1010" w:rsidP="004D1010">
      <w:pPr>
        <w:ind w:firstLine="567"/>
        <w:jc w:val="both"/>
      </w:pPr>
      <w:r w:rsidRPr="004D1010">
        <w:t xml:space="preserve">- затраты на проведение технических обследований/исследований; </w:t>
      </w:r>
    </w:p>
    <w:p w14:paraId="475DAF5D" w14:textId="77777777" w:rsidR="004D1010" w:rsidRPr="004D1010" w:rsidRDefault="004D1010" w:rsidP="004D1010">
      <w:pPr>
        <w:ind w:firstLine="567"/>
        <w:jc w:val="both"/>
      </w:pPr>
      <w:r w:rsidRPr="004D1010">
        <w:t>- затраты на экспертное и (или) проектное сопровождение;</w:t>
      </w:r>
    </w:p>
    <w:p w14:paraId="701D5222" w14:textId="77777777" w:rsidR="004D1010" w:rsidRPr="004D1010" w:rsidRDefault="004D1010" w:rsidP="004D1010">
      <w:pPr>
        <w:ind w:firstLine="567"/>
        <w:jc w:val="both"/>
      </w:pPr>
      <w:r w:rsidRPr="004D1010">
        <w:t>- затраты, связанные с получением доступа к ИС, в том числе затраты, связанные с её использованием;</w:t>
      </w:r>
    </w:p>
    <w:bookmarkEnd w:id="21"/>
    <w:p w14:paraId="2FE4C9E7" w14:textId="77777777" w:rsidR="004D1010" w:rsidRPr="004D1010" w:rsidRDefault="004D1010" w:rsidP="004D1010">
      <w:pPr>
        <w:ind w:firstLine="567"/>
        <w:jc w:val="both"/>
      </w:pPr>
      <w:r w:rsidRPr="004D1010">
        <w:t>- прочие расходы.</w:t>
      </w:r>
      <w:bookmarkStart w:id="22" w:name="_Hlk526931157"/>
      <w:bookmarkStart w:id="23" w:name="_Hlk40713028"/>
    </w:p>
    <w:p w14:paraId="77227DF4" w14:textId="77777777" w:rsidR="004D1010" w:rsidRPr="004D1010" w:rsidRDefault="004D1010" w:rsidP="002F4E70">
      <w:pPr>
        <w:numPr>
          <w:ilvl w:val="2"/>
          <w:numId w:val="48"/>
        </w:numPr>
        <w:ind w:left="-142" w:firstLine="709"/>
        <w:jc w:val="both"/>
      </w:pPr>
      <w:r w:rsidRPr="004D1010">
        <w:lastRenderedPageBreak/>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0146EE15" w14:textId="77777777" w:rsidR="004D1010" w:rsidRPr="004D1010" w:rsidRDefault="004D1010" w:rsidP="002F4E70">
      <w:pPr>
        <w:numPr>
          <w:ilvl w:val="1"/>
          <w:numId w:val="48"/>
        </w:numPr>
        <w:ind w:left="0" w:firstLine="567"/>
        <w:jc w:val="both"/>
      </w:pPr>
      <w:bookmarkStart w:id="24" w:name="_Hlk40713526"/>
      <w:bookmarkStart w:id="25" w:name="_Hlk32478328"/>
      <w:bookmarkEnd w:id="22"/>
      <w:bookmarkEnd w:id="23"/>
      <w:r w:rsidRPr="004D1010">
        <w:t xml:space="preserve"> Подрядчик не вправе требовать увеличения цены Контракта, установленной </w:t>
      </w:r>
      <w:hyperlink w:anchor="sub_10031" w:history="1">
        <w:r w:rsidRPr="004D1010">
          <w:t>п. 2.1</w:t>
        </w:r>
      </w:hyperlink>
      <w:r w:rsidRPr="004D1010">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6" w:name="_Hlk40714777"/>
      <w:r w:rsidRPr="004D1010">
        <w:t>за исключением случаев</w:t>
      </w:r>
      <w:bookmarkEnd w:id="24"/>
      <w:r w:rsidRPr="004D1010">
        <w:t xml:space="preserve">, установленных действующим законодательством Российской Федерации.  </w:t>
      </w:r>
    </w:p>
    <w:bookmarkEnd w:id="26"/>
    <w:p w14:paraId="19285999" w14:textId="77777777" w:rsidR="004D1010" w:rsidRPr="004D1010" w:rsidRDefault="004D1010" w:rsidP="002F4E70">
      <w:pPr>
        <w:numPr>
          <w:ilvl w:val="1"/>
          <w:numId w:val="48"/>
        </w:numPr>
        <w:ind w:left="0" w:firstLine="567"/>
        <w:jc w:val="both"/>
      </w:pPr>
      <w:r w:rsidRPr="004D1010">
        <w:t xml:space="preserve"> </w:t>
      </w:r>
      <w:bookmarkEnd w:id="25"/>
      <w:r w:rsidRPr="004D1010">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3C01FE60" w14:textId="77777777" w:rsidR="004D1010" w:rsidRPr="004D1010" w:rsidRDefault="004D1010" w:rsidP="002F4E70">
      <w:pPr>
        <w:numPr>
          <w:ilvl w:val="2"/>
          <w:numId w:val="48"/>
        </w:numPr>
        <w:ind w:left="0" w:firstLine="567"/>
        <w:jc w:val="both"/>
      </w:pPr>
      <w:r w:rsidRPr="004D1010">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33888C45" w14:textId="77777777" w:rsidR="004D1010" w:rsidRPr="004D1010" w:rsidRDefault="004D1010" w:rsidP="002F4E70">
      <w:pPr>
        <w:numPr>
          <w:ilvl w:val="1"/>
          <w:numId w:val="48"/>
        </w:numPr>
        <w:ind w:left="0" w:firstLine="567"/>
        <w:jc w:val="both"/>
      </w:pPr>
      <w:bookmarkStart w:id="27" w:name="_Hlk5792699"/>
      <w:bookmarkStart w:id="28" w:name="_Hlk32478355"/>
      <w:r w:rsidRPr="004D1010">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1879F7B4" w14:textId="77777777" w:rsidR="004D1010" w:rsidRPr="004D1010" w:rsidRDefault="004D1010" w:rsidP="004D1010">
      <w:pPr>
        <w:ind w:firstLine="567"/>
        <w:jc w:val="both"/>
      </w:pPr>
      <w:r w:rsidRPr="004D1010">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1A20768E" w14:textId="77777777" w:rsidR="004D1010" w:rsidRPr="004D1010" w:rsidRDefault="004D1010" w:rsidP="002F4E70">
      <w:pPr>
        <w:numPr>
          <w:ilvl w:val="1"/>
          <w:numId w:val="48"/>
        </w:numPr>
        <w:ind w:left="0" w:firstLine="567"/>
        <w:jc w:val="both"/>
        <w:rPr>
          <w:b/>
          <w:bCs/>
          <w:u w:val="single"/>
        </w:rPr>
      </w:pPr>
      <w:bookmarkStart w:id="29" w:name="_Hlk45179562"/>
      <w:bookmarkEnd w:id="27"/>
      <w:r w:rsidRPr="004D1010">
        <w:t xml:space="preserve">Подрядчик дает согласие путем подписания Контракта </w:t>
      </w:r>
      <w:r w:rsidRPr="004D1010">
        <w:rPr>
          <w:b/>
          <w:bCs/>
          <w:u w:val="single"/>
        </w:rPr>
        <w:t xml:space="preserve">на одностороннее удержание: </w:t>
      </w:r>
    </w:p>
    <w:p w14:paraId="6A70E7F8" w14:textId="77777777" w:rsidR="004D1010" w:rsidRPr="004D1010" w:rsidRDefault="004D1010" w:rsidP="002F4E70">
      <w:pPr>
        <w:numPr>
          <w:ilvl w:val="2"/>
          <w:numId w:val="48"/>
        </w:numPr>
        <w:ind w:left="0" w:firstLine="567"/>
        <w:jc w:val="both"/>
      </w:pPr>
      <w:r w:rsidRPr="004D1010">
        <w:t>неустойки (штрафа, пени), расходов на устранение недостатков (дефектов) работ в размере, определенном Государственным заказчиком</w:t>
      </w:r>
      <w:bookmarkStart w:id="30" w:name="_Hlk44659292"/>
      <w:r w:rsidRPr="004D1010">
        <w:t>, из сумм подлежащих оплате по Контракту</w:t>
      </w:r>
      <w:bookmarkEnd w:id="30"/>
      <w:r w:rsidRPr="004D1010">
        <w:t>;</w:t>
      </w:r>
    </w:p>
    <w:p w14:paraId="088012C1" w14:textId="77777777" w:rsidR="004D1010" w:rsidRPr="004D1010" w:rsidRDefault="004D1010" w:rsidP="002F4E70">
      <w:pPr>
        <w:numPr>
          <w:ilvl w:val="2"/>
          <w:numId w:val="48"/>
        </w:numPr>
        <w:ind w:left="0" w:firstLine="567"/>
        <w:jc w:val="both"/>
        <w:rPr>
          <w:i/>
          <w:iCs/>
        </w:rPr>
      </w:pPr>
      <w:r w:rsidRPr="004D1010">
        <w:t>суммы неотработанного аванса из сумм подлежащих оплате по Контракту в случае прекращения Контракта по любому основанию</w:t>
      </w:r>
      <w:bookmarkEnd w:id="29"/>
      <w:r w:rsidRPr="004D1010">
        <w:t xml:space="preserve"> </w:t>
      </w:r>
      <w:r w:rsidRPr="004D1010">
        <w:rPr>
          <w:i/>
          <w:iCs/>
        </w:rPr>
        <w:t>(в случае если аванс предусмотрен Контрактом).</w:t>
      </w:r>
    </w:p>
    <w:p w14:paraId="345C1AAE" w14:textId="77777777" w:rsidR="004D1010" w:rsidRPr="004D1010" w:rsidRDefault="004D1010" w:rsidP="002F4E70">
      <w:pPr>
        <w:numPr>
          <w:ilvl w:val="2"/>
          <w:numId w:val="48"/>
        </w:numPr>
        <w:ind w:left="0" w:firstLine="567"/>
        <w:jc w:val="both"/>
      </w:pPr>
      <w:bookmarkStart w:id="31" w:name="_Hlk45793134"/>
      <w:r w:rsidRPr="004D1010">
        <w:t xml:space="preserve">излишне уплаченных денежных средств, в соответствии с </w:t>
      </w:r>
      <w:proofErr w:type="spellStart"/>
      <w:r w:rsidRPr="004D1010">
        <w:t>пп</w:t>
      </w:r>
      <w:proofErr w:type="spellEnd"/>
      <w:r w:rsidRPr="004D1010">
        <w:t xml:space="preserve">. 5.1.12, 5.1.13 п.5.1 Контракта. </w:t>
      </w:r>
    </w:p>
    <w:p w14:paraId="4C785143" w14:textId="77777777" w:rsidR="004D1010" w:rsidRPr="004D1010" w:rsidRDefault="004D1010" w:rsidP="002F4E70">
      <w:pPr>
        <w:numPr>
          <w:ilvl w:val="1"/>
          <w:numId w:val="48"/>
        </w:numPr>
        <w:ind w:left="0" w:firstLine="567"/>
        <w:jc w:val="both"/>
      </w:pPr>
      <w:bookmarkStart w:id="32" w:name="_Hlk40713730"/>
      <w:bookmarkStart w:id="33" w:name="_Hlk16182493"/>
      <w:bookmarkEnd w:id="28"/>
      <w:bookmarkEnd w:id="31"/>
      <w:r w:rsidRPr="004D1010">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2"/>
    <w:bookmarkEnd w:id="33"/>
    <w:p w14:paraId="3ED25F31" w14:textId="77777777" w:rsidR="004D1010" w:rsidRPr="004D1010" w:rsidRDefault="004D1010" w:rsidP="002F4E70">
      <w:pPr>
        <w:numPr>
          <w:ilvl w:val="1"/>
          <w:numId w:val="48"/>
        </w:numPr>
        <w:ind w:left="0" w:firstLine="567"/>
        <w:jc w:val="both"/>
      </w:pPr>
      <w:r w:rsidRPr="004D1010">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279AAB33" w14:textId="77777777" w:rsidR="004D1010" w:rsidRPr="004D1010" w:rsidRDefault="004D1010" w:rsidP="004D1010">
      <w:pPr>
        <w:ind w:firstLine="567"/>
        <w:jc w:val="both"/>
      </w:pPr>
      <w:r w:rsidRPr="004D1010">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73A6998B" w14:textId="77777777" w:rsidR="004D1010" w:rsidRPr="004D1010" w:rsidRDefault="004D1010" w:rsidP="004D1010">
      <w:pPr>
        <w:ind w:firstLine="567"/>
        <w:jc w:val="both"/>
      </w:pPr>
      <w:r w:rsidRPr="004D1010">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595D576A" w14:textId="77777777" w:rsidR="004D1010" w:rsidRPr="004D1010" w:rsidRDefault="004D1010" w:rsidP="004D1010">
      <w:pPr>
        <w:ind w:left="567"/>
        <w:jc w:val="both"/>
        <w:rPr>
          <w:b/>
        </w:rPr>
      </w:pPr>
    </w:p>
    <w:p w14:paraId="6CEF6954" w14:textId="77777777" w:rsidR="004D1010" w:rsidRPr="004D1010" w:rsidRDefault="004D1010" w:rsidP="002F4E70">
      <w:pPr>
        <w:numPr>
          <w:ilvl w:val="0"/>
          <w:numId w:val="48"/>
        </w:numPr>
        <w:jc w:val="center"/>
        <w:rPr>
          <w:b/>
        </w:rPr>
      </w:pPr>
      <w:r w:rsidRPr="004D1010">
        <w:rPr>
          <w:b/>
        </w:rPr>
        <w:t>Порядок оплаты</w:t>
      </w:r>
      <w:bookmarkStart w:id="34" w:name="sub_10036"/>
      <w:bookmarkStart w:id="35" w:name="_Hlk32478386"/>
    </w:p>
    <w:p w14:paraId="37A8A3F7" w14:textId="77777777" w:rsidR="004D1010" w:rsidRPr="004D1010" w:rsidRDefault="004D1010" w:rsidP="002F4E70">
      <w:pPr>
        <w:numPr>
          <w:ilvl w:val="1"/>
          <w:numId w:val="48"/>
        </w:numPr>
        <w:ind w:left="0" w:firstLine="567"/>
        <w:jc w:val="both"/>
      </w:pPr>
      <w:bookmarkStart w:id="36" w:name="_Hlk40714410"/>
      <w:bookmarkStart w:id="37" w:name="sub_10037"/>
      <w:bookmarkEnd w:id="34"/>
      <w:bookmarkEnd w:id="35"/>
      <w:r w:rsidRPr="004D1010">
        <w:t xml:space="preserve">Первичным учетным документом, являющимся основанием для оплаты работ, выполненных в соответствии с Графиком завершение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BA71CA9" w14:textId="77777777" w:rsidR="004D1010" w:rsidRPr="004D1010" w:rsidRDefault="004D1010" w:rsidP="004D1010">
      <w:pPr>
        <w:ind w:firstLine="567"/>
        <w:jc w:val="both"/>
        <w:rPr>
          <w:color w:val="000000"/>
        </w:rPr>
      </w:pPr>
      <w:r w:rsidRPr="004D1010">
        <w:rPr>
          <w:color w:val="000000"/>
        </w:rPr>
        <w:lastRenderedPageBreak/>
        <w:t>Первичные учетные документы, подтверждающие выполнение работ, составляются на основании Сметы контракта.</w:t>
      </w:r>
    </w:p>
    <w:p w14:paraId="350368BF" w14:textId="77777777" w:rsidR="004D1010" w:rsidRPr="004D1010" w:rsidRDefault="004D1010" w:rsidP="004D1010">
      <w:pPr>
        <w:ind w:firstLine="567"/>
        <w:jc w:val="both"/>
      </w:pPr>
      <w:r w:rsidRPr="004D1010">
        <w:t xml:space="preserve">Порядок оформления и подписания акта о приемке выполненных работ установлен статьей 7 Контракта.   </w:t>
      </w:r>
    </w:p>
    <w:p w14:paraId="5ED629B2" w14:textId="7A7D8BEF" w:rsidR="004D1010" w:rsidRPr="004D1010" w:rsidRDefault="004D1010" w:rsidP="002F4E70">
      <w:pPr>
        <w:widowControl w:val="0"/>
        <w:numPr>
          <w:ilvl w:val="2"/>
          <w:numId w:val="48"/>
        </w:numPr>
        <w:suppressAutoHyphens/>
        <w:ind w:left="0" w:firstLine="567"/>
        <w:jc w:val="both"/>
      </w:pPr>
      <w:r w:rsidRPr="004D1010">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4D1010">
        <w:rPr>
          <w:noProof/>
        </w:rPr>
        <w:drawing>
          <wp:inline distT="0" distB="0" distL="0" distR="0" wp14:anchorId="61E6D91E" wp14:editId="436450D3">
            <wp:extent cx="285750" cy="285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D1010">
        <w:t>), определяется по формуле (2):</w:t>
      </w:r>
    </w:p>
    <w:p w14:paraId="590A8859" w14:textId="3CADF9CB" w:rsidR="004D1010" w:rsidRPr="004D1010" w:rsidRDefault="004D1010" w:rsidP="004D1010">
      <w:pPr>
        <w:widowControl w:val="0"/>
        <w:suppressAutoHyphens/>
        <w:ind w:firstLine="567"/>
        <w:jc w:val="center"/>
      </w:pPr>
      <w:r w:rsidRPr="004D1010">
        <w:rPr>
          <w:noProof/>
        </w:rPr>
        <w:drawing>
          <wp:inline distT="0" distB="0" distL="0" distR="0" wp14:anchorId="70243A9F" wp14:editId="125E09E3">
            <wp:extent cx="1400175" cy="2857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p w14:paraId="041DB3C0" w14:textId="77777777" w:rsidR="004D1010" w:rsidRPr="004D1010" w:rsidRDefault="004D1010" w:rsidP="004D1010">
      <w:pPr>
        <w:widowControl w:val="0"/>
        <w:suppressAutoHyphens/>
        <w:ind w:firstLine="567"/>
        <w:jc w:val="both"/>
      </w:pPr>
    </w:p>
    <w:p w14:paraId="02857212" w14:textId="77777777" w:rsidR="004D1010" w:rsidRPr="004D1010" w:rsidRDefault="004D1010" w:rsidP="004D1010">
      <w:pPr>
        <w:widowControl w:val="0"/>
        <w:suppressAutoHyphens/>
        <w:ind w:firstLine="567"/>
        <w:jc w:val="both"/>
      </w:pPr>
      <w:r w:rsidRPr="004D1010">
        <w:t>где:</w:t>
      </w:r>
    </w:p>
    <w:p w14:paraId="5475BB2F" w14:textId="4C0892B6" w:rsidR="004D1010" w:rsidRPr="004D1010" w:rsidRDefault="004D1010" w:rsidP="004D1010">
      <w:pPr>
        <w:widowControl w:val="0"/>
        <w:suppressAutoHyphens/>
        <w:ind w:firstLine="567"/>
        <w:jc w:val="both"/>
      </w:pPr>
      <w:r w:rsidRPr="004D1010">
        <w:rPr>
          <w:noProof/>
        </w:rPr>
        <w:drawing>
          <wp:inline distT="0" distB="0" distL="0" distR="0" wp14:anchorId="38E9E717" wp14:editId="663CF825">
            <wp:extent cx="304800" cy="28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4D1010">
        <w:t xml:space="preserve"> - цена единицы i-</w:t>
      </w:r>
      <w:proofErr w:type="spellStart"/>
      <w:r w:rsidRPr="004D1010">
        <w:t>го</w:t>
      </w:r>
      <w:proofErr w:type="spellEnd"/>
      <w:r w:rsidRPr="004D1010">
        <w:t xml:space="preserve"> конструктивного решения (элемента) и (или) комплекса (вида) работ в Смете контракта, руб.;</w:t>
      </w:r>
    </w:p>
    <w:p w14:paraId="439ADF14" w14:textId="0DEA0E03" w:rsidR="004D1010" w:rsidRPr="004D1010" w:rsidRDefault="004D1010" w:rsidP="004D1010">
      <w:pPr>
        <w:widowControl w:val="0"/>
        <w:suppressAutoHyphens/>
        <w:ind w:firstLine="567"/>
        <w:jc w:val="both"/>
      </w:pPr>
      <w:r w:rsidRPr="004D1010">
        <w:rPr>
          <w:noProof/>
        </w:rPr>
        <w:drawing>
          <wp:inline distT="0" distB="0" distL="0" distR="0" wp14:anchorId="0053249E" wp14:editId="33DBAF8A">
            <wp:extent cx="304800"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4D1010">
        <w:t xml:space="preserve"> - объем выполненных, принятых Государственного заказчиком и подлежащих оплате работ по i-</w:t>
      </w:r>
      <w:proofErr w:type="spellStart"/>
      <w:r w:rsidRPr="004D1010">
        <w:t>му</w:t>
      </w:r>
      <w:proofErr w:type="spellEnd"/>
      <w:r w:rsidRPr="004D1010">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276CED6A" w14:textId="77777777" w:rsidR="004D1010" w:rsidRPr="004D1010" w:rsidRDefault="004D1010" w:rsidP="002F4E70">
      <w:pPr>
        <w:widowControl w:val="0"/>
        <w:numPr>
          <w:ilvl w:val="2"/>
          <w:numId w:val="48"/>
        </w:numPr>
        <w:suppressAutoHyphens/>
        <w:ind w:left="0" w:firstLine="567"/>
        <w:jc w:val="both"/>
      </w:pPr>
      <w:r w:rsidRPr="004D1010">
        <w:t>Стоимость выполненных, принятых Государственным заказчиком и подлежащих оплате работ (</w:t>
      </w:r>
      <w:proofErr w:type="spellStart"/>
      <w:r w:rsidRPr="004D1010">
        <w:t>С</w:t>
      </w:r>
      <w:r w:rsidRPr="004D1010">
        <w:rPr>
          <w:vertAlign w:val="superscript"/>
        </w:rPr>
        <w:t>вр</w:t>
      </w:r>
      <w:proofErr w:type="spellEnd"/>
      <w:r w:rsidRPr="004D1010">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18DCCB9C" w14:textId="77777777" w:rsidR="004D1010" w:rsidRPr="004D1010" w:rsidRDefault="004D1010" w:rsidP="004D1010">
      <w:pPr>
        <w:widowControl w:val="0"/>
        <w:suppressAutoHyphens/>
        <w:ind w:left="567"/>
        <w:jc w:val="both"/>
      </w:pPr>
    </w:p>
    <w:p w14:paraId="697BD9D0" w14:textId="7EEEB31E" w:rsidR="004D1010" w:rsidRPr="004D1010" w:rsidRDefault="004D1010" w:rsidP="004D1010">
      <w:pPr>
        <w:ind w:firstLine="567"/>
        <w:jc w:val="both"/>
      </w:pPr>
      <w:r w:rsidRPr="004D1010">
        <w:rPr>
          <w:noProof/>
        </w:rPr>
        <w:drawing>
          <wp:inline distT="0" distB="0" distL="0" distR="0" wp14:anchorId="10B06AE9" wp14:editId="5340FB1F">
            <wp:extent cx="1152525" cy="514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2525" cy="514350"/>
                    </a:xfrm>
                    <a:prstGeom prst="rect">
                      <a:avLst/>
                    </a:prstGeom>
                    <a:noFill/>
                    <a:ln>
                      <a:noFill/>
                    </a:ln>
                  </pic:spPr>
                </pic:pic>
              </a:graphicData>
            </a:graphic>
          </wp:inline>
        </w:drawing>
      </w:r>
    </w:p>
    <w:p w14:paraId="4F5FFEF7" w14:textId="77777777" w:rsidR="004D1010" w:rsidRPr="004D1010" w:rsidRDefault="004D1010" w:rsidP="002F4E70">
      <w:pPr>
        <w:numPr>
          <w:ilvl w:val="2"/>
          <w:numId w:val="48"/>
        </w:numPr>
        <w:ind w:left="0" w:firstLine="567"/>
        <w:jc w:val="both"/>
      </w:pPr>
      <w:r w:rsidRPr="004D1010">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30C533FB" w14:textId="77777777" w:rsidR="004D1010" w:rsidRPr="004D1010" w:rsidRDefault="004D1010" w:rsidP="002F4E70">
      <w:pPr>
        <w:numPr>
          <w:ilvl w:val="1"/>
          <w:numId w:val="48"/>
        </w:numPr>
        <w:ind w:left="0" w:firstLine="567"/>
        <w:jc w:val="both"/>
      </w:pPr>
      <w:bookmarkStart w:id="38" w:name="_Hlk45179960"/>
      <w:bookmarkStart w:id="39" w:name="_Hlk40714475"/>
      <w:bookmarkStart w:id="40" w:name="sub_10039"/>
      <w:bookmarkEnd w:id="36"/>
      <w:bookmarkEnd w:id="37"/>
      <w:r w:rsidRPr="004D1010">
        <w:t>Подрядчик вправе досрочно выполнить работы, предусмотренные Контрактом, без ущерба их качеству и в соответствии с проектной документацией.</w:t>
      </w:r>
    </w:p>
    <w:p w14:paraId="1867ED64" w14:textId="77777777" w:rsidR="004D1010" w:rsidRPr="004D1010" w:rsidRDefault="004D1010" w:rsidP="004D1010">
      <w:pPr>
        <w:shd w:val="clear" w:color="auto" w:fill="FFFFFF"/>
        <w:tabs>
          <w:tab w:val="left" w:pos="0"/>
        </w:tabs>
        <w:ind w:firstLine="567"/>
        <w:jc w:val="both"/>
        <w:rPr>
          <w:kern w:val="16"/>
        </w:rPr>
      </w:pPr>
      <w:r w:rsidRPr="004D1010">
        <w:t xml:space="preserve">Досрочная сдача результатов Работ допускается только по согласованию с Государственным заказчиком. </w:t>
      </w:r>
      <w:bookmarkStart w:id="41" w:name="_Hlk45179707"/>
      <w:r w:rsidRPr="004D1010">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1"/>
    </w:p>
    <w:p w14:paraId="660ADA8F" w14:textId="77777777" w:rsidR="004D1010" w:rsidRPr="004D1010" w:rsidRDefault="004D1010" w:rsidP="002F4E70">
      <w:pPr>
        <w:numPr>
          <w:ilvl w:val="1"/>
          <w:numId w:val="48"/>
        </w:numPr>
        <w:ind w:left="0" w:firstLine="567"/>
        <w:jc w:val="both"/>
      </w:pPr>
      <w:r w:rsidRPr="004D1010">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496F99DB" w14:textId="77777777" w:rsidR="004D1010" w:rsidRPr="004D1010" w:rsidRDefault="004D1010" w:rsidP="004D1010">
      <w:pPr>
        <w:ind w:firstLine="567"/>
        <w:jc w:val="both"/>
        <w:rPr>
          <w:b/>
          <w:bCs/>
        </w:rPr>
      </w:pPr>
      <w:bookmarkStart w:id="42" w:name="_Hlk40714533"/>
      <w:bookmarkStart w:id="43" w:name="sub_10038"/>
      <w:r w:rsidRPr="004D1010">
        <w:rPr>
          <w:b/>
          <w:bCs/>
        </w:rPr>
        <w:t>Сумма финансирования в 2025 году – ____________ руб.</w:t>
      </w:r>
    </w:p>
    <w:p w14:paraId="596E54B4" w14:textId="77777777" w:rsidR="004D1010" w:rsidRPr="004D1010" w:rsidRDefault="004D1010" w:rsidP="004D1010">
      <w:pPr>
        <w:ind w:firstLine="567"/>
        <w:jc w:val="both"/>
        <w:rPr>
          <w:b/>
          <w:bCs/>
        </w:rPr>
      </w:pPr>
      <w:r w:rsidRPr="004D1010">
        <w:rPr>
          <w:b/>
          <w:bCs/>
        </w:rPr>
        <w:t>Сумма финансирования в 2026 году – ____________ руб.</w:t>
      </w:r>
    </w:p>
    <w:p w14:paraId="78B457AD" w14:textId="77777777" w:rsidR="004D1010" w:rsidRPr="004D1010" w:rsidRDefault="004D1010" w:rsidP="004D1010">
      <w:pPr>
        <w:ind w:firstLine="567"/>
        <w:jc w:val="both"/>
        <w:rPr>
          <w:b/>
          <w:bCs/>
        </w:rPr>
      </w:pPr>
      <w:r w:rsidRPr="004D1010">
        <w:rPr>
          <w:b/>
          <w:bCs/>
        </w:rPr>
        <w:t xml:space="preserve">Сумма финансирования в 2027 году – ____________ руб. </w:t>
      </w:r>
    </w:p>
    <w:p w14:paraId="39948355" w14:textId="77777777" w:rsidR="004D1010" w:rsidRPr="004D1010" w:rsidRDefault="004D1010" w:rsidP="004D1010">
      <w:pPr>
        <w:ind w:firstLine="567"/>
        <w:jc w:val="both"/>
        <w:rPr>
          <w:b/>
          <w:bCs/>
        </w:rPr>
      </w:pPr>
      <w:r w:rsidRPr="004D1010">
        <w:rPr>
          <w:b/>
          <w:bCs/>
        </w:rPr>
        <w:t>Сумма финансирования в 2028 году – ____________ руб.</w:t>
      </w:r>
    </w:p>
    <w:p w14:paraId="117F148C" w14:textId="77777777" w:rsidR="004D1010" w:rsidRPr="004D1010" w:rsidRDefault="004D1010" w:rsidP="004D1010">
      <w:pPr>
        <w:ind w:firstLine="567"/>
        <w:jc w:val="both"/>
      </w:pPr>
      <w:r w:rsidRPr="004D1010">
        <w:rPr>
          <w:color w:val="000000"/>
        </w:rPr>
        <w:t xml:space="preserve">3.3.1. </w:t>
      </w:r>
      <w:r w:rsidRPr="004D1010">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2"/>
    <w:bookmarkEnd w:id="43"/>
    <w:p w14:paraId="5343E8F8" w14:textId="77777777" w:rsidR="004D1010" w:rsidRPr="004D1010" w:rsidRDefault="004D1010" w:rsidP="002F4E70">
      <w:pPr>
        <w:numPr>
          <w:ilvl w:val="1"/>
          <w:numId w:val="48"/>
        </w:numPr>
        <w:ind w:left="0" w:firstLine="567"/>
        <w:jc w:val="both"/>
      </w:pPr>
      <w:r w:rsidRPr="004D1010">
        <w:rPr>
          <w:color w:val="000000"/>
        </w:rPr>
        <w:t xml:space="preserve">Расчеты по Контракту осуществляются путем перечисления денежных средств </w:t>
      </w:r>
      <w:r w:rsidRPr="004D1010">
        <w:t>с банковского (лицевого) счета</w:t>
      </w:r>
      <w:r w:rsidRPr="004D1010">
        <w:rPr>
          <w:color w:val="000000"/>
        </w:rPr>
        <w:t xml:space="preserve"> Государственного заказчика на счет, открытый Подрядчиком в территориальном органе Федерального казначейства</w:t>
      </w:r>
      <w:r w:rsidRPr="004D1010">
        <w:rPr>
          <w:i/>
          <w:color w:val="000000"/>
        </w:rPr>
        <w:t>.</w:t>
      </w:r>
      <w:r w:rsidRPr="004D1010">
        <w:rPr>
          <w:color w:val="000000"/>
        </w:rPr>
        <w:t xml:space="preserve"> </w:t>
      </w:r>
    </w:p>
    <w:bookmarkEnd w:id="38"/>
    <w:p w14:paraId="6F4D4F14" w14:textId="77777777" w:rsidR="004D1010" w:rsidRPr="004D1010" w:rsidRDefault="004D1010" w:rsidP="002F4E70">
      <w:pPr>
        <w:numPr>
          <w:ilvl w:val="1"/>
          <w:numId w:val="48"/>
        </w:numPr>
        <w:ind w:left="0" w:firstLine="567"/>
        <w:jc w:val="both"/>
      </w:pPr>
      <w:r w:rsidRPr="004D1010">
        <w:lastRenderedPageBreak/>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03DF9C12" w14:textId="77777777" w:rsidR="004D1010" w:rsidRPr="004D1010" w:rsidRDefault="004D1010" w:rsidP="002F4E70">
      <w:pPr>
        <w:numPr>
          <w:ilvl w:val="1"/>
          <w:numId w:val="48"/>
        </w:numPr>
        <w:ind w:left="0" w:firstLine="567"/>
        <w:jc w:val="both"/>
      </w:pPr>
      <w:bookmarkStart w:id="44" w:name="_Hlk45180001"/>
      <w:bookmarkEnd w:id="39"/>
      <w:r w:rsidRPr="004D1010">
        <w:t xml:space="preserve"> </w:t>
      </w:r>
      <w:bookmarkStart w:id="45" w:name="_Hlk147845119"/>
      <w:bookmarkEnd w:id="40"/>
      <w:r w:rsidRPr="004D1010">
        <w:t xml:space="preserve">Государственный заказчик производит выплату авансового платежа Подрядчику в размере 0,5% от цены Контракта, указанной в п. 2.1 Контракта, в сумме _____________ (__________________________) рубля ___ копеек,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3472FDEF" w14:textId="77777777" w:rsidR="004D1010" w:rsidRPr="004D1010" w:rsidRDefault="004D1010" w:rsidP="004D1010">
      <w:pPr>
        <w:ind w:firstLine="567"/>
        <w:jc w:val="both"/>
      </w:pPr>
      <w:r w:rsidRPr="004D1010">
        <w:t>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3A8497C9" w14:textId="77777777" w:rsidR="004D1010" w:rsidRPr="004D1010" w:rsidRDefault="004D1010" w:rsidP="004D1010">
      <w:pPr>
        <w:ind w:firstLine="567"/>
        <w:jc w:val="both"/>
      </w:pPr>
      <w:r w:rsidRPr="004D1010">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0BBFCB52" w14:textId="77777777" w:rsidR="004D1010" w:rsidRPr="004D1010" w:rsidRDefault="004D1010" w:rsidP="004D1010">
      <w:pPr>
        <w:ind w:firstLine="567"/>
        <w:jc w:val="both"/>
      </w:pPr>
      <w:r w:rsidRPr="004D1010">
        <w:t>Отсутствие авансирования не является основанием для неисполнения Подрядчиком обязанностей по Контракту.</w:t>
      </w:r>
    </w:p>
    <w:p w14:paraId="57E7BF56" w14:textId="77777777" w:rsidR="004D1010" w:rsidRPr="004D1010" w:rsidRDefault="004D1010" w:rsidP="002F4E70">
      <w:pPr>
        <w:numPr>
          <w:ilvl w:val="1"/>
          <w:numId w:val="49"/>
        </w:numPr>
        <w:ind w:left="0" w:firstLine="567"/>
        <w:jc w:val="both"/>
        <w:rPr>
          <w:iCs/>
          <w:color w:val="000000"/>
        </w:rPr>
      </w:pPr>
      <w:r w:rsidRPr="004D1010">
        <w:t xml:space="preserve">1. </w:t>
      </w:r>
      <w:bookmarkStart w:id="46" w:name="_Hlk16182670"/>
      <w:bookmarkEnd w:id="45"/>
      <w:r w:rsidRPr="004D1010">
        <w:rPr>
          <w:iCs/>
          <w:color w:val="000000"/>
        </w:rPr>
        <w:t xml:space="preserve">Погашение суммы выданного аванса осуществляется </w:t>
      </w:r>
      <w:bookmarkStart w:id="47" w:name="_Hlk91510097"/>
      <w:r w:rsidRPr="004D1010">
        <w:rPr>
          <w:iCs/>
          <w:color w:val="000000"/>
        </w:rPr>
        <w:t xml:space="preserve">путем зачета </w:t>
      </w:r>
      <w:bookmarkEnd w:id="47"/>
      <w:r w:rsidRPr="004D1010">
        <w:t xml:space="preserve">0,5% </w:t>
      </w:r>
      <w:r w:rsidRPr="004D1010">
        <w:rPr>
          <w:iCs/>
          <w:color w:val="000000"/>
        </w:rPr>
        <w:t>от стоимости выполненных и принятых работ, подлежащих оплате в отчетном периоде, до полного погашения аванса.</w:t>
      </w:r>
    </w:p>
    <w:p w14:paraId="70A42912" w14:textId="77777777" w:rsidR="004D1010" w:rsidRPr="004D1010" w:rsidRDefault="004D1010" w:rsidP="004D1010">
      <w:pPr>
        <w:ind w:firstLine="567"/>
        <w:jc w:val="both"/>
        <w:rPr>
          <w:iCs/>
        </w:rPr>
      </w:pPr>
      <w:r w:rsidRPr="004D1010">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6"/>
    </w:p>
    <w:p w14:paraId="64C887C8" w14:textId="77777777" w:rsidR="004D1010" w:rsidRPr="004D1010" w:rsidRDefault="004D1010" w:rsidP="004D1010">
      <w:pPr>
        <w:ind w:firstLine="567"/>
        <w:jc w:val="both"/>
      </w:pPr>
      <w:r w:rsidRPr="004D1010">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7C0DE163" w14:textId="77777777" w:rsidR="004D1010" w:rsidRPr="004D1010" w:rsidRDefault="004D1010" w:rsidP="004D1010">
      <w:pPr>
        <w:ind w:firstLine="567"/>
        <w:jc w:val="both"/>
      </w:pPr>
      <w:r w:rsidRPr="004D1010">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3B8C9C16" w14:textId="77777777" w:rsidR="004D1010" w:rsidRPr="004D1010" w:rsidRDefault="004D1010" w:rsidP="002F4E70">
      <w:pPr>
        <w:numPr>
          <w:ilvl w:val="1"/>
          <w:numId w:val="49"/>
        </w:numPr>
        <w:ind w:left="0" w:firstLine="567"/>
        <w:jc w:val="both"/>
      </w:pPr>
      <w:r w:rsidRPr="004D1010">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4D1010">
        <w:t>пп</w:t>
      </w:r>
      <w:proofErr w:type="spellEnd"/>
      <w:r w:rsidRPr="004D1010">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w:t>
      </w:r>
      <w:bookmarkStart w:id="48" w:name="_Hlk40715114"/>
      <w:r w:rsidRPr="004D1010">
        <w:t xml:space="preserve">и затрат по форме КС-2, КС-3, предоставления Подрядчиком счета и счета-фактуры (при наличии).  </w:t>
      </w:r>
    </w:p>
    <w:p w14:paraId="1C4CBB0E" w14:textId="77777777" w:rsidR="004D1010" w:rsidRPr="004D1010" w:rsidRDefault="004D1010" w:rsidP="002F4E70">
      <w:pPr>
        <w:numPr>
          <w:ilvl w:val="1"/>
          <w:numId w:val="49"/>
        </w:numPr>
        <w:ind w:left="0" w:firstLine="567"/>
        <w:jc w:val="both"/>
      </w:pPr>
      <w:r w:rsidRPr="004D1010">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46B0D15E" w14:textId="77777777" w:rsidR="004D1010" w:rsidRPr="004D1010" w:rsidRDefault="004D1010" w:rsidP="002F4E70">
      <w:pPr>
        <w:numPr>
          <w:ilvl w:val="2"/>
          <w:numId w:val="49"/>
        </w:numPr>
        <w:ind w:left="0" w:firstLine="567"/>
        <w:jc w:val="both"/>
      </w:pPr>
      <w:r w:rsidRPr="004D1010">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085CCF5B" w14:textId="77777777" w:rsidR="004D1010" w:rsidRPr="004D1010" w:rsidRDefault="004D1010" w:rsidP="002F4E70">
      <w:pPr>
        <w:numPr>
          <w:ilvl w:val="2"/>
          <w:numId w:val="49"/>
        </w:numPr>
        <w:ind w:left="0" w:firstLine="567"/>
        <w:jc w:val="both"/>
        <w:rPr>
          <w:i/>
          <w:iCs/>
        </w:rPr>
      </w:pPr>
      <w:r w:rsidRPr="004D1010">
        <w:t xml:space="preserve">на сумму непогашенного аванса в полном объеме в случае прекращения Контракта по любому основанию </w:t>
      </w:r>
      <w:r w:rsidRPr="004D1010">
        <w:rPr>
          <w:i/>
          <w:iCs/>
        </w:rPr>
        <w:t>(в случае если аванс предусмотрен Контрактом);</w:t>
      </w:r>
    </w:p>
    <w:p w14:paraId="6B8B7F1E" w14:textId="77777777" w:rsidR="004D1010" w:rsidRPr="004D1010" w:rsidRDefault="004D1010" w:rsidP="002F4E70">
      <w:pPr>
        <w:numPr>
          <w:ilvl w:val="2"/>
          <w:numId w:val="49"/>
        </w:numPr>
        <w:ind w:left="0" w:firstLine="567"/>
        <w:jc w:val="both"/>
      </w:pPr>
      <w:r w:rsidRPr="004D1010">
        <w:t xml:space="preserve">на сумму излишне уплаченных денежных средств, в соответствии с </w:t>
      </w:r>
      <w:proofErr w:type="spellStart"/>
      <w:r w:rsidRPr="004D1010">
        <w:t>пп</w:t>
      </w:r>
      <w:proofErr w:type="spellEnd"/>
      <w:r w:rsidRPr="004D1010">
        <w:t xml:space="preserve">. 5.1.12, 5.1.13 п. 5.1 Контракта. </w:t>
      </w:r>
    </w:p>
    <w:p w14:paraId="6198906A" w14:textId="77777777" w:rsidR="004D1010" w:rsidRPr="004D1010" w:rsidRDefault="004D1010" w:rsidP="002F4E70">
      <w:pPr>
        <w:numPr>
          <w:ilvl w:val="2"/>
          <w:numId w:val="49"/>
        </w:numPr>
        <w:ind w:left="0" w:firstLine="567"/>
        <w:jc w:val="both"/>
      </w:pPr>
      <w:r w:rsidRPr="004D1010">
        <w:t>на сумму расходов на устранение недостатков (дефектов) работ.</w:t>
      </w:r>
    </w:p>
    <w:p w14:paraId="34E92FB7" w14:textId="77777777" w:rsidR="004D1010" w:rsidRPr="004D1010" w:rsidRDefault="004D1010" w:rsidP="002F4E70">
      <w:pPr>
        <w:numPr>
          <w:ilvl w:val="1"/>
          <w:numId w:val="49"/>
        </w:numPr>
        <w:ind w:left="0" w:firstLine="567"/>
        <w:jc w:val="both"/>
      </w:pPr>
      <w:bookmarkStart w:id="49" w:name="_Hlk56696549"/>
      <w:r w:rsidRPr="004D1010">
        <w:lastRenderedPageBreak/>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0" w:name="_Hlk23411653"/>
      <w:r w:rsidRPr="004D1010">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0"/>
      <w:r w:rsidRPr="004D1010">
        <w:t xml:space="preserve"> </w:t>
      </w:r>
    </w:p>
    <w:p w14:paraId="70D846F6" w14:textId="77777777" w:rsidR="004D1010" w:rsidRPr="004D1010" w:rsidRDefault="004D1010" w:rsidP="002F4E70">
      <w:pPr>
        <w:numPr>
          <w:ilvl w:val="1"/>
          <w:numId w:val="49"/>
        </w:numPr>
        <w:ind w:left="0" w:firstLine="567"/>
        <w:jc w:val="both"/>
      </w:pPr>
      <w:bookmarkStart w:id="51" w:name="_Hlk16182749"/>
      <w:r w:rsidRPr="004D1010">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2" w:name="_Hlk23409126"/>
      <w:r w:rsidRPr="004D1010">
        <w:t>не позднее 5 (пяти) рабочих дней после прекращения действия Контракта, если иной срок не установлен требованием Государственного заказчика.</w:t>
      </w:r>
      <w:bookmarkEnd w:id="52"/>
      <w:r w:rsidRPr="004D1010">
        <w:t xml:space="preserve"> </w:t>
      </w:r>
    </w:p>
    <w:p w14:paraId="34273026" w14:textId="77777777" w:rsidR="004D1010" w:rsidRPr="004D1010" w:rsidRDefault="004D1010" w:rsidP="002F4E70">
      <w:pPr>
        <w:numPr>
          <w:ilvl w:val="1"/>
          <w:numId w:val="49"/>
        </w:numPr>
        <w:ind w:left="0" w:firstLine="567"/>
        <w:jc w:val="both"/>
        <w:rPr>
          <w:lang w:eastAsia="en-US"/>
        </w:rPr>
      </w:pPr>
      <w:bookmarkStart w:id="53" w:name="_Hlk23406907"/>
      <w:bookmarkEnd w:id="49"/>
      <w:r w:rsidRPr="004D1010">
        <w:rPr>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4D1010">
        <w:t xml:space="preserve">5 (пяти) рабочих дней </w:t>
      </w:r>
      <w:r w:rsidRPr="004D1010">
        <w:rPr>
          <w:iCs/>
          <w:lang w:eastAsia="en-US"/>
        </w:rPr>
        <w:t xml:space="preserve">с момента получения требования, если в требовании не установлен иной срок </w:t>
      </w:r>
      <w:r w:rsidRPr="004D1010">
        <w:rPr>
          <w:lang w:eastAsia="en-US"/>
        </w:rPr>
        <w:t xml:space="preserve">(настоящий пункт применяется при условии наличия аванса).  </w:t>
      </w:r>
    </w:p>
    <w:bookmarkEnd w:id="53"/>
    <w:p w14:paraId="5E6EE11E" w14:textId="77777777" w:rsidR="004D1010" w:rsidRPr="004D1010" w:rsidRDefault="004D1010" w:rsidP="002F4E70">
      <w:pPr>
        <w:numPr>
          <w:ilvl w:val="1"/>
          <w:numId w:val="49"/>
        </w:numPr>
        <w:ind w:left="0" w:firstLine="567"/>
        <w:jc w:val="both"/>
        <w:rPr>
          <w:i/>
          <w:iCs/>
        </w:rPr>
      </w:pPr>
      <w:r w:rsidRPr="004D1010">
        <w:t xml:space="preserve">В случае несвоевременного возвращения суммы неотработанного (непогашенного) аванса, в соответствии с </w:t>
      </w:r>
      <w:proofErr w:type="spellStart"/>
      <w:r w:rsidRPr="004D1010">
        <w:t>пп</w:t>
      </w:r>
      <w:proofErr w:type="spellEnd"/>
      <w:r w:rsidRPr="004D1010">
        <w:t xml:space="preserve">. 3.9 - 3.11 Контракта, </w:t>
      </w:r>
      <w:bookmarkStart w:id="54" w:name="_Hlk15913166"/>
      <w:r w:rsidRPr="004D1010">
        <w:t xml:space="preserve">Подрядчик несет ответственность в соответствии со ст. 395 Гражданского кодекса РФ, если иное не установлено соглашением Сторон </w:t>
      </w:r>
      <w:bookmarkStart w:id="55" w:name="_Hlk45177582"/>
      <w:r w:rsidRPr="004D1010">
        <w:rPr>
          <w:i/>
          <w:iCs/>
        </w:rPr>
        <w:t xml:space="preserve">(настоящий пункт применяется при условии наличия аванса).  </w:t>
      </w:r>
      <w:bookmarkEnd w:id="54"/>
    </w:p>
    <w:bookmarkEnd w:id="51"/>
    <w:bookmarkEnd w:id="55"/>
    <w:p w14:paraId="5EBF2865" w14:textId="77777777" w:rsidR="004D1010" w:rsidRPr="004D1010" w:rsidRDefault="004D1010" w:rsidP="002F4E70">
      <w:pPr>
        <w:numPr>
          <w:ilvl w:val="1"/>
          <w:numId w:val="49"/>
        </w:numPr>
        <w:ind w:left="0" w:firstLine="567"/>
        <w:jc w:val="both"/>
      </w:pPr>
      <w:r w:rsidRPr="004D1010">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667D8521" w14:textId="77777777" w:rsidR="004D1010" w:rsidRPr="004D1010" w:rsidRDefault="004D1010" w:rsidP="002F4E70">
      <w:pPr>
        <w:numPr>
          <w:ilvl w:val="1"/>
          <w:numId w:val="49"/>
        </w:numPr>
        <w:ind w:left="0" w:firstLine="567"/>
        <w:jc w:val="both"/>
      </w:pPr>
      <w:r w:rsidRPr="004D1010">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7869260A" w14:textId="77777777" w:rsidR="004D1010" w:rsidRPr="004D1010" w:rsidRDefault="004D1010" w:rsidP="004D1010">
      <w:pPr>
        <w:ind w:firstLine="567"/>
        <w:jc w:val="both"/>
        <w:rPr>
          <w:sz w:val="21"/>
          <w:szCs w:val="21"/>
        </w:rPr>
      </w:pPr>
      <w:r w:rsidRPr="004D1010">
        <w:t xml:space="preserve"> </w:t>
      </w:r>
    </w:p>
    <w:bookmarkEnd w:id="48"/>
    <w:p w14:paraId="74E552C7" w14:textId="77777777" w:rsidR="004D1010" w:rsidRPr="004D1010" w:rsidRDefault="004D1010" w:rsidP="002F4E70">
      <w:pPr>
        <w:numPr>
          <w:ilvl w:val="0"/>
          <w:numId w:val="49"/>
        </w:numPr>
        <w:jc w:val="center"/>
        <w:rPr>
          <w:b/>
        </w:rPr>
      </w:pPr>
      <w:r w:rsidRPr="004D1010">
        <w:rPr>
          <w:b/>
        </w:rPr>
        <w:t>Сроки выполнения работ</w:t>
      </w:r>
      <w:bookmarkEnd w:id="44"/>
    </w:p>
    <w:p w14:paraId="1CA593F5" w14:textId="77777777" w:rsidR="004D1010" w:rsidRPr="004D1010" w:rsidRDefault="004D1010" w:rsidP="002F4E70">
      <w:pPr>
        <w:numPr>
          <w:ilvl w:val="1"/>
          <w:numId w:val="51"/>
        </w:numPr>
        <w:ind w:left="0" w:firstLine="567"/>
        <w:jc w:val="both"/>
      </w:pPr>
      <w:r w:rsidRPr="004D1010">
        <w:t>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1729D4A1" w14:textId="77777777" w:rsidR="004D1010" w:rsidRPr="004D1010" w:rsidRDefault="004D1010" w:rsidP="004D1010">
      <w:pPr>
        <w:ind w:firstLine="567"/>
        <w:jc w:val="both"/>
      </w:pPr>
      <w:r w:rsidRPr="004D1010">
        <w:t>Начало работ – с даты заключения Контракта.</w:t>
      </w:r>
    </w:p>
    <w:p w14:paraId="3ACEE7ED" w14:textId="77777777" w:rsidR="004D1010" w:rsidRPr="004D1010" w:rsidRDefault="004D1010" w:rsidP="004D1010">
      <w:pPr>
        <w:ind w:firstLine="567"/>
        <w:jc w:val="both"/>
        <w:rPr>
          <w:b/>
        </w:rPr>
      </w:pPr>
      <w:r w:rsidRPr="004D1010">
        <w:t xml:space="preserve">Окончание строительно-монтажных работ – </w:t>
      </w:r>
      <w:r w:rsidRPr="004D1010">
        <w:rPr>
          <w:b/>
        </w:rPr>
        <w:t>не позднее «31» августа 2026 г.</w:t>
      </w:r>
    </w:p>
    <w:p w14:paraId="2EA434DB" w14:textId="77777777" w:rsidR="004D1010" w:rsidRPr="004D1010" w:rsidRDefault="004D1010" w:rsidP="004D1010">
      <w:pPr>
        <w:ind w:firstLine="567"/>
        <w:jc w:val="both"/>
        <w:rPr>
          <w:b/>
        </w:rPr>
      </w:pPr>
      <w:r w:rsidRPr="004D1010">
        <w:t xml:space="preserve">Получение ЗОС и подписание Акта сдачи-приемки законченного строительством объекта (окончание строительства) – </w:t>
      </w:r>
      <w:r w:rsidRPr="004D1010">
        <w:rPr>
          <w:b/>
          <w:bCs/>
          <w:color w:val="000000"/>
        </w:rPr>
        <w:t xml:space="preserve">не </w:t>
      </w:r>
      <w:r w:rsidRPr="004D1010">
        <w:rPr>
          <w:b/>
        </w:rPr>
        <w:t>позднее «30» октября 2026 г.</w:t>
      </w:r>
    </w:p>
    <w:p w14:paraId="6C8C9384" w14:textId="77777777" w:rsidR="004D1010" w:rsidRPr="004D1010" w:rsidRDefault="004D1010" w:rsidP="002F4E70">
      <w:pPr>
        <w:numPr>
          <w:ilvl w:val="1"/>
          <w:numId w:val="51"/>
        </w:numPr>
        <w:ind w:left="0" w:firstLine="567"/>
        <w:jc w:val="both"/>
      </w:pPr>
      <w:r w:rsidRPr="004D1010">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6804269D" w14:textId="77777777" w:rsidR="004D1010" w:rsidRPr="004D1010" w:rsidRDefault="004D1010" w:rsidP="002F4E70">
      <w:pPr>
        <w:numPr>
          <w:ilvl w:val="1"/>
          <w:numId w:val="51"/>
        </w:numPr>
        <w:ind w:left="0" w:firstLine="567"/>
        <w:jc w:val="both"/>
      </w:pPr>
      <w:r w:rsidRPr="004D1010">
        <w:t>Объем работ по Контракту должен быть исполнен в соответствии с проектной и рабочей документацией в сроки, установленные Графиками.</w:t>
      </w:r>
    </w:p>
    <w:p w14:paraId="024A3206" w14:textId="77777777" w:rsidR="004D1010" w:rsidRPr="004D1010" w:rsidRDefault="004D1010" w:rsidP="002F4E70">
      <w:pPr>
        <w:numPr>
          <w:ilvl w:val="1"/>
          <w:numId w:val="51"/>
        </w:numPr>
        <w:ind w:left="0" w:firstLine="567"/>
        <w:jc w:val="both"/>
      </w:pPr>
      <w:r w:rsidRPr="004D1010">
        <w:lastRenderedPageBreak/>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736DD39D" w14:textId="77777777" w:rsidR="004D1010" w:rsidRPr="004D1010" w:rsidRDefault="004D1010" w:rsidP="004D1010">
      <w:pPr>
        <w:ind w:left="567"/>
        <w:jc w:val="both"/>
      </w:pPr>
      <w:r w:rsidRPr="004D1010">
        <w:t xml:space="preserve"> </w:t>
      </w:r>
    </w:p>
    <w:p w14:paraId="575C1A28" w14:textId="77777777" w:rsidR="004D1010" w:rsidRPr="004D1010" w:rsidRDefault="004D1010" w:rsidP="002F4E70">
      <w:pPr>
        <w:numPr>
          <w:ilvl w:val="0"/>
          <w:numId w:val="51"/>
        </w:numPr>
        <w:jc w:val="center"/>
        <w:rPr>
          <w:b/>
        </w:rPr>
      </w:pPr>
      <w:r w:rsidRPr="004D1010">
        <w:rPr>
          <w:b/>
        </w:rPr>
        <w:t>Права и обязанности Сторон</w:t>
      </w:r>
    </w:p>
    <w:p w14:paraId="03646580" w14:textId="77777777" w:rsidR="004D1010" w:rsidRPr="004D1010" w:rsidRDefault="004D1010" w:rsidP="002F4E70">
      <w:pPr>
        <w:numPr>
          <w:ilvl w:val="1"/>
          <w:numId w:val="50"/>
        </w:numPr>
        <w:ind w:left="0" w:firstLine="567"/>
        <w:jc w:val="both"/>
        <w:rPr>
          <w:b/>
        </w:rPr>
      </w:pPr>
      <w:r w:rsidRPr="004D1010">
        <w:rPr>
          <w:b/>
        </w:rPr>
        <w:t xml:space="preserve"> Государственный заказчик вправе: </w:t>
      </w:r>
    </w:p>
    <w:p w14:paraId="3D96815E" w14:textId="77777777" w:rsidR="004D1010" w:rsidRPr="004D1010" w:rsidRDefault="004D1010" w:rsidP="002F4E70">
      <w:pPr>
        <w:numPr>
          <w:ilvl w:val="2"/>
          <w:numId w:val="50"/>
        </w:numPr>
        <w:ind w:left="0" w:firstLine="567"/>
        <w:jc w:val="both"/>
      </w:pPr>
      <w:r w:rsidRPr="004D1010">
        <w:t>Передать третьим лицам функции по осуществлению строительного контроля и/или технического заказчика.</w:t>
      </w:r>
    </w:p>
    <w:p w14:paraId="51EDD0E2" w14:textId="77777777" w:rsidR="004D1010" w:rsidRPr="004D1010" w:rsidRDefault="004D1010" w:rsidP="002F4E70">
      <w:pPr>
        <w:numPr>
          <w:ilvl w:val="2"/>
          <w:numId w:val="50"/>
        </w:numPr>
        <w:ind w:left="0" w:firstLine="567"/>
        <w:jc w:val="both"/>
      </w:pPr>
      <w:r w:rsidRPr="004D1010">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2B7350DC" w14:textId="77777777" w:rsidR="004D1010" w:rsidRPr="004D1010" w:rsidRDefault="004D1010" w:rsidP="002F4E70">
      <w:pPr>
        <w:numPr>
          <w:ilvl w:val="2"/>
          <w:numId w:val="50"/>
        </w:numPr>
        <w:ind w:left="0" w:firstLine="567"/>
        <w:jc w:val="both"/>
      </w:pPr>
      <w:r w:rsidRPr="004D1010">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4D1010">
          <w:t>проектной документации</w:t>
        </w:r>
      </w:hyperlink>
      <w:r w:rsidRPr="004D1010">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4D1010">
        <w:t>пр</w:t>
      </w:r>
      <w:proofErr w:type="spellEnd"/>
      <w:r w:rsidRPr="004D1010">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4D1010">
        <w:t>пр</w:t>
      </w:r>
      <w:proofErr w:type="spellEnd"/>
      <w:r w:rsidRPr="004D1010">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1F1CAD6" w14:textId="77777777" w:rsidR="004D1010" w:rsidRPr="004D1010" w:rsidRDefault="004D1010" w:rsidP="002F4E70">
      <w:pPr>
        <w:numPr>
          <w:ilvl w:val="2"/>
          <w:numId w:val="50"/>
        </w:numPr>
        <w:ind w:left="0" w:firstLine="567"/>
        <w:jc w:val="both"/>
      </w:pPr>
      <w:r w:rsidRPr="004D1010">
        <w:t>Получать беспрепятственный доступ на Объект.</w:t>
      </w:r>
    </w:p>
    <w:p w14:paraId="33FF2F16" w14:textId="77777777" w:rsidR="004D1010" w:rsidRPr="004D1010" w:rsidRDefault="004D1010" w:rsidP="002F4E70">
      <w:pPr>
        <w:numPr>
          <w:ilvl w:val="2"/>
          <w:numId w:val="50"/>
        </w:numPr>
        <w:ind w:left="0" w:firstLine="567"/>
        <w:jc w:val="both"/>
      </w:pPr>
      <w:r w:rsidRPr="004D1010">
        <w:t xml:space="preserve">Приостанавливать производство Работ при осуществлении их с отступлением от требований проектной и/или рабочей документации. </w:t>
      </w:r>
    </w:p>
    <w:p w14:paraId="5FBE3370" w14:textId="77777777" w:rsidR="004D1010" w:rsidRPr="004D1010" w:rsidRDefault="004D1010" w:rsidP="002F4E70">
      <w:pPr>
        <w:numPr>
          <w:ilvl w:val="2"/>
          <w:numId w:val="50"/>
        </w:numPr>
        <w:ind w:left="0" w:firstLine="567"/>
        <w:jc w:val="both"/>
      </w:pPr>
      <w:r w:rsidRPr="004D1010">
        <w:t>Требовать надлежащего и своевременного исполнения обязательств по Контракту.</w:t>
      </w:r>
    </w:p>
    <w:p w14:paraId="1EC8355E" w14:textId="77777777" w:rsidR="004D1010" w:rsidRPr="004D1010" w:rsidRDefault="004D1010" w:rsidP="002F4E70">
      <w:pPr>
        <w:numPr>
          <w:ilvl w:val="2"/>
          <w:numId w:val="50"/>
        </w:numPr>
        <w:ind w:left="0" w:firstLine="567"/>
        <w:jc w:val="both"/>
      </w:pPr>
      <w:r w:rsidRPr="004D1010">
        <w:t>Запрашивать у Подрядчика любую относящуюся к предмету Контракта документацию и информацию.</w:t>
      </w:r>
    </w:p>
    <w:p w14:paraId="01B41D49" w14:textId="77777777" w:rsidR="004D1010" w:rsidRPr="004D1010" w:rsidRDefault="004D1010" w:rsidP="002F4E70">
      <w:pPr>
        <w:numPr>
          <w:ilvl w:val="2"/>
          <w:numId w:val="50"/>
        </w:numPr>
        <w:ind w:left="0" w:firstLine="567"/>
        <w:jc w:val="both"/>
      </w:pPr>
      <w:r w:rsidRPr="004D1010">
        <w:t>Принять решение об одностороннем отказе от исполнения Контракта в порядке и на условиях, предусмотренных Контрактом.</w:t>
      </w:r>
    </w:p>
    <w:p w14:paraId="75D42D97" w14:textId="77777777" w:rsidR="004D1010" w:rsidRPr="004D1010" w:rsidRDefault="004D1010" w:rsidP="002F4E70">
      <w:pPr>
        <w:numPr>
          <w:ilvl w:val="2"/>
          <w:numId w:val="50"/>
        </w:numPr>
        <w:ind w:left="0" w:firstLine="567"/>
        <w:jc w:val="both"/>
      </w:pPr>
      <w:r w:rsidRPr="004D1010">
        <w:t>Осуществлять строительный контроль, в том числе лабораторным способом.</w:t>
      </w:r>
    </w:p>
    <w:p w14:paraId="67E60346" w14:textId="77777777" w:rsidR="004D1010" w:rsidRPr="004D1010" w:rsidRDefault="004D1010" w:rsidP="002F4E70">
      <w:pPr>
        <w:numPr>
          <w:ilvl w:val="2"/>
          <w:numId w:val="50"/>
        </w:numPr>
        <w:ind w:left="0" w:firstLine="567"/>
        <w:jc w:val="both"/>
      </w:pPr>
      <w:r w:rsidRPr="004D1010">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E188A4A" w14:textId="77777777" w:rsidR="004D1010" w:rsidRPr="004D1010" w:rsidRDefault="004D1010" w:rsidP="002F4E70">
      <w:pPr>
        <w:numPr>
          <w:ilvl w:val="2"/>
          <w:numId w:val="50"/>
        </w:numPr>
        <w:ind w:left="0" w:firstLine="567"/>
        <w:jc w:val="both"/>
      </w:pPr>
      <w:r w:rsidRPr="004D1010">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0E7E2E60" w14:textId="77777777" w:rsidR="004D1010" w:rsidRPr="004D1010" w:rsidRDefault="004D1010" w:rsidP="002F4E70">
      <w:pPr>
        <w:numPr>
          <w:ilvl w:val="2"/>
          <w:numId w:val="50"/>
        </w:numPr>
        <w:ind w:left="0" w:firstLine="567"/>
        <w:jc w:val="both"/>
      </w:pPr>
      <w:bookmarkStart w:id="56" w:name="_Hlk45180638"/>
      <w:r w:rsidRPr="004D1010">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7" w:name="_Hlk44666325"/>
      <w:r w:rsidRPr="004D1010">
        <w:t>излишне уплаченные денежные средства</w:t>
      </w:r>
      <w:bookmarkEnd w:id="57"/>
      <w:r w:rsidRPr="004D1010">
        <w:t>).</w:t>
      </w:r>
    </w:p>
    <w:p w14:paraId="19C5C529" w14:textId="77777777" w:rsidR="004D1010" w:rsidRPr="004D1010" w:rsidRDefault="004D1010" w:rsidP="002F4E70">
      <w:pPr>
        <w:numPr>
          <w:ilvl w:val="2"/>
          <w:numId w:val="50"/>
        </w:numPr>
        <w:ind w:left="0" w:firstLine="567"/>
        <w:jc w:val="both"/>
      </w:pPr>
      <w:r w:rsidRPr="004D1010">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532976C8" w14:textId="77777777" w:rsidR="004D1010" w:rsidRPr="004D1010" w:rsidRDefault="004D1010" w:rsidP="002F4E70">
      <w:pPr>
        <w:numPr>
          <w:ilvl w:val="2"/>
          <w:numId w:val="50"/>
        </w:numPr>
        <w:ind w:left="0" w:firstLine="567"/>
        <w:jc w:val="both"/>
      </w:pPr>
      <w:r w:rsidRPr="004D1010">
        <w:t xml:space="preserve">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w:t>
      </w:r>
      <w:r w:rsidRPr="004D1010">
        <w:lastRenderedPageBreak/>
        <w:t>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78BEBC08" w14:textId="77777777" w:rsidR="004D1010" w:rsidRPr="004D1010" w:rsidRDefault="004D1010" w:rsidP="002F4E70">
      <w:pPr>
        <w:numPr>
          <w:ilvl w:val="2"/>
          <w:numId w:val="50"/>
        </w:numPr>
        <w:ind w:left="0" w:firstLine="567"/>
        <w:jc w:val="both"/>
      </w:pPr>
      <w:r w:rsidRPr="004D1010">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484075E4" w14:textId="77777777" w:rsidR="004D1010" w:rsidRPr="004D1010" w:rsidRDefault="004D1010" w:rsidP="004D1010">
      <w:pPr>
        <w:ind w:left="567"/>
        <w:jc w:val="both"/>
      </w:pPr>
    </w:p>
    <w:bookmarkEnd w:id="56"/>
    <w:p w14:paraId="6BF796C0" w14:textId="77777777" w:rsidR="004D1010" w:rsidRPr="004D1010" w:rsidRDefault="004D1010" w:rsidP="002F4E70">
      <w:pPr>
        <w:numPr>
          <w:ilvl w:val="1"/>
          <w:numId w:val="50"/>
        </w:numPr>
        <w:ind w:left="0" w:firstLine="567"/>
        <w:jc w:val="both"/>
        <w:rPr>
          <w:b/>
        </w:rPr>
      </w:pPr>
      <w:r w:rsidRPr="004D1010">
        <w:rPr>
          <w:b/>
        </w:rPr>
        <w:t>Государственный заказчик обязан:</w:t>
      </w:r>
    </w:p>
    <w:p w14:paraId="145F254F" w14:textId="77777777" w:rsidR="004D1010" w:rsidRPr="004D1010" w:rsidRDefault="004D1010" w:rsidP="002F4E70">
      <w:pPr>
        <w:numPr>
          <w:ilvl w:val="2"/>
          <w:numId w:val="50"/>
        </w:numPr>
        <w:ind w:left="0" w:firstLine="567"/>
        <w:jc w:val="both"/>
      </w:pPr>
      <w:bookmarkStart w:id="58" w:name="sub_100411"/>
      <w:bookmarkStart w:id="59" w:name="_Hlk142127452"/>
      <w:bookmarkStart w:id="60" w:name="_Hlk45180766"/>
      <w:bookmarkStart w:id="61" w:name="sub_100415"/>
      <w:bookmarkStart w:id="62" w:name="_Hlk42156746"/>
      <w:r w:rsidRPr="004D1010">
        <w:t>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w:t>
      </w:r>
      <w:r w:rsidRPr="004D1010">
        <w:rPr>
          <w:color w:val="FF0000"/>
        </w:rPr>
        <w:t xml:space="preserve"> </w:t>
      </w:r>
      <w:r w:rsidRPr="004D1010">
        <w:t xml:space="preserve">осуществить одно из следующих действий:   </w:t>
      </w:r>
    </w:p>
    <w:p w14:paraId="21270E5C" w14:textId="77777777" w:rsidR="004D1010" w:rsidRPr="004D1010" w:rsidRDefault="004D1010" w:rsidP="004D1010">
      <w:pPr>
        <w:ind w:firstLine="567"/>
        <w:jc w:val="both"/>
      </w:pPr>
      <w:r w:rsidRPr="004D1010">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 7 к Контракту, являющимся его неотъемлемой частью;</w:t>
      </w:r>
    </w:p>
    <w:p w14:paraId="725E9DE9" w14:textId="77777777" w:rsidR="004D1010" w:rsidRPr="004D1010" w:rsidRDefault="004D1010" w:rsidP="004D1010">
      <w:pPr>
        <w:ind w:firstLine="567"/>
        <w:jc w:val="both"/>
      </w:pPr>
      <w:r w:rsidRPr="004D1010">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32DCE037" w14:textId="77777777" w:rsidR="004D1010" w:rsidRPr="004D1010" w:rsidRDefault="004D1010" w:rsidP="004D1010">
      <w:pPr>
        <w:ind w:firstLine="567"/>
        <w:jc w:val="both"/>
      </w:pPr>
      <w:r w:rsidRPr="004D1010">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5E927F76" w14:textId="77777777" w:rsidR="004D1010" w:rsidRPr="004D1010" w:rsidRDefault="004D1010" w:rsidP="002F4E70">
      <w:pPr>
        <w:numPr>
          <w:ilvl w:val="2"/>
          <w:numId w:val="50"/>
        </w:numPr>
        <w:ind w:left="0" w:firstLine="567"/>
        <w:jc w:val="both"/>
      </w:pPr>
      <w:bookmarkStart w:id="63" w:name="sub_100414"/>
      <w:bookmarkEnd w:id="58"/>
      <w:bookmarkEnd w:id="59"/>
      <w:r w:rsidRPr="004D1010">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3530B7C5" w14:textId="77777777" w:rsidR="004D1010" w:rsidRPr="004D1010" w:rsidRDefault="004D1010" w:rsidP="002F4E70">
      <w:pPr>
        <w:numPr>
          <w:ilvl w:val="2"/>
          <w:numId w:val="50"/>
        </w:numPr>
        <w:ind w:left="0" w:firstLine="567"/>
        <w:jc w:val="both"/>
      </w:pPr>
      <w:r w:rsidRPr="004D1010">
        <w:t xml:space="preserve">В срок не позднее </w:t>
      </w:r>
      <w:bookmarkEnd w:id="63"/>
      <w:r w:rsidRPr="004D1010">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2906DB9B" w14:textId="77777777" w:rsidR="004D1010" w:rsidRPr="004D1010" w:rsidRDefault="004D1010" w:rsidP="002F4E70">
      <w:pPr>
        <w:numPr>
          <w:ilvl w:val="2"/>
          <w:numId w:val="50"/>
        </w:numPr>
        <w:ind w:left="0" w:firstLine="567"/>
        <w:jc w:val="both"/>
      </w:pPr>
      <w:r w:rsidRPr="004D1010">
        <w:t>Рассмотреть Детализированный график завершения строительно-монтажных работ. 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w:t>
      </w:r>
    </w:p>
    <w:bookmarkEnd w:id="60"/>
    <w:bookmarkEnd w:id="61"/>
    <w:bookmarkEnd w:id="62"/>
    <w:p w14:paraId="07239763" w14:textId="77777777" w:rsidR="004D1010" w:rsidRPr="004D1010" w:rsidRDefault="004D1010" w:rsidP="002F4E70">
      <w:pPr>
        <w:numPr>
          <w:ilvl w:val="2"/>
          <w:numId w:val="50"/>
        </w:numPr>
        <w:ind w:left="0" w:firstLine="567"/>
        <w:jc w:val="both"/>
      </w:pPr>
      <w:r w:rsidRPr="004D1010">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w:t>
      </w:r>
      <w:proofErr w:type="spellStart"/>
      <w:r w:rsidRPr="004D1010">
        <w:t>пп</w:t>
      </w:r>
      <w:proofErr w:type="spellEnd"/>
      <w:r w:rsidRPr="004D1010">
        <w:t>. 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w:t>
      </w:r>
    </w:p>
    <w:p w14:paraId="7B736EC7" w14:textId="77777777" w:rsidR="004D1010" w:rsidRPr="004D1010" w:rsidRDefault="004D1010" w:rsidP="002F4E70">
      <w:pPr>
        <w:numPr>
          <w:ilvl w:val="2"/>
          <w:numId w:val="50"/>
        </w:numPr>
        <w:ind w:left="0" w:firstLine="567"/>
        <w:jc w:val="both"/>
      </w:pPr>
      <w:r w:rsidRPr="004D1010">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166DC2E1" w14:textId="77777777" w:rsidR="004D1010" w:rsidRPr="004D1010" w:rsidRDefault="004D1010" w:rsidP="002F4E70">
      <w:pPr>
        <w:numPr>
          <w:ilvl w:val="2"/>
          <w:numId w:val="50"/>
        </w:numPr>
        <w:ind w:left="0" w:firstLine="567"/>
        <w:jc w:val="both"/>
      </w:pPr>
      <w:r w:rsidRPr="004D1010">
        <w:t xml:space="preserve">В срок и в порядке, установленные статьей 7 Контракта, осуществлять приемку выполненных Работ (результата работ). </w:t>
      </w:r>
    </w:p>
    <w:p w14:paraId="0BD9EB83" w14:textId="77777777" w:rsidR="004D1010" w:rsidRPr="004D1010" w:rsidRDefault="004D1010" w:rsidP="002F4E70">
      <w:pPr>
        <w:numPr>
          <w:ilvl w:val="2"/>
          <w:numId w:val="50"/>
        </w:numPr>
        <w:ind w:left="0" w:firstLine="567"/>
        <w:jc w:val="both"/>
      </w:pPr>
      <w:r w:rsidRPr="004D1010">
        <w:t>Производить освидетельствование скрытых работ.</w:t>
      </w:r>
    </w:p>
    <w:p w14:paraId="422CB5CA" w14:textId="77777777" w:rsidR="004D1010" w:rsidRPr="004D1010" w:rsidRDefault="004D1010" w:rsidP="002F4E70">
      <w:pPr>
        <w:numPr>
          <w:ilvl w:val="2"/>
          <w:numId w:val="50"/>
        </w:numPr>
        <w:ind w:left="0" w:firstLine="567"/>
        <w:jc w:val="both"/>
      </w:pPr>
      <w:r w:rsidRPr="004D1010">
        <w:t>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4846DEDF" w14:textId="77777777" w:rsidR="004D1010" w:rsidRPr="004D1010" w:rsidRDefault="004D1010" w:rsidP="004D1010">
      <w:pPr>
        <w:tabs>
          <w:tab w:val="left" w:pos="709"/>
        </w:tabs>
        <w:suppressAutoHyphens/>
        <w:spacing w:line="200" w:lineRule="atLeast"/>
        <w:ind w:firstLine="567"/>
        <w:jc w:val="both"/>
        <w:rPr>
          <w:color w:val="00000A"/>
        </w:rPr>
      </w:pPr>
      <w:r w:rsidRPr="004D1010">
        <w:rPr>
          <w:color w:val="00000A"/>
        </w:rPr>
        <w:lastRenderedPageBreak/>
        <w:t xml:space="preserve">Оплата выполненных работ осуществляется в пределах доведенных лимитов бюджетных обязательств. </w:t>
      </w:r>
    </w:p>
    <w:p w14:paraId="61E0FEB4" w14:textId="77777777" w:rsidR="004D1010" w:rsidRPr="004D1010" w:rsidRDefault="004D1010" w:rsidP="002F4E70">
      <w:pPr>
        <w:numPr>
          <w:ilvl w:val="2"/>
          <w:numId w:val="50"/>
        </w:numPr>
        <w:ind w:left="0" w:firstLine="567"/>
        <w:jc w:val="both"/>
      </w:pPr>
      <w:r w:rsidRPr="004D1010">
        <w:t>Участвовать в проверках, проводимых органами Государственного надзора, а также ведомственными инспекциями и комиссиями.</w:t>
      </w:r>
    </w:p>
    <w:p w14:paraId="0F983C99" w14:textId="77777777" w:rsidR="004D1010" w:rsidRPr="004D1010" w:rsidRDefault="004D1010" w:rsidP="002F4E70">
      <w:pPr>
        <w:numPr>
          <w:ilvl w:val="2"/>
          <w:numId w:val="50"/>
        </w:numPr>
        <w:ind w:left="0" w:firstLine="567"/>
        <w:jc w:val="both"/>
      </w:pPr>
      <w:r w:rsidRPr="004D1010">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5E598110" w14:textId="77777777" w:rsidR="004D1010" w:rsidRPr="004D1010" w:rsidRDefault="004D1010" w:rsidP="002F4E70">
      <w:pPr>
        <w:numPr>
          <w:ilvl w:val="2"/>
          <w:numId w:val="50"/>
        </w:numPr>
        <w:ind w:left="0" w:firstLine="567"/>
        <w:jc w:val="both"/>
      </w:pPr>
      <w:r w:rsidRPr="004D1010">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2AB92798" w14:textId="77777777" w:rsidR="004D1010" w:rsidRPr="004D1010" w:rsidRDefault="004D1010" w:rsidP="002F4E70">
      <w:pPr>
        <w:numPr>
          <w:ilvl w:val="2"/>
          <w:numId w:val="50"/>
        </w:numPr>
        <w:ind w:left="0" w:firstLine="567"/>
        <w:jc w:val="both"/>
      </w:pPr>
      <w:r w:rsidRPr="004D1010">
        <w:t>Обеспечить доступ персонала Подрядчика на строительную площадку.</w:t>
      </w:r>
    </w:p>
    <w:p w14:paraId="1C30B176" w14:textId="77777777" w:rsidR="004D1010" w:rsidRPr="004D1010" w:rsidRDefault="004D1010" w:rsidP="002F4E70">
      <w:pPr>
        <w:numPr>
          <w:ilvl w:val="2"/>
          <w:numId w:val="50"/>
        </w:numPr>
        <w:ind w:left="0" w:firstLine="567"/>
        <w:jc w:val="both"/>
      </w:pPr>
      <w:r w:rsidRPr="004D1010">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1314BB09" w14:textId="77777777" w:rsidR="004D1010" w:rsidRPr="004D1010" w:rsidRDefault="004D1010" w:rsidP="002F4E70">
      <w:pPr>
        <w:numPr>
          <w:ilvl w:val="2"/>
          <w:numId w:val="50"/>
        </w:numPr>
        <w:ind w:left="0" w:firstLine="567"/>
        <w:jc w:val="both"/>
      </w:pPr>
      <w:r w:rsidRPr="004D1010">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1D580078" w14:textId="77777777" w:rsidR="004D1010" w:rsidRPr="004D1010" w:rsidRDefault="004D1010" w:rsidP="002F4E70">
      <w:pPr>
        <w:numPr>
          <w:ilvl w:val="2"/>
          <w:numId w:val="50"/>
        </w:numPr>
        <w:ind w:left="0" w:firstLine="567"/>
        <w:jc w:val="both"/>
      </w:pPr>
      <w:r w:rsidRPr="004D1010">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5416B7E9" w14:textId="77777777" w:rsidR="004D1010" w:rsidRPr="004D1010" w:rsidRDefault="004D1010" w:rsidP="002F4E70">
      <w:pPr>
        <w:numPr>
          <w:ilvl w:val="2"/>
          <w:numId w:val="50"/>
        </w:numPr>
        <w:ind w:left="0" w:firstLine="567"/>
        <w:jc w:val="both"/>
      </w:pPr>
      <w:r w:rsidRPr="004D1010">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069A47F4" w14:textId="77777777" w:rsidR="004D1010" w:rsidRPr="004D1010" w:rsidRDefault="004D1010" w:rsidP="002F4E70">
      <w:pPr>
        <w:numPr>
          <w:ilvl w:val="2"/>
          <w:numId w:val="50"/>
        </w:numPr>
        <w:ind w:left="0" w:firstLine="567"/>
        <w:jc w:val="both"/>
      </w:pPr>
      <w:r w:rsidRPr="004D1010">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67C71B1A" w14:textId="77777777" w:rsidR="004D1010" w:rsidRPr="004D1010" w:rsidRDefault="004D1010" w:rsidP="002F4E70">
      <w:pPr>
        <w:numPr>
          <w:ilvl w:val="2"/>
          <w:numId w:val="50"/>
        </w:numPr>
        <w:ind w:left="0" w:firstLine="567"/>
        <w:jc w:val="both"/>
      </w:pPr>
      <w:r w:rsidRPr="004D1010">
        <w:t xml:space="preserve">Осуществлять иные обязанности в соответствии с законодательством </w:t>
      </w:r>
      <w:bookmarkStart w:id="64" w:name="_Hlk6995984"/>
      <w:r w:rsidRPr="004D1010">
        <w:t>Российской Федерации</w:t>
      </w:r>
      <w:bookmarkEnd w:id="64"/>
      <w:r w:rsidRPr="004D1010">
        <w:t xml:space="preserve"> и Контрактом.</w:t>
      </w:r>
    </w:p>
    <w:p w14:paraId="5C67AEE0" w14:textId="77777777" w:rsidR="004D1010" w:rsidRPr="004D1010" w:rsidRDefault="004D1010" w:rsidP="002F4E70">
      <w:pPr>
        <w:numPr>
          <w:ilvl w:val="1"/>
          <w:numId w:val="50"/>
        </w:numPr>
        <w:ind w:left="0" w:firstLine="567"/>
        <w:jc w:val="both"/>
        <w:rPr>
          <w:b/>
        </w:rPr>
      </w:pPr>
      <w:r w:rsidRPr="004D1010">
        <w:rPr>
          <w:b/>
        </w:rPr>
        <w:t>Подрядчик вправе:</w:t>
      </w:r>
    </w:p>
    <w:p w14:paraId="10ACBFF0" w14:textId="77777777" w:rsidR="004D1010" w:rsidRPr="004D1010" w:rsidRDefault="004D1010" w:rsidP="002F4E70">
      <w:pPr>
        <w:numPr>
          <w:ilvl w:val="2"/>
          <w:numId w:val="50"/>
        </w:numPr>
        <w:ind w:left="0" w:firstLine="567"/>
        <w:jc w:val="both"/>
      </w:pPr>
      <w:r w:rsidRPr="004D1010">
        <w:t>Требовать от Государственного заказчика надлежащего и своевременного выполнения обязательств, предусмотренных Контрактом.</w:t>
      </w:r>
    </w:p>
    <w:p w14:paraId="4E4C17A1" w14:textId="77777777" w:rsidR="004D1010" w:rsidRPr="004D1010" w:rsidRDefault="004D1010" w:rsidP="002F4E70">
      <w:pPr>
        <w:numPr>
          <w:ilvl w:val="2"/>
          <w:numId w:val="50"/>
        </w:numPr>
        <w:ind w:left="0" w:firstLine="567"/>
        <w:jc w:val="both"/>
      </w:pPr>
      <w:r w:rsidRPr="004D1010">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5833533A" w14:textId="77777777" w:rsidR="004D1010" w:rsidRPr="004D1010" w:rsidRDefault="004D1010" w:rsidP="002F4E70">
      <w:pPr>
        <w:numPr>
          <w:ilvl w:val="2"/>
          <w:numId w:val="50"/>
        </w:numPr>
        <w:ind w:left="0" w:firstLine="567"/>
        <w:jc w:val="both"/>
      </w:pPr>
      <w:r w:rsidRPr="004D1010">
        <w:t xml:space="preserve">Определить конкретные виды и объемы работ, из числа видов и объемов работ, указанных в </w:t>
      </w:r>
      <w:proofErr w:type="spellStart"/>
      <w:r w:rsidRPr="004D1010">
        <w:t>пп</w:t>
      </w:r>
      <w:proofErr w:type="spellEnd"/>
      <w:r w:rsidRPr="004D1010">
        <w:t>. 5.4.8 п. 5.4 Контракта, которые Подрядчик обязан выполнить самостоятельно без привлечения других лиц к исполнению своих обязательств по Контракту.</w:t>
      </w:r>
    </w:p>
    <w:p w14:paraId="440CCCCF" w14:textId="77777777" w:rsidR="004D1010" w:rsidRPr="004D1010" w:rsidRDefault="004D1010" w:rsidP="002F4E70">
      <w:pPr>
        <w:numPr>
          <w:ilvl w:val="2"/>
          <w:numId w:val="50"/>
        </w:numPr>
        <w:ind w:left="0" w:firstLine="567"/>
        <w:jc w:val="both"/>
      </w:pPr>
      <w:r w:rsidRPr="004D1010">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3A19FAE4" w14:textId="77777777" w:rsidR="004D1010" w:rsidRPr="004D1010" w:rsidRDefault="004D1010" w:rsidP="002F4E70">
      <w:pPr>
        <w:numPr>
          <w:ilvl w:val="2"/>
          <w:numId w:val="50"/>
        </w:numPr>
        <w:ind w:left="0" w:firstLine="567"/>
        <w:jc w:val="both"/>
      </w:pPr>
      <w:r w:rsidRPr="004D1010">
        <w:lastRenderedPageBreak/>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11BAC091" w14:textId="77777777" w:rsidR="004D1010" w:rsidRPr="004D1010" w:rsidRDefault="004D1010" w:rsidP="002F4E70">
      <w:pPr>
        <w:numPr>
          <w:ilvl w:val="2"/>
          <w:numId w:val="50"/>
        </w:numPr>
        <w:ind w:left="0" w:firstLine="567"/>
        <w:jc w:val="both"/>
      </w:pPr>
      <w:r w:rsidRPr="004D1010">
        <w:t>Осуществлять иные права, предоставленные Подрядчику в соответствии с законодательством Российской Федерации и Контрактом.</w:t>
      </w:r>
    </w:p>
    <w:p w14:paraId="447A35F2" w14:textId="77777777" w:rsidR="004D1010" w:rsidRPr="004D1010" w:rsidRDefault="004D1010" w:rsidP="002F4E70">
      <w:pPr>
        <w:numPr>
          <w:ilvl w:val="1"/>
          <w:numId w:val="50"/>
        </w:numPr>
        <w:ind w:left="0" w:firstLine="567"/>
        <w:jc w:val="both"/>
        <w:rPr>
          <w:b/>
        </w:rPr>
      </w:pPr>
      <w:r w:rsidRPr="004D1010">
        <w:rPr>
          <w:b/>
        </w:rPr>
        <w:t>Подрядчик обязан:</w:t>
      </w:r>
    </w:p>
    <w:p w14:paraId="1F745264" w14:textId="77777777" w:rsidR="004D1010" w:rsidRPr="004D1010" w:rsidRDefault="004D1010" w:rsidP="002F4E70">
      <w:pPr>
        <w:numPr>
          <w:ilvl w:val="2"/>
          <w:numId w:val="50"/>
        </w:numPr>
        <w:suppressAutoHyphens/>
        <w:ind w:left="0" w:firstLine="567"/>
        <w:jc w:val="both"/>
        <w:rPr>
          <w:rFonts w:cs="Arial"/>
          <w:lang w:eastAsia="zh-CN"/>
        </w:rPr>
      </w:pPr>
      <w:bookmarkStart w:id="65" w:name="_Hlk42156835"/>
      <w:r w:rsidRPr="004D1010">
        <w:rPr>
          <w:rFonts w:cs="Arial"/>
          <w:lang w:eastAsia="zh-CN"/>
        </w:rPr>
        <w:t>Выполнить предусмотренные Контрактом Работы по строительству Объекта.</w:t>
      </w:r>
    </w:p>
    <w:p w14:paraId="4C899920" w14:textId="77777777" w:rsidR="004D1010" w:rsidRPr="004D1010" w:rsidRDefault="004D1010" w:rsidP="002F4E70">
      <w:pPr>
        <w:numPr>
          <w:ilvl w:val="2"/>
          <w:numId w:val="50"/>
        </w:numPr>
        <w:suppressAutoHyphens/>
        <w:ind w:left="0" w:firstLine="567"/>
        <w:jc w:val="both"/>
        <w:rPr>
          <w:rFonts w:cs="Arial"/>
          <w:lang w:eastAsia="zh-CN"/>
        </w:rPr>
      </w:pPr>
      <w:r w:rsidRPr="004D1010">
        <w:rPr>
          <w:rFonts w:cs="Arial"/>
          <w:lang w:eastAsia="zh-CN"/>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55C42F73" w14:textId="77777777" w:rsidR="004D1010" w:rsidRPr="004D1010" w:rsidRDefault="004D1010" w:rsidP="002F4E70">
      <w:pPr>
        <w:numPr>
          <w:ilvl w:val="2"/>
          <w:numId w:val="50"/>
        </w:numPr>
        <w:suppressAutoHyphens/>
        <w:ind w:left="0" w:firstLine="567"/>
        <w:jc w:val="both"/>
        <w:rPr>
          <w:lang w:eastAsia="zh-CN"/>
        </w:rPr>
      </w:pPr>
      <w:r w:rsidRPr="004D1010">
        <w:rPr>
          <w:color w:val="00000A"/>
          <w:lang w:eastAsia="zh-CN" w:bidi="hi-IN"/>
        </w:rPr>
        <w:t xml:space="preserve">В течение 60 (шестьдесят)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625D2BE9" w14:textId="77777777" w:rsidR="004D1010" w:rsidRPr="004D1010" w:rsidRDefault="004D1010" w:rsidP="004D1010">
      <w:pPr>
        <w:suppressAutoHyphens/>
        <w:ind w:firstLine="567"/>
        <w:jc w:val="both"/>
        <w:rPr>
          <w:color w:val="00000A"/>
          <w:lang w:eastAsia="zh-CN" w:bidi="hi-IN"/>
        </w:rPr>
      </w:pPr>
      <w:r w:rsidRPr="004D1010">
        <w:rPr>
          <w:color w:val="00000A"/>
          <w:lang w:eastAsia="zh-CN" w:bidi="hi-IN"/>
        </w:rPr>
        <w:t>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Государственному заказчику в 2 (двух) экземплярах.</w:t>
      </w:r>
    </w:p>
    <w:p w14:paraId="2B6A8162" w14:textId="77777777" w:rsidR="004D1010" w:rsidRPr="004D1010" w:rsidRDefault="004D1010" w:rsidP="002F4E70">
      <w:pPr>
        <w:numPr>
          <w:ilvl w:val="2"/>
          <w:numId w:val="50"/>
        </w:numPr>
        <w:suppressAutoHyphens/>
        <w:ind w:left="0" w:firstLine="567"/>
        <w:jc w:val="both"/>
        <w:rPr>
          <w:lang w:eastAsia="zh-CN"/>
        </w:rPr>
      </w:pPr>
      <w:r w:rsidRPr="004D1010">
        <w:rPr>
          <w:lang w:eastAsia="zh-CN"/>
        </w:rPr>
        <w:t>Выполнить работы в сроки, установленные Контрактом.</w:t>
      </w:r>
    </w:p>
    <w:p w14:paraId="2FF24A1E" w14:textId="77777777" w:rsidR="004D1010" w:rsidRPr="004D1010" w:rsidRDefault="004D1010" w:rsidP="002F4E70">
      <w:pPr>
        <w:numPr>
          <w:ilvl w:val="2"/>
          <w:numId w:val="50"/>
        </w:numPr>
        <w:suppressAutoHyphens/>
        <w:ind w:left="0" w:firstLine="567"/>
        <w:jc w:val="both"/>
        <w:rPr>
          <w:lang w:eastAsia="zh-CN"/>
        </w:rPr>
      </w:pPr>
      <w:r w:rsidRPr="004D1010">
        <w:rPr>
          <w:lang w:eastAsia="zh-CN"/>
        </w:rPr>
        <w:t xml:space="preserve">В течение 5 (пяти) дней, следующих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7D123F9B" w14:textId="77777777" w:rsidR="004D1010" w:rsidRPr="004D1010" w:rsidRDefault="004D1010" w:rsidP="004D1010">
      <w:pPr>
        <w:suppressAutoHyphens/>
        <w:ind w:firstLine="567"/>
        <w:jc w:val="both"/>
        <w:rPr>
          <w:lang w:eastAsia="zh-CN"/>
        </w:rPr>
      </w:pPr>
      <w:r w:rsidRPr="004D1010">
        <w:rPr>
          <w:lang w:eastAsia="zh-C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401F0DED" w14:textId="77777777" w:rsidR="004D1010" w:rsidRPr="004D1010" w:rsidRDefault="004D1010" w:rsidP="002F4E70">
      <w:pPr>
        <w:numPr>
          <w:ilvl w:val="2"/>
          <w:numId w:val="50"/>
        </w:numPr>
        <w:suppressAutoHyphens/>
        <w:ind w:left="0" w:firstLine="567"/>
        <w:jc w:val="both"/>
        <w:rPr>
          <w:rFonts w:cs="Arial"/>
          <w:lang w:eastAsia="zh-CN"/>
        </w:rPr>
      </w:pPr>
      <w:r w:rsidRPr="004D1010">
        <w:rPr>
          <w:rFonts w:cs="Arial"/>
          <w:lang w:eastAsia="zh-CN"/>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0266173E" w14:textId="77777777" w:rsidR="004D1010" w:rsidRPr="004D1010" w:rsidRDefault="004D1010" w:rsidP="002F4E70">
      <w:pPr>
        <w:numPr>
          <w:ilvl w:val="2"/>
          <w:numId w:val="50"/>
        </w:numPr>
        <w:suppressAutoHyphens/>
        <w:ind w:left="0" w:firstLine="567"/>
        <w:jc w:val="both"/>
        <w:rPr>
          <w:rFonts w:cs="Arial"/>
          <w:lang w:eastAsia="zh-CN"/>
        </w:rPr>
      </w:pPr>
      <w:r w:rsidRPr="004D1010">
        <w:rPr>
          <w:rFonts w:cs="Arial"/>
          <w:lang w:eastAsia="zh-CN"/>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4D1010">
        <w:rPr>
          <w:rFonts w:cs="Arial"/>
          <w:lang w:eastAsia="zh-CN"/>
        </w:rPr>
        <w:t>Инвестстрой</w:t>
      </w:r>
      <w:proofErr w:type="spellEnd"/>
      <w:r w:rsidRPr="004D1010">
        <w:rPr>
          <w:rFonts w:cs="Arial"/>
          <w:lang w:eastAsia="zh-CN"/>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4D1010">
        <w:rPr>
          <w:rFonts w:cs="Arial"/>
          <w:lang w:eastAsia="zh-CN"/>
        </w:rPr>
        <w:t>Инвестстрой</w:t>
      </w:r>
      <w:proofErr w:type="spellEnd"/>
      <w:r w:rsidRPr="004D1010">
        <w:rPr>
          <w:rFonts w:cs="Arial"/>
          <w:lang w:eastAsia="zh-CN"/>
        </w:rPr>
        <w:t xml:space="preserve"> Республики Крым» от 01.02.2024 № 19.</w:t>
      </w:r>
    </w:p>
    <w:p w14:paraId="21964658" w14:textId="77777777" w:rsidR="004D1010" w:rsidRPr="004D1010" w:rsidRDefault="004D1010" w:rsidP="002F4E70">
      <w:pPr>
        <w:numPr>
          <w:ilvl w:val="2"/>
          <w:numId w:val="50"/>
        </w:numPr>
        <w:ind w:left="0" w:firstLine="567"/>
        <w:jc w:val="both"/>
      </w:pPr>
      <w:r w:rsidRPr="004D1010">
        <w:t xml:space="preserve">Выполнить самостоятельно в соответствии с проектной документацией без привлечения других лиц работы в объеме не менее </w:t>
      </w:r>
      <w:r w:rsidRPr="004D1010">
        <w:rPr>
          <w:b/>
        </w:rPr>
        <w:t>50%</w:t>
      </w:r>
      <w:r w:rsidRPr="004D1010">
        <w:t xml:space="preserve"> от цены Контракта, выбранные Подрядчиком на основании </w:t>
      </w:r>
      <w:proofErr w:type="spellStart"/>
      <w:r w:rsidRPr="004D1010">
        <w:t>пп</w:t>
      </w:r>
      <w:proofErr w:type="spellEnd"/>
      <w:r w:rsidRPr="004D1010">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1D1566E1" w14:textId="77777777" w:rsidR="004D1010" w:rsidRPr="004D1010" w:rsidRDefault="004D1010" w:rsidP="004D1010">
      <w:pPr>
        <w:shd w:val="clear" w:color="auto" w:fill="FFFFFF"/>
        <w:ind w:firstLine="567"/>
      </w:pPr>
      <w:bookmarkStart w:id="66" w:name="_Hlk14963990"/>
      <w:bookmarkStart w:id="67" w:name="_Hlk32478232"/>
      <w:bookmarkEnd w:id="65"/>
      <w:r w:rsidRPr="004D1010">
        <w:t>1. Подготовительные работы</w:t>
      </w:r>
    </w:p>
    <w:p w14:paraId="5918861A" w14:textId="77777777" w:rsidR="004D1010" w:rsidRPr="004D1010" w:rsidRDefault="004D1010" w:rsidP="004D1010">
      <w:pPr>
        <w:shd w:val="clear" w:color="auto" w:fill="FFFFFF"/>
        <w:ind w:firstLine="567"/>
      </w:pPr>
      <w:r w:rsidRPr="004D1010">
        <w:t>2. Земляные работы</w:t>
      </w:r>
    </w:p>
    <w:p w14:paraId="1CDD6E69" w14:textId="77777777" w:rsidR="004D1010" w:rsidRPr="004D1010" w:rsidRDefault="004D1010" w:rsidP="004D1010">
      <w:pPr>
        <w:shd w:val="clear" w:color="auto" w:fill="FFFFFF"/>
        <w:ind w:firstLine="567"/>
      </w:pPr>
      <w:r w:rsidRPr="004D1010">
        <w:t>3. Инженерная подготовка территории</w:t>
      </w:r>
    </w:p>
    <w:p w14:paraId="75E17940" w14:textId="77777777" w:rsidR="004D1010" w:rsidRPr="004D1010" w:rsidRDefault="004D1010" w:rsidP="004D1010">
      <w:pPr>
        <w:shd w:val="clear" w:color="auto" w:fill="FFFFFF"/>
        <w:ind w:firstLine="567"/>
      </w:pPr>
      <w:r w:rsidRPr="004D1010">
        <w:t>4. Инженерная защита территории</w:t>
      </w:r>
    </w:p>
    <w:p w14:paraId="65F5748C" w14:textId="77777777" w:rsidR="004D1010" w:rsidRPr="004D1010" w:rsidRDefault="004D1010" w:rsidP="004D1010">
      <w:pPr>
        <w:shd w:val="clear" w:color="auto" w:fill="FFFFFF"/>
        <w:ind w:firstLine="567"/>
      </w:pPr>
      <w:r w:rsidRPr="004D1010">
        <w:t>5. Свайные работы</w:t>
      </w:r>
    </w:p>
    <w:p w14:paraId="14851912" w14:textId="77777777" w:rsidR="004D1010" w:rsidRPr="004D1010" w:rsidRDefault="004D1010" w:rsidP="004D1010">
      <w:pPr>
        <w:shd w:val="clear" w:color="auto" w:fill="FFFFFF"/>
        <w:ind w:firstLine="567"/>
      </w:pPr>
      <w:r w:rsidRPr="004D1010">
        <w:t>6. Устройство фундаментов и оснований</w:t>
      </w:r>
    </w:p>
    <w:p w14:paraId="511F84D4" w14:textId="77777777" w:rsidR="004D1010" w:rsidRPr="004D1010" w:rsidRDefault="004D1010" w:rsidP="004D1010">
      <w:pPr>
        <w:shd w:val="clear" w:color="auto" w:fill="FFFFFF"/>
        <w:ind w:firstLine="567"/>
      </w:pPr>
      <w:r w:rsidRPr="004D1010">
        <w:t>7. Возведение несущих конструкций</w:t>
      </w:r>
    </w:p>
    <w:p w14:paraId="4137A92F" w14:textId="77777777" w:rsidR="004D1010" w:rsidRPr="004D1010" w:rsidRDefault="004D1010" w:rsidP="004D1010">
      <w:pPr>
        <w:shd w:val="clear" w:color="auto" w:fill="FFFFFF"/>
        <w:ind w:firstLine="567"/>
      </w:pPr>
      <w:r w:rsidRPr="004D1010">
        <w:lastRenderedPageBreak/>
        <w:t>8. Возведение наружных ограждающих конструкций</w:t>
      </w:r>
    </w:p>
    <w:p w14:paraId="0F6246B2" w14:textId="77777777" w:rsidR="004D1010" w:rsidRPr="004D1010" w:rsidRDefault="004D1010" w:rsidP="004D1010">
      <w:pPr>
        <w:shd w:val="clear" w:color="auto" w:fill="FFFFFF"/>
        <w:ind w:firstLine="567"/>
      </w:pPr>
      <w:r w:rsidRPr="004D1010">
        <w:t>9. Устройство кровли</w:t>
      </w:r>
    </w:p>
    <w:p w14:paraId="483ECD3E" w14:textId="77777777" w:rsidR="004D1010" w:rsidRPr="004D1010" w:rsidRDefault="004D1010" w:rsidP="004D1010">
      <w:pPr>
        <w:shd w:val="clear" w:color="auto" w:fill="FFFFFF"/>
        <w:ind w:firstLine="567"/>
      </w:pPr>
      <w:r w:rsidRPr="004D1010">
        <w:t>10. Фасадные работы</w:t>
      </w:r>
    </w:p>
    <w:p w14:paraId="2C548E4E" w14:textId="77777777" w:rsidR="004D1010" w:rsidRPr="004D1010" w:rsidRDefault="004D1010" w:rsidP="004D1010">
      <w:pPr>
        <w:shd w:val="clear" w:color="auto" w:fill="FFFFFF"/>
        <w:ind w:firstLine="567"/>
      </w:pPr>
      <w:r w:rsidRPr="004D1010">
        <w:t>11. Внутренние отделочные работы</w:t>
      </w:r>
    </w:p>
    <w:p w14:paraId="42E40474" w14:textId="77777777" w:rsidR="004D1010" w:rsidRPr="004D1010" w:rsidRDefault="004D1010" w:rsidP="004D1010">
      <w:pPr>
        <w:shd w:val="clear" w:color="auto" w:fill="FFFFFF"/>
        <w:ind w:firstLine="567"/>
      </w:pPr>
      <w:r w:rsidRPr="004D1010">
        <w:t>12. Устройство внутренних санитарно-технических систем</w:t>
      </w:r>
    </w:p>
    <w:p w14:paraId="408B9FDF" w14:textId="77777777" w:rsidR="004D1010" w:rsidRPr="004D1010" w:rsidRDefault="004D1010" w:rsidP="004D1010">
      <w:pPr>
        <w:shd w:val="clear" w:color="auto" w:fill="FFFFFF"/>
        <w:ind w:firstLine="567"/>
      </w:pPr>
      <w:r w:rsidRPr="004D1010">
        <w:t>13. Устройство внутренних электротехнических систем</w:t>
      </w:r>
    </w:p>
    <w:p w14:paraId="4780FDA9" w14:textId="77777777" w:rsidR="004D1010" w:rsidRPr="004D1010" w:rsidRDefault="004D1010" w:rsidP="004D1010">
      <w:pPr>
        <w:shd w:val="clear" w:color="auto" w:fill="FFFFFF"/>
        <w:ind w:firstLine="567"/>
      </w:pPr>
      <w:r w:rsidRPr="004D1010">
        <w:t>14. Устройство внутренних трубопроводных систем</w:t>
      </w:r>
    </w:p>
    <w:p w14:paraId="3A901975" w14:textId="77777777" w:rsidR="004D1010" w:rsidRPr="004D1010" w:rsidRDefault="004D1010" w:rsidP="004D1010">
      <w:pPr>
        <w:shd w:val="clear" w:color="auto" w:fill="FFFFFF"/>
        <w:ind w:firstLine="567"/>
      </w:pPr>
      <w:r w:rsidRPr="004D1010">
        <w:t>15. Устройство внутренних слаботочных систем</w:t>
      </w:r>
    </w:p>
    <w:p w14:paraId="452D67E8" w14:textId="77777777" w:rsidR="004D1010" w:rsidRPr="004D1010" w:rsidRDefault="004D1010" w:rsidP="004D1010">
      <w:pPr>
        <w:shd w:val="clear" w:color="auto" w:fill="FFFFFF"/>
        <w:ind w:firstLine="567"/>
      </w:pPr>
      <w:r w:rsidRPr="004D1010">
        <w:t>16. Монтаж технологического оборудования</w:t>
      </w:r>
    </w:p>
    <w:p w14:paraId="79F81747" w14:textId="77777777" w:rsidR="004D1010" w:rsidRPr="004D1010" w:rsidRDefault="004D1010" w:rsidP="004D1010">
      <w:pPr>
        <w:shd w:val="clear" w:color="auto" w:fill="FFFFFF"/>
        <w:ind w:firstLine="567"/>
      </w:pPr>
      <w:r w:rsidRPr="004D1010">
        <w:t>17. Пусконаладочные работы</w:t>
      </w:r>
    </w:p>
    <w:p w14:paraId="3DA2037E" w14:textId="77777777" w:rsidR="004D1010" w:rsidRPr="004D1010" w:rsidRDefault="004D1010" w:rsidP="004D1010">
      <w:pPr>
        <w:shd w:val="clear" w:color="auto" w:fill="FFFFFF"/>
        <w:ind w:firstLine="567"/>
      </w:pPr>
      <w:r w:rsidRPr="004D1010">
        <w:t>18. Устройство наружных электрических сетей и линий связи</w:t>
      </w:r>
    </w:p>
    <w:p w14:paraId="0B6CC6A1" w14:textId="77777777" w:rsidR="004D1010" w:rsidRPr="004D1010" w:rsidRDefault="004D1010" w:rsidP="004D1010">
      <w:pPr>
        <w:shd w:val="clear" w:color="auto" w:fill="FFFFFF"/>
        <w:ind w:firstLine="567"/>
      </w:pPr>
      <w:r w:rsidRPr="004D1010">
        <w:t>19. Устройство наружных сетей канализации</w:t>
      </w:r>
    </w:p>
    <w:p w14:paraId="670CB766" w14:textId="77777777" w:rsidR="004D1010" w:rsidRPr="004D1010" w:rsidRDefault="004D1010" w:rsidP="004D1010">
      <w:pPr>
        <w:shd w:val="clear" w:color="auto" w:fill="FFFFFF"/>
        <w:ind w:firstLine="567"/>
      </w:pPr>
      <w:r w:rsidRPr="004D1010">
        <w:t>20. Устройство наружных сетей водоснабжения</w:t>
      </w:r>
    </w:p>
    <w:p w14:paraId="6DE4A4A3" w14:textId="77777777" w:rsidR="004D1010" w:rsidRPr="004D1010" w:rsidRDefault="004D1010" w:rsidP="004D1010">
      <w:pPr>
        <w:shd w:val="clear" w:color="auto" w:fill="FFFFFF"/>
        <w:ind w:firstLine="567"/>
      </w:pPr>
      <w:r w:rsidRPr="004D1010">
        <w:t>21. Устройство наружных сетей теплоснабжения</w:t>
      </w:r>
    </w:p>
    <w:p w14:paraId="778CE039" w14:textId="77777777" w:rsidR="004D1010" w:rsidRPr="004D1010" w:rsidRDefault="004D1010" w:rsidP="004D1010">
      <w:pPr>
        <w:shd w:val="clear" w:color="auto" w:fill="FFFFFF"/>
        <w:ind w:firstLine="567"/>
      </w:pPr>
      <w:r w:rsidRPr="004D1010">
        <w:t>22. Устройство наружных сетей газоснабжения</w:t>
      </w:r>
    </w:p>
    <w:p w14:paraId="7282D0D5" w14:textId="77777777" w:rsidR="004D1010" w:rsidRPr="004D1010" w:rsidRDefault="004D1010" w:rsidP="004D1010">
      <w:pPr>
        <w:shd w:val="clear" w:color="auto" w:fill="FFFFFF"/>
        <w:ind w:firstLine="567"/>
      </w:pPr>
      <w:r w:rsidRPr="004D1010">
        <w:t>23. Благоустройство</w:t>
      </w:r>
    </w:p>
    <w:p w14:paraId="1F926B66" w14:textId="77777777" w:rsidR="004D1010" w:rsidRPr="004D1010" w:rsidRDefault="004D1010" w:rsidP="002F4E70">
      <w:pPr>
        <w:numPr>
          <w:ilvl w:val="2"/>
          <w:numId w:val="50"/>
        </w:numPr>
        <w:ind w:left="0" w:firstLine="567"/>
        <w:jc w:val="both"/>
      </w:pPr>
      <w:r w:rsidRPr="004D1010">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4F2EF0CF" w14:textId="77777777" w:rsidR="004D1010" w:rsidRPr="004D1010" w:rsidRDefault="004D1010" w:rsidP="002F4E70">
      <w:pPr>
        <w:numPr>
          <w:ilvl w:val="2"/>
          <w:numId w:val="50"/>
        </w:numPr>
        <w:ind w:left="0" w:firstLine="567"/>
        <w:jc w:val="both"/>
      </w:pPr>
      <w:r w:rsidRPr="004D1010">
        <w:t xml:space="preserve">В течение 14 (четырнадцати) дней со дня передачи Государственным заказчиком необходимой для </w:t>
      </w:r>
      <w:r w:rsidRPr="004D1010">
        <w:rPr>
          <w:color w:val="000000" w:themeColor="text1"/>
        </w:rPr>
        <w:t xml:space="preserve">выполнения Работ по Контракту </w:t>
      </w:r>
      <w:r w:rsidRPr="004D1010">
        <w:t>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56D91D59" w14:textId="77777777" w:rsidR="004D1010" w:rsidRPr="004D1010" w:rsidRDefault="004D1010" w:rsidP="002F4E70">
      <w:pPr>
        <w:numPr>
          <w:ilvl w:val="2"/>
          <w:numId w:val="50"/>
        </w:numPr>
        <w:ind w:left="0" w:firstLine="567"/>
        <w:jc w:val="both"/>
      </w:pPr>
      <w:r w:rsidRPr="004D1010">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6247CB9A" w14:textId="77777777" w:rsidR="004D1010" w:rsidRPr="004D1010" w:rsidRDefault="004D1010" w:rsidP="002F4E70">
      <w:pPr>
        <w:numPr>
          <w:ilvl w:val="2"/>
          <w:numId w:val="50"/>
        </w:numPr>
        <w:ind w:left="0" w:firstLine="567"/>
        <w:jc w:val="both"/>
      </w:pPr>
      <w:r w:rsidRPr="004D1010">
        <w:t>В течение 10 (десяти) дней после дня подписания Контракта предоставить Государственному заказчику в форме электронных документов:</w:t>
      </w:r>
    </w:p>
    <w:p w14:paraId="775ABED7" w14:textId="77777777" w:rsidR="004D1010" w:rsidRPr="004D1010" w:rsidRDefault="004D1010" w:rsidP="004D1010">
      <w:pPr>
        <w:ind w:firstLine="567"/>
        <w:jc w:val="both"/>
      </w:pPr>
      <w:r w:rsidRPr="004D1010">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6F582D85" w14:textId="77777777" w:rsidR="004D1010" w:rsidRPr="004D1010" w:rsidRDefault="004D1010" w:rsidP="004D1010">
      <w:pPr>
        <w:ind w:firstLine="567"/>
        <w:jc w:val="both"/>
      </w:pPr>
      <w:r w:rsidRPr="004D1010">
        <w:t xml:space="preserve">б) Приказ о назначении ответственного лица по строительному контролю на объекте, </w:t>
      </w:r>
      <w:bookmarkStart w:id="68" w:name="_Hlk5721856"/>
      <w:r w:rsidRPr="004D1010">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8"/>
    <w:p w14:paraId="24D74B6B" w14:textId="77777777" w:rsidR="004D1010" w:rsidRPr="004D1010" w:rsidRDefault="004D1010" w:rsidP="004D1010">
      <w:pPr>
        <w:ind w:firstLine="567"/>
        <w:jc w:val="both"/>
      </w:pPr>
      <w:r w:rsidRPr="004D1010">
        <w:t>в) Приказ о назначении ответственного лица за выдачу наряд-допусков на объекте.</w:t>
      </w:r>
    </w:p>
    <w:p w14:paraId="72750456" w14:textId="77777777" w:rsidR="004D1010" w:rsidRPr="004D1010" w:rsidRDefault="004D1010" w:rsidP="004D1010">
      <w:pPr>
        <w:ind w:firstLine="567"/>
        <w:jc w:val="both"/>
      </w:pPr>
      <w:r w:rsidRPr="004D1010">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0E34477D" w14:textId="77777777" w:rsidR="004D1010" w:rsidRPr="004D1010" w:rsidRDefault="004D1010" w:rsidP="004D1010">
      <w:pPr>
        <w:ind w:firstLine="567"/>
        <w:jc w:val="both"/>
      </w:pPr>
      <w:r w:rsidRPr="004D1010">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06A73DC9" w14:textId="77777777" w:rsidR="004D1010" w:rsidRPr="004D1010" w:rsidRDefault="004D1010" w:rsidP="004D1010">
      <w:pPr>
        <w:ind w:firstLine="567"/>
        <w:jc w:val="both"/>
      </w:pPr>
      <w:r w:rsidRPr="004D1010">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9" w:name="_Hlk45181007"/>
      <w:r w:rsidRPr="004D1010">
        <w:t>, в том числе, в соответствии с приказом Минстроя России №1026/пр.</w:t>
      </w:r>
    </w:p>
    <w:p w14:paraId="58FA0469" w14:textId="77777777" w:rsidR="004D1010" w:rsidRPr="004D1010" w:rsidRDefault="004D1010" w:rsidP="002F4E70">
      <w:pPr>
        <w:numPr>
          <w:ilvl w:val="2"/>
          <w:numId w:val="50"/>
        </w:numPr>
        <w:ind w:left="0" w:firstLine="567"/>
        <w:jc w:val="both"/>
      </w:pPr>
      <w:bookmarkStart w:id="70" w:name="_Hlk45181031"/>
      <w:bookmarkStart w:id="71" w:name="_Hlk42157246"/>
      <w:bookmarkEnd w:id="69"/>
      <w:r w:rsidRPr="004D1010">
        <w:t xml:space="preserve">В течение 30 (тридцати)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4D1010">
        <w:t>пп</w:t>
      </w:r>
      <w:proofErr w:type="spellEnd"/>
      <w:r w:rsidRPr="004D1010">
        <w:t>. 5.4.17 п.5.4 Контракта сформировать и согласовать с Государственным заказчиком:</w:t>
      </w:r>
      <w:bookmarkEnd w:id="70"/>
    </w:p>
    <w:p w14:paraId="0A88196C" w14:textId="77777777" w:rsidR="004D1010" w:rsidRPr="004D1010" w:rsidRDefault="004D1010" w:rsidP="004D1010">
      <w:pPr>
        <w:ind w:firstLine="567"/>
        <w:jc w:val="both"/>
      </w:pPr>
      <w:r w:rsidRPr="004D1010">
        <w:lastRenderedPageBreak/>
        <w:t>а) Детализированный график завершения строительно-монтажных работ по форме Приложения № 2.1 к Контракту в 2 (двух) экземплярах.</w:t>
      </w:r>
    </w:p>
    <w:p w14:paraId="2243FF94" w14:textId="77777777" w:rsidR="004D1010" w:rsidRPr="004D1010" w:rsidRDefault="004D1010" w:rsidP="004D1010">
      <w:pPr>
        <w:ind w:firstLine="567"/>
        <w:jc w:val="both"/>
      </w:pPr>
      <w:bookmarkStart w:id="72" w:name="_Hlk45181090"/>
      <w:r w:rsidRPr="004D1010">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72"/>
      <w:r w:rsidRPr="004D1010">
        <w:t>.</w:t>
      </w:r>
    </w:p>
    <w:p w14:paraId="25B0A536" w14:textId="77777777" w:rsidR="004D1010" w:rsidRPr="004D1010" w:rsidRDefault="004D1010" w:rsidP="004D1010">
      <w:pPr>
        <w:ind w:firstLine="567"/>
        <w:jc w:val="both"/>
      </w:pPr>
      <w:r w:rsidRPr="004D1010">
        <w:t xml:space="preserve">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 </w:t>
      </w:r>
    </w:p>
    <w:bookmarkEnd w:id="66"/>
    <w:p w14:paraId="04BED74C" w14:textId="77777777" w:rsidR="004D1010" w:rsidRPr="004D1010" w:rsidRDefault="004D1010" w:rsidP="004D1010">
      <w:pPr>
        <w:ind w:firstLine="567"/>
        <w:jc w:val="both"/>
      </w:pPr>
      <w:r w:rsidRPr="004D1010">
        <w:t>б)</w:t>
      </w:r>
      <w:bookmarkStart w:id="73" w:name="_Hlk5721910"/>
      <w:r w:rsidRPr="004D1010">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28562772" w14:textId="77777777" w:rsidR="004D1010" w:rsidRPr="004D1010" w:rsidRDefault="004D1010" w:rsidP="004D1010">
      <w:pPr>
        <w:ind w:firstLine="567"/>
        <w:jc w:val="both"/>
      </w:pPr>
      <w:r w:rsidRPr="004D1010">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0C341A08" w14:textId="77777777" w:rsidR="004D1010" w:rsidRPr="004D1010" w:rsidRDefault="004D1010" w:rsidP="002F4E70">
      <w:pPr>
        <w:numPr>
          <w:ilvl w:val="2"/>
          <w:numId w:val="50"/>
        </w:numPr>
        <w:ind w:left="0" w:firstLine="567"/>
        <w:jc w:val="both"/>
      </w:pPr>
      <w:bookmarkStart w:id="74" w:name="_Hlk5722258"/>
      <w:bookmarkEnd w:id="67"/>
      <w:bookmarkEnd w:id="71"/>
      <w:bookmarkEnd w:id="73"/>
      <w:r w:rsidRPr="004D1010">
        <w:t xml:space="preserve">До начала выполнения Работ, не позднее </w:t>
      </w:r>
      <w:bookmarkStart w:id="75" w:name="_Hlk5722077"/>
      <w:r w:rsidRPr="004D1010">
        <w:t xml:space="preserve">14 (четырнадцати) </w:t>
      </w:r>
      <w:bookmarkEnd w:id="75"/>
      <w:r w:rsidRPr="004D1010">
        <w:t>дней с даты получения проектной и рабочей документации проверить переданную Государственным заказчиком проектную и рабочую документацию на предмет наличия недостатков.</w:t>
      </w:r>
    </w:p>
    <w:p w14:paraId="45D761AC" w14:textId="77777777" w:rsidR="004D1010" w:rsidRPr="004D1010" w:rsidRDefault="004D1010" w:rsidP="002F4E70">
      <w:pPr>
        <w:numPr>
          <w:ilvl w:val="2"/>
          <w:numId w:val="50"/>
        </w:numPr>
        <w:ind w:left="0" w:firstLine="567"/>
        <w:jc w:val="both"/>
      </w:pPr>
      <w:r w:rsidRPr="004D1010">
        <w:t xml:space="preserve"> 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72CAE93C" w14:textId="77777777" w:rsidR="004D1010" w:rsidRPr="004D1010" w:rsidRDefault="004D1010" w:rsidP="002F4E70">
      <w:pPr>
        <w:numPr>
          <w:ilvl w:val="2"/>
          <w:numId w:val="50"/>
        </w:numPr>
        <w:ind w:left="0" w:firstLine="567"/>
        <w:jc w:val="both"/>
        <w:rPr>
          <w:color w:val="000000" w:themeColor="text1"/>
        </w:rPr>
      </w:pPr>
      <w:bookmarkStart w:id="76" w:name="_Hlk94795059"/>
      <w:bookmarkEnd w:id="74"/>
      <w:r w:rsidRPr="004D1010">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w:t>
      </w:r>
      <w:bookmarkStart w:id="77" w:name="_Hlk184650660"/>
      <w:r w:rsidRPr="004D1010">
        <w:t>Приказом Минстроя России от 16.05.2023 № 344/пр</w:t>
      </w:r>
      <w:bookmarkEnd w:id="77"/>
      <w:r w:rsidRPr="004D1010">
        <w:t>.</w:t>
      </w:r>
    </w:p>
    <w:p w14:paraId="6D629642" w14:textId="77777777" w:rsidR="004D1010" w:rsidRPr="004D1010" w:rsidRDefault="004D1010" w:rsidP="002F4E70">
      <w:pPr>
        <w:numPr>
          <w:ilvl w:val="2"/>
          <w:numId w:val="50"/>
        </w:numPr>
        <w:ind w:left="0" w:firstLine="567"/>
        <w:jc w:val="both"/>
      </w:pPr>
      <w:bookmarkStart w:id="78" w:name="_Hlk42158074"/>
      <w:bookmarkStart w:id="79" w:name="_Hlk91516822"/>
      <w:bookmarkEnd w:id="76"/>
      <w:r w:rsidRPr="004D1010">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7A2B5EBB" w14:textId="77777777" w:rsidR="004D1010" w:rsidRPr="004D1010" w:rsidRDefault="004D1010" w:rsidP="002F4E70">
      <w:pPr>
        <w:numPr>
          <w:ilvl w:val="2"/>
          <w:numId w:val="50"/>
        </w:numPr>
        <w:ind w:left="0" w:firstLine="567"/>
        <w:jc w:val="both"/>
      </w:pPr>
      <w:r w:rsidRPr="004D1010">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6CDE1667" w14:textId="77777777" w:rsidR="004D1010" w:rsidRPr="004D1010" w:rsidRDefault="004D1010" w:rsidP="002F4E70">
      <w:pPr>
        <w:numPr>
          <w:ilvl w:val="2"/>
          <w:numId w:val="50"/>
        </w:numPr>
        <w:ind w:left="0" w:firstLine="567"/>
        <w:jc w:val="both"/>
      </w:pPr>
      <w:r w:rsidRPr="004D1010">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4D1010">
        <w:t>пп</w:t>
      </w:r>
      <w:proofErr w:type="spellEnd"/>
      <w:r w:rsidRPr="004D1010">
        <w:t>. 5.4.70 п. 5.4 Контракта.</w:t>
      </w:r>
    </w:p>
    <w:p w14:paraId="1F0E71F8" w14:textId="77777777" w:rsidR="004D1010" w:rsidRPr="004D1010" w:rsidRDefault="004D1010" w:rsidP="002F4E70">
      <w:pPr>
        <w:numPr>
          <w:ilvl w:val="2"/>
          <w:numId w:val="50"/>
        </w:numPr>
        <w:ind w:left="0" w:firstLine="567"/>
        <w:jc w:val="both"/>
      </w:pPr>
      <w:r w:rsidRPr="004D1010">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0836F703" w14:textId="77777777" w:rsidR="004D1010" w:rsidRPr="004D1010" w:rsidRDefault="004D1010" w:rsidP="002F4E70">
      <w:pPr>
        <w:numPr>
          <w:ilvl w:val="2"/>
          <w:numId w:val="50"/>
        </w:numPr>
        <w:ind w:left="0" w:firstLine="567"/>
        <w:jc w:val="both"/>
      </w:pPr>
      <w:bookmarkStart w:id="80" w:name="_Hlk45181202"/>
      <w:bookmarkStart w:id="81" w:name="_Hlk42157389"/>
      <w:bookmarkStart w:id="82" w:name="_Hlk25244221"/>
      <w:r w:rsidRPr="004D1010">
        <w:t>По требованию Государственного заказчика</w:t>
      </w:r>
      <w:bookmarkEnd w:id="80"/>
      <w:r w:rsidRPr="004D1010">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3FAEDF3E" w14:textId="77777777" w:rsidR="004D1010" w:rsidRPr="004D1010" w:rsidRDefault="004D1010" w:rsidP="002F4E70">
      <w:pPr>
        <w:numPr>
          <w:ilvl w:val="2"/>
          <w:numId w:val="50"/>
        </w:numPr>
        <w:ind w:left="0" w:firstLine="567"/>
        <w:jc w:val="both"/>
      </w:pPr>
      <w:bookmarkStart w:id="83" w:name="_Hlk45181232"/>
      <w:bookmarkEnd w:id="81"/>
      <w:r w:rsidRPr="004D1010">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2"/>
    <w:bookmarkEnd w:id="83"/>
    <w:p w14:paraId="32B72D5C" w14:textId="77777777" w:rsidR="004D1010" w:rsidRPr="004D1010" w:rsidRDefault="004D1010" w:rsidP="002F4E70">
      <w:pPr>
        <w:numPr>
          <w:ilvl w:val="2"/>
          <w:numId w:val="50"/>
        </w:numPr>
        <w:ind w:left="0" w:firstLine="567"/>
        <w:jc w:val="both"/>
      </w:pPr>
      <w:r w:rsidRPr="004D1010">
        <w:lastRenderedPageBreak/>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3853E21D" w14:textId="77777777" w:rsidR="004D1010" w:rsidRPr="004D1010" w:rsidRDefault="004D1010" w:rsidP="004D1010">
      <w:pPr>
        <w:ind w:firstLine="567"/>
        <w:jc w:val="both"/>
      </w:pPr>
      <w:r w:rsidRPr="004D1010">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5163526" w14:textId="77777777" w:rsidR="004D1010" w:rsidRPr="004D1010" w:rsidRDefault="004D1010" w:rsidP="002F4E70">
      <w:pPr>
        <w:numPr>
          <w:ilvl w:val="2"/>
          <w:numId w:val="50"/>
        </w:numPr>
        <w:ind w:left="0" w:firstLine="567"/>
        <w:jc w:val="both"/>
      </w:pPr>
      <w:r w:rsidRPr="004D1010">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4001B8A3" w14:textId="77777777" w:rsidR="004D1010" w:rsidRPr="004D1010" w:rsidRDefault="004D1010" w:rsidP="002F4E70">
      <w:pPr>
        <w:numPr>
          <w:ilvl w:val="2"/>
          <w:numId w:val="50"/>
        </w:numPr>
        <w:ind w:left="0" w:firstLine="567"/>
        <w:jc w:val="both"/>
      </w:pPr>
      <w:r w:rsidRPr="004D1010">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D152A25" w14:textId="77777777" w:rsidR="004D1010" w:rsidRPr="004D1010" w:rsidRDefault="004D1010" w:rsidP="002F4E70">
      <w:pPr>
        <w:numPr>
          <w:ilvl w:val="2"/>
          <w:numId w:val="50"/>
        </w:numPr>
        <w:ind w:left="0" w:firstLine="567"/>
        <w:jc w:val="both"/>
      </w:pPr>
      <w:r w:rsidRPr="004D1010">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FFE9A9E" w14:textId="77777777" w:rsidR="004D1010" w:rsidRPr="004D1010" w:rsidRDefault="004D1010" w:rsidP="002F4E70">
      <w:pPr>
        <w:numPr>
          <w:ilvl w:val="2"/>
          <w:numId w:val="50"/>
        </w:numPr>
        <w:ind w:left="0" w:firstLine="567"/>
        <w:jc w:val="both"/>
      </w:pPr>
      <w:r w:rsidRPr="004D1010">
        <w:t xml:space="preserve">Своевременно устанавливать ограждения котлованов и траншей, оборудованные трапы и переходные мостики. </w:t>
      </w:r>
    </w:p>
    <w:p w14:paraId="757E7CAE" w14:textId="77777777" w:rsidR="004D1010" w:rsidRPr="004D1010" w:rsidRDefault="004D1010" w:rsidP="002F4E70">
      <w:pPr>
        <w:numPr>
          <w:ilvl w:val="2"/>
          <w:numId w:val="50"/>
        </w:numPr>
        <w:ind w:left="0" w:firstLine="567"/>
        <w:jc w:val="both"/>
      </w:pPr>
      <w:r w:rsidRPr="004D1010">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108224E3" w14:textId="77777777" w:rsidR="004D1010" w:rsidRPr="004D1010" w:rsidRDefault="004D1010" w:rsidP="002F4E70">
      <w:pPr>
        <w:numPr>
          <w:ilvl w:val="2"/>
          <w:numId w:val="50"/>
        </w:numPr>
        <w:ind w:left="0" w:firstLine="567"/>
        <w:jc w:val="both"/>
      </w:pPr>
      <w:r w:rsidRPr="004D1010">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6BCDCDBD" w14:textId="77777777" w:rsidR="004D1010" w:rsidRPr="004D1010" w:rsidRDefault="004D1010" w:rsidP="004D1010">
      <w:pPr>
        <w:ind w:firstLine="567"/>
        <w:jc w:val="both"/>
      </w:pPr>
      <w:r w:rsidRPr="004D1010">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515AAB1E" w14:textId="77777777" w:rsidR="004D1010" w:rsidRPr="004D1010" w:rsidRDefault="004D1010" w:rsidP="002F4E70">
      <w:pPr>
        <w:numPr>
          <w:ilvl w:val="2"/>
          <w:numId w:val="50"/>
        </w:numPr>
        <w:ind w:left="0" w:firstLine="567"/>
        <w:jc w:val="both"/>
      </w:pPr>
      <w:r w:rsidRPr="004D1010">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E6387A0" w14:textId="77777777" w:rsidR="004D1010" w:rsidRPr="004D1010" w:rsidRDefault="004D1010" w:rsidP="002F4E70">
      <w:pPr>
        <w:numPr>
          <w:ilvl w:val="2"/>
          <w:numId w:val="50"/>
        </w:numPr>
        <w:ind w:left="0" w:firstLine="567"/>
        <w:jc w:val="both"/>
      </w:pPr>
      <w:r w:rsidRPr="004D1010">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6B56C3EA" w14:textId="77777777" w:rsidR="004D1010" w:rsidRPr="004D1010" w:rsidRDefault="004D1010" w:rsidP="002F4E70">
      <w:pPr>
        <w:numPr>
          <w:ilvl w:val="2"/>
          <w:numId w:val="50"/>
        </w:numPr>
        <w:ind w:left="0" w:firstLine="567"/>
        <w:jc w:val="both"/>
      </w:pPr>
      <w:r w:rsidRPr="004D1010">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AA6CA16" w14:textId="77777777" w:rsidR="004D1010" w:rsidRPr="004D1010" w:rsidRDefault="004D1010" w:rsidP="002F4E70">
      <w:pPr>
        <w:numPr>
          <w:ilvl w:val="2"/>
          <w:numId w:val="50"/>
        </w:numPr>
        <w:ind w:left="0" w:firstLine="567"/>
        <w:jc w:val="both"/>
      </w:pPr>
      <w:r w:rsidRPr="004D1010">
        <w:t>Осуществлять охрану строительной площадки в порядке, установленном статьей 6 Контракта.</w:t>
      </w:r>
    </w:p>
    <w:p w14:paraId="6BA3A55A" w14:textId="77777777" w:rsidR="004D1010" w:rsidRPr="004D1010" w:rsidRDefault="004D1010" w:rsidP="002F4E70">
      <w:pPr>
        <w:numPr>
          <w:ilvl w:val="2"/>
          <w:numId w:val="50"/>
        </w:numPr>
        <w:ind w:left="0" w:firstLine="567"/>
        <w:jc w:val="both"/>
      </w:pPr>
      <w:r w:rsidRPr="004D1010">
        <w:t>Создавать условия для проверки хода выполнения Работ и производственных расходов по Контракту.</w:t>
      </w:r>
    </w:p>
    <w:p w14:paraId="000B552D" w14:textId="77777777" w:rsidR="004D1010" w:rsidRPr="004D1010" w:rsidRDefault="004D1010" w:rsidP="002F4E70">
      <w:pPr>
        <w:numPr>
          <w:ilvl w:val="2"/>
          <w:numId w:val="50"/>
        </w:numPr>
        <w:ind w:left="0" w:firstLine="567"/>
        <w:jc w:val="both"/>
      </w:pPr>
      <w:r w:rsidRPr="004D1010">
        <w:lastRenderedPageBreak/>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4DCF4CFA" w14:textId="77777777" w:rsidR="004D1010" w:rsidRPr="004D1010" w:rsidRDefault="004D1010" w:rsidP="002F4E70">
      <w:pPr>
        <w:numPr>
          <w:ilvl w:val="2"/>
          <w:numId w:val="50"/>
        </w:numPr>
        <w:ind w:left="0" w:firstLine="567"/>
        <w:jc w:val="both"/>
      </w:pPr>
      <w:r w:rsidRPr="004D1010">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24C9046A" w14:textId="77777777" w:rsidR="004D1010" w:rsidRPr="004D1010" w:rsidRDefault="004D1010" w:rsidP="002F4E70">
      <w:pPr>
        <w:numPr>
          <w:ilvl w:val="2"/>
          <w:numId w:val="50"/>
        </w:numPr>
        <w:ind w:left="0" w:firstLine="567"/>
        <w:jc w:val="both"/>
      </w:pPr>
      <w:r w:rsidRPr="004D1010">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4EBB25B5" w14:textId="77777777" w:rsidR="004D1010" w:rsidRPr="004D1010" w:rsidRDefault="004D1010" w:rsidP="002F4E70">
      <w:pPr>
        <w:numPr>
          <w:ilvl w:val="2"/>
          <w:numId w:val="50"/>
        </w:numPr>
        <w:ind w:left="0" w:firstLine="567"/>
        <w:jc w:val="both"/>
      </w:pPr>
      <w:bookmarkStart w:id="84" w:name="_Hlk42157524"/>
      <w:r w:rsidRPr="004D1010">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7CA26A5D" w14:textId="77777777" w:rsidR="004D1010" w:rsidRPr="004D1010" w:rsidRDefault="004D1010" w:rsidP="004D1010">
      <w:pPr>
        <w:ind w:firstLine="567"/>
        <w:jc w:val="both"/>
      </w:pPr>
      <w:r w:rsidRPr="004D1010">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4"/>
    <w:p w14:paraId="7DD77B46" w14:textId="77777777" w:rsidR="004D1010" w:rsidRPr="004D1010" w:rsidRDefault="004D1010" w:rsidP="002F4E70">
      <w:pPr>
        <w:numPr>
          <w:ilvl w:val="2"/>
          <w:numId w:val="50"/>
        </w:numPr>
        <w:ind w:left="0" w:firstLine="567"/>
        <w:jc w:val="both"/>
      </w:pPr>
      <w:r w:rsidRPr="004D1010">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4EA1389F" w14:textId="77777777" w:rsidR="004D1010" w:rsidRPr="004D1010" w:rsidRDefault="004D1010" w:rsidP="002F4E70">
      <w:pPr>
        <w:numPr>
          <w:ilvl w:val="2"/>
          <w:numId w:val="50"/>
        </w:numPr>
        <w:ind w:left="0" w:firstLine="567"/>
        <w:jc w:val="both"/>
      </w:pPr>
      <w:bookmarkStart w:id="85" w:name="_Hlk42157585"/>
      <w:r w:rsidRPr="004D1010">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5"/>
    </w:p>
    <w:p w14:paraId="1A05FFE9" w14:textId="77777777" w:rsidR="004D1010" w:rsidRPr="004D1010" w:rsidRDefault="004D1010" w:rsidP="004D1010">
      <w:pPr>
        <w:ind w:firstLine="567"/>
        <w:jc w:val="both"/>
      </w:pPr>
      <w:r w:rsidRPr="004D1010">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73374071" w14:textId="77777777" w:rsidR="004D1010" w:rsidRPr="004D1010" w:rsidRDefault="004D1010" w:rsidP="002F4E70">
      <w:pPr>
        <w:numPr>
          <w:ilvl w:val="2"/>
          <w:numId w:val="50"/>
        </w:numPr>
        <w:ind w:left="0" w:firstLine="567"/>
        <w:jc w:val="both"/>
      </w:pPr>
      <w:r w:rsidRPr="004D1010">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9B03519" w14:textId="77777777" w:rsidR="004D1010" w:rsidRPr="004D1010" w:rsidRDefault="004D1010" w:rsidP="002F4E70">
      <w:pPr>
        <w:numPr>
          <w:ilvl w:val="2"/>
          <w:numId w:val="50"/>
        </w:numPr>
        <w:ind w:left="0" w:firstLine="567"/>
        <w:jc w:val="both"/>
      </w:pPr>
      <w:r w:rsidRPr="004D1010">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7F1D845" w14:textId="77777777" w:rsidR="004D1010" w:rsidRPr="004D1010" w:rsidRDefault="004D1010" w:rsidP="002F4E70">
      <w:pPr>
        <w:numPr>
          <w:ilvl w:val="2"/>
          <w:numId w:val="50"/>
        </w:numPr>
        <w:ind w:left="0" w:firstLine="567"/>
        <w:jc w:val="both"/>
      </w:pPr>
      <w:r w:rsidRPr="004D1010">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4402C740" w14:textId="77777777" w:rsidR="004D1010" w:rsidRPr="004D1010" w:rsidRDefault="004D1010" w:rsidP="002F4E70">
      <w:pPr>
        <w:numPr>
          <w:ilvl w:val="2"/>
          <w:numId w:val="50"/>
        </w:numPr>
        <w:ind w:left="0" w:firstLine="567"/>
        <w:jc w:val="both"/>
      </w:pPr>
      <w:r w:rsidRPr="004D1010">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9A2C994" w14:textId="77777777" w:rsidR="004D1010" w:rsidRPr="004D1010" w:rsidRDefault="004D1010" w:rsidP="002F4E70">
      <w:pPr>
        <w:numPr>
          <w:ilvl w:val="2"/>
          <w:numId w:val="50"/>
        </w:numPr>
        <w:ind w:left="0" w:firstLine="567"/>
        <w:jc w:val="both"/>
      </w:pPr>
      <w:r w:rsidRPr="004D1010">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351BF8C0" w14:textId="77777777" w:rsidR="004D1010" w:rsidRPr="004D1010" w:rsidRDefault="004D1010" w:rsidP="002F4E70">
      <w:pPr>
        <w:numPr>
          <w:ilvl w:val="2"/>
          <w:numId w:val="50"/>
        </w:numPr>
        <w:ind w:left="0" w:firstLine="567"/>
        <w:jc w:val="both"/>
      </w:pPr>
      <w:r w:rsidRPr="004D1010">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D22AA41" w14:textId="77777777" w:rsidR="004D1010" w:rsidRPr="004D1010" w:rsidRDefault="004D1010" w:rsidP="002F4E70">
      <w:pPr>
        <w:numPr>
          <w:ilvl w:val="2"/>
          <w:numId w:val="50"/>
        </w:numPr>
        <w:ind w:left="0" w:firstLine="567"/>
        <w:jc w:val="both"/>
      </w:pPr>
      <w:bookmarkStart w:id="86" w:name="_Hlk45181299"/>
      <w:r w:rsidRPr="004D1010">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w:t>
      </w:r>
      <w:r w:rsidRPr="004D1010">
        <w:lastRenderedPageBreak/>
        <w:t>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6"/>
      <w:r w:rsidRPr="004D1010">
        <w:t>.</w:t>
      </w:r>
    </w:p>
    <w:p w14:paraId="05EA448D" w14:textId="77777777" w:rsidR="004D1010" w:rsidRPr="004D1010" w:rsidRDefault="004D1010" w:rsidP="002F4E70">
      <w:pPr>
        <w:numPr>
          <w:ilvl w:val="2"/>
          <w:numId w:val="50"/>
        </w:numPr>
        <w:ind w:left="0" w:firstLine="567"/>
        <w:jc w:val="both"/>
      </w:pPr>
      <w:r w:rsidRPr="004D1010">
        <w:t>Немедленно известить Государственного заказчика и до получения от него указаний приостановить Работы при обнаружении:</w:t>
      </w:r>
    </w:p>
    <w:p w14:paraId="07548CE6" w14:textId="77777777" w:rsidR="004D1010" w:rsidRPr="004D1010" w:rsidRDefault="004D1010" w:rsidP="004D1010">
      <w:pPr>
        <w:ind w:firstLine="567"/>
        <w:jc w:val="both"/>
      </w:pPr>
      <w:r w:rsidRPr="004D1010">
        <w:t>-возможных неблагоприятных для Государственного заказчика последствий выполнения его указаний о способе исполнения Работ;</w:t>
      </w:r>
    </w:p>
    <w:p w14:paraId="51AE0575" w14:textId="77777777" w:rsidR="004D1010" w:rsidRPr="004D1010" w:rsidRDefault="004D1010" w:rsidP="004D1010">
      <w:pPr>
        <w:ind w:firstLine="567"/>
        <w:jc w:val="both"/>
      </w:pPr>
      <w:r w:rsidRPr="004D1010">
        <w:t>-иных, не зависящих от Подрядчика обстоятельств, угрожающих качеству результатов выполняемой Работы.</w:t>
      </w:r>
    </w:p>
    <w:p w14:paraId="1C14324C" w14:textId="77777777" w:rsidR="004D1010" w:rsidRPr="004D1010" w:rsidRDefault="004D1010" w:rsidP="004D1010">
      <w:pPr>
        <w:ind w:firstLine="567"/>
        <w:jc w:val="both"/>
      </w:pPr>
      <w:r w:rsidRPr="004D1010">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4DDA4A73" w14:textId="77777777" w:rsidR="004D1010" w:rsidRPr="004D1010" w:rsidRDefault="004D1010" w:rsidP="002F4E70">
      <w:pPr>
        <w:numPr>
          <w:ilvl w:val="2"/>
          <w:numId w:val="50"/>
        </w:numPr>
        <w:ind w:left="0" w:firstLine="567"/>
        <w:jc w:val="both"/>
      </w:pPr>
      <w:bookmarkStart w:id="87" w:name="_Hlk42157767"/>
      <w:r w:rsidRPr="004D1010">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4A670A7F" w14:textId="77777777" w:rsidR="004D1010" w:rsidRPr="004D1010" w:rsidRDefault="004D1010" w:rsidP="004D1010">
      <w:pPr>
        <w:ind w:firstLine="567"/>
        <w:jc w:val="both"/>
      </w:pPr>
      <w:r w:rsidRPr="004D1010">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6E0A997A" w14:textId="77777777" w:rsidR="004D1010" w:rsidRPr="004D1010" w:rsidRDefault="004D1010" w:rsidP="004D1010">
      <w:pPr>
        <w:ind w:firstLine="567"/>
        <w:jc w:val="both"/>
      </w:pPr>
      <w:r w:rsidRPr="004D1010">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27AEDA61" w14:textId="77777777" w:rsidR="004D1010" w:rsidRPr="004D1010" w:rsidRDefault="004D1010" w:rsidP="004D1010">
      <w:pPr>
        <w:ind w:firstLine="567"/>
        <w:jc w:val="both"/>
      </w:pPr>
      <w:r w:rsidRPr="004D1010">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79FC74DB" w14:textId="77777777" w:rsidR="004D1010" w:rsidRPr="004D1010" w:rsidRDefault="004D1010" w:rsidP="002F4E70">
      <w:pPr>
        <w:numPr>
          <w:ilvl w:val="2"/>
          <w:numId w:val="50"/>
        </w:numPr>
        <w:autoSpaceDE w:val="0"/>
        <w:autoSpaceDN w:val="0"/>
        <w:adjustRightInd w:val="0"/>
        <w:ind w:left="0" w:firstLine="567"/>
        <w:jc w:val="both"/>
        <w:rPr>
          <w:iCs/>
        </w:rPr>
      </w:pPr>
      <w:r w:rsidRPr="004D1010">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651BE98C" w14:textId="77777777" w:rsidR="004D1010" w:rsidRPr="004D1010" w:rsidRDefault="004D1010" w:rsidP="004D1010">
      <w:pPr>
        <w:ind w:firstLine="567"/>
        <w:jc w:val="both"/>
        <w:rPr>
          <w:strike/>
        </w:rPr>
      </w:pPr>
      <w:r w:rsidRPr="004D1010">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7"/>
      <w:r w:rsidRPr="004D1010">
        <w:t xml:space="preserve"> и направить</w:t>
      </w:r>
      <w:r w:rsidRPr="004D1010">
        <w:rPr>
          <w:strike/>
        </w:rPr>
        <w:t xml:space="preserve"> </w:t>
      </w:r>
      <w:r w:rsidRPr="004D1010">
        <w:t>акт о соответствии состояния земельного участка условиям контракта при завершении строительства.</w:t>
      </w:r>
      <w:bookmarkStart w:id="88" w:name="_Hlk25244547"/>
      <w:r w:rsidRPr="004D1010">
        <w:rPr>
          <w:strike/>
        </w:rPr>
        <w:t xml:space="preserve"> </w:t>
      </w:r>
    </w:p>
    <w:p w14:paraId="7ADB8097" w14:textId="77777777" w:rsidR="004D1010" w:rsidRPr="004D1010" w:rsidRDefault="004D1010" w:rsidP="004D1010">
      <w:pPr>
        <w:ind w:firstLine="567"/>
        <w:jc w:val="both"/>
      </w:pPr>
      <w:r w:rsidRPr="004D1010">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51E10DCD" w14:textId="77777777" w:rsidR="004D1010" w:rsidRPr="004D1010" w:rsidRDefault="004D1010" w:rsidP="002F4E70">
      <w:pPr>
        <w:numPr>
          <w:ilvl w:val="2"/>
          <w:numId w:val="50"/>
        </w:numPr>
        <w:ind w:left="0" w:firstLine="567"/>
        <w:jc w:val="both"/>
      </w:pPr>
      <w:bookmarkStart w:id="89" w:name="_Hlk42157957"/>
      <w:bookmarkEnd w:id="88"/>
      <w:r w:rsidRPr="004D1010">
        <w:t xml:space="preserve">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w:t>
      </w:r>
      <w:r w:rsidRPr="004D1010">
        <w:lastRenderedPageBreak/>
        <w:t>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9"/>
    </w:p>
    <w:p w14:paraId="41DB4F82" w14:textId="77777777" w:rsidR="004D1010" w:rsidRPr="004D1010" w:rsidRDefault="004D1010" w:rsidP="002F4E70">
      <w:pPr>
        <w:numPr>
          <w:ilvl w:val="2"/>
          <w:numId w:val="50"/>
        </w:numPr>
        <w:ind w:left="0" w:firstLine="567"/>
        <w:jc w:val="both"/>
      </w:pPr>
      <w:r w:rsidRPr="004D1010">
        <w:t>Осуществлять сопровождение при приемке результата Работ (Объекта) в эксплуатацию.</w:t>
      </w:r>
    </w:p>
    <w:p w14:paraId="1586067F" w14:textId="77777777" w:rsidR="004D1010" w:rsidRPr="004D1010" w:rsidRDefault="004D1010" w:rsidP="002F4E70">
      <w:pPr>
        <w:numPr>
          <w:ilvl w:val="2"/>
          <w:numId w:val="50"/>
        </w:numPr>
        <w:ind w:left="0" w:firstLine="567"/>
        <w:jc w:val="both"/>
      </w:pPr>
      <w:r w:rsidRPr="004D1010">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51B3E890" w14:textId="77777777" w:rsidR="004D1010" w:rsidRPr="004D1010" w:rsidRDefault="004D1010" w:rsidP="002F4E70">
      <w:pPr>
        <w:numPr>
          <w:ilvl w:val="2"/>
          <w:numId w:val="50"/>
        </w:numPr>
        <w:ind w:left="0" w:firstLine="567"/>
        <w:jc w:val="both"/>
      </w:pPr>
      <w:r w:rsidRPr="004D1010">
        <w:t xml:space="preserve">Обеспечить проведение работы по демонтажу и монтажу средств обеспечения пожарной безопасности зданий и сооружений.  </w:t>
      </w:r>
    </w:p>
    <w:p w14:paraId="7DEDBF84" w14:textId="77777777" w:rsidR="004D1010" w:rsidRPr="004D1010" w:rsidRDefault="004D1010" w:rsidP="002F4E70">
      <w:pPr>
        <w:numPr>
          <w:ilvl w:val="2"/>
          <w:numId w:val="50"/>
        </w:numPr>
        <w:ind w:left="0" w:firstLine="567"/>
        <w:jc w:val="both"/>
      </w:pPr>
      <w:r w:rsidRPr="004D1010">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4D917AD" w14:textId="77777777" w:rsidR="004D1010" w:rsidRPr="004D1010" w:rsidRDefault="004D1010" w:rsidP="002F4E70">
      <w:pPr>
        <w:numPr>
          <w:ilvl w:val="2"/>
          <w:numId w:val="50"/>
        </w:numPr>
        <w:ind w:left="0" w:firstLine="567"/>
        <w:jc w:val="both"/>
      </w:pPr>
      <w:r w:rsidRPr="004D1010">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376E10E7" w14:textId="77777777" w:rsidR="004D1010" w:rsidRPr="004D1010" w:rsidRDefault="004D1010" w:rsidP="004D1010">
      <w:pPr>
        <w:ind w:firstLine="567"/>
        <w:jc w:val="both"/>
      </w:pPr>
      <w:r w:rsidRPr="004D1010">
        <w:t xml:space="preserve">По требованию Государственного заказчика и в соответствии с ним передать ему оригиналы проектной, рабочей документации, </w:t>
      </w:r>
      <w:r w:rsidRPr="004D1010">
        <w:rPr>
          <w:shd w:val="clear" w:color="auto" w:fill="FFFFFF"/>
        </w:rPr>
        <w:t xml:space="preserve">в том числе рабочую документацию в соответствии с </w:t>
      </w:r>
      <w:proofErr w:type="spellStart"/>
      <w:r w:rsidRPr="004D1010">
        <w:rPr>
          <w:shd w:val="clear" w:color="auto" w:fill="FFFFFF"/>
        </w:rPr>
        <w:t>пп</w:t>
      </w:r>
      <w:proofErr w:type="spellEnd"/>
      <w:r w:rsidRPr="004D1010">
        <w:rPr>
          <w:shd w:val="clear" w:color="auto" w:fill="FFFFFF"/>
        </w:rPr>
        <w:t xml:space="preserve">. 5.4.16 п. 5.4 Контракта, </w:t>
      </w:r>
      <w:r w:rsidRPr="004D1010">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148B4B95" w14:textId="77777777" w:rsidR="004D1010" w:rsidRPr="004D1010" w:rsidRDefault="004D1010" w:rsidP="002F4E70">
      <w:pPr>
        <w:numPr>
          <w:ilvl w:val="2"/>
          <w:numId w:val="50"/>
        </w:numPr>
        <w:ind w:left="0" w:firstLine="567"/>
        <w:jc w:val="both"/>
      </w:pPr>
      <w:r w:rsidRPr="004D1010">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3EDF488E" w14:textId="77777777" w:rsidR="004D1010" w:rsidRPr="004D1010" w:rsidRDefault="004D1010" w:rsidP="002F4E70">
      <w:pPr>
        <w:numPr>
          <w:ilvl w:val="2"/>
          <w:numId w:val="50"/>
        </w:numPr>
        <w:ind w:left="0" w:firstLine="567"/>
        <w:jc w:val="both"/>
      </w:pPr>
      <w:r w:rsidRPr="004D1010">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6EF369F" w14:textId="77777777" w:rsidR="004D1010" w:rsidRPr="004D1010" w:rsidRDefault="004D1010" w:rsidP="002F4E70">
      <w:pPr>
        <w:numPr>
          <w:ilvl w:val="2"/>
          <w:numId w:val="50"/>
        </w:numPr>
        <w:ind w:left="0" w:firstLine="567"/>
        <w:jc w:val="both"/>
      </w:pPr>
      <w:bookmarkStart w:id="90" w:name="_Hlk45181381"/>
      <w:r w:rsidRPr="004D1010">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4D1010">
        <w:rPr>
          <w:lang w:val="en-US"/>
        </w:rPr>
        <w:t>IP</w:t>
      </w:r>
      <w:r w:rsidRPr="004D1010">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4D1010">
        <w:t>Full</w:t>
      </w:r>
      <w:proofErr w:type="spellEnd"/>
      <w:r w:rsidRPr="004D1010">
        <w:t xml:space="preserve"> </w:t>
      </w:r>
      <w:proofErr w:type="spellStart"/>
      <w:r w:rsidRPr="004D1010">
        <w:t>Hd</w:t>
      </w:r>
      <w:proofErr w:type="spellEnd"/>
      <w:r w:rsidRPr="004D1010">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720F2CBA" w14:textId="77777777" w:rsidR="004D1010" w:rsidRPr="004D1010" w:rsidRDefault="004D1010" w:rsidP="002F4E70">
      <w:pPr>
        <w:widowControl w:val="0"/>
        <w:numPr>
          <w:ilvl w:val="2"/>
          <w:numId w:val="50"/>
        </w:numPr>
        <w:suppressAutoHyphens/>
        <w:ind w:left="0" w:firstLine="567"/>
        <w:jc w:val="both"/>
      </w:pPr>
      <w:bookmarkStart w:id="91" w:name="_Hlk42158017"/>
      <w:bookmarkEnd w:id="90"/>
      <w:r w:rsidRPr="004D1010">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1"/>
      <w:r w:rsidRPr="004D1010">
        <w:t xml:space="preserve">. Перечень документации, необходимой </w:t>
      </w:r>
      <w:r w:rsidRPr="004D1010">
        <w:lastRenderedPageBreak/>
        <w:t>для выполнения работ, определяется в Контракте.</w:t>
      </w:r>
    </w:p>
    <w:p w14:paraId="4B33D9E6" w14:textId="77777777" w:rsidR="004D1010" w:rsidRPr="004D1010" w:rsidRDefault="004D1010" w:rsidP="002F4E70">
      <w:pPr>
        <w:numPr>
          <w:ilvl w:val="2"/>
          <w:numId w:val="50"/>
        </w:numPr>
        <w:ind w:left="0" w:firstLine="567"/>
        <w:jc w:val="both"/>
      </w:pPr>
      <w:r w:rsidRPr="004D1010">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1F3B2FFD" w14:textId="77777777" w:rsidR="004D1010" w:rsidRPr="004D1010" w:rsidRDefault="004D1010" w:rsidP="002F4E70">
      <w:pPr>
        <w:numPr>
          <w:ilvl w:val="2"/>
          <w:numId w:val="50"/>
        </w:numPr>
        <w:ind w:left="0" w:firstLine="567"/>
        <w:jc w:val="both"/>
      </w:pPr>
      <w:r w:rsidRPr="004D1010">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CACB1CF" w14:textId="77777777" w:rsidR="004D1010" w:rsidRPr="004D1010" w:rsidRDefault="004D1010" w:rsidP="002F4E70">
      <w:pPr>
        <w:numPr>
          <w:ilvl w:val="2"/>
          <w:numId w:val="50"/>
        </w:numPr>
        <w:ind w:left="0" w:firstLine="567"/>
        <w:jc w:val="both"/>
      </w:pPr>
      <w:r w:rsidRPr="004D1010">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4D1010">
        <w:t>пп</w:t>
      </w:r>
      <w:proofErr w:type="spellEnd"/>
      <w:r w:rsidRPr="004D1010">
        <w:t>. 7.4.6 п. 7.4 Контракта.</w:t>
      </w:r>
    </w:p>
    <w:p w14:paraId="482E352E" w14:textId="77777777" w:rsidR="004D1010" w:rsidRPr="004D1010" w:rsidRDefault="004D1010" w:rsidP="002F4E70">
      <w:pPr>
        <w:numPr>
          <w:ilvl w:val="2"/>
          <w:numId w:val="50"/>
        </w:numPr>
        <w:ind w:left="0" w:firstLine="567"/>
        <w:jc w:val="both"/>
      </w:pPr>
      <w:r w:rsidRPr="004D1010">
        <w:t>Устранять за свой счет в срок, установленный органом государственного строительного надзора, нарушения, выявленные таким органом.</w:t>
      </w:r>
    </w:p>
    <w:p w14:paraId="2FBAFD87" w14:textId="77777777" w:rsidR="004D1010" w:rsidRPr="004D1010" w:rsidRDefault="004D1010" w:rsidP="002F4E70">
      <w:pPr>
        <w:numPr>
          <w:ilvl w:val="2"/>
          <w:numId w:val="50"/>
        </w:numPr>
        <w:ind w:left="0" w:firstLine="567"/>
        <w:jc w:val="both"/>
      </w:pPr>
      <w:r w:rsidRPr="004D1010">
        <w:t xml:space="preserve">Передать </w:t>
      </w:r>
      <w:bookmarkStart w:id="92" w:name="_Hlk45181443"/>
      <w:r w:rsidRPr="004D1010">
        <w:t xml:space="preserve">Государственному заказчику </w:t>
      </w:r>
      <w:r w:rsidRPr="004D1010">
        <w:rPr>
          <w:shd w:val="clear" w:color="auto" w:fill="FFFFFF"/>
        </w:rPr>
        <w:t>в форме электронных документов исполнительную документацию на выполненные работы, а также</w:t>
      </w:r>
      <w:r w:rsidRPr="004D1010">
        <w:t xml:space="preserve"> </w:t>
      </w:r>
      <w:r w:rsidRPr="004D1010">
        <w:rPr>
          <w:shd w:val="clear" w:color="auto" w:fill="FFFFFF"/>
        </w:rPr>
        <w:t xml:space="preserve">рабочую документацию в соответствии с </w:t>
      </w:r>
      <w:proofErr w:type="spellStart"/>
      <w:r w:rsidRPr="004D1010">
        <w:rPr>
          <w:shd w:val="clear" w:color="auto" w:fill="FFFFFF"/>
        </w:rPr>
        <w:t>пп</w:t>
      </w:r>
      <w:proofErr w:type="spellEnd"/>
      <w:r w:rsidRPr="004D1010">
        <w:rPr>
          <w:shd w:val="clear" w:color="auto" w:fill="FFFFFF"/>
        </w:rPr>
        <w:t>. 5.4.16 п. 5.4 Контракта</w:t>
      </w:r>
      <w:r w:rsidRPr="004D1010">
        <w:t xml:space="preserve"> на бумажном носителе, в объеме и составе, необходимом для получения </w:t>
      </w:r>
      <w:bookmarkEnd w:id="92"/>
      <w:r w:rsidRPr="004D1010">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339CF963" w14:textId="77777777" w:rsidR="004D1010" w:rsidRPr="004D1010" w:rsidRDefault="004D1010" w:rsidP="002F4E70">
      <w:pPr>
        <w:numPr>
          <w:ilvl w:val="2"/>
          <w:numId w:val="50"/>
        </w:numPr>
        <w:ind w:left="0" w:firstLine="567"/>
        <w:jc w:val="both"/>
      </w:pPr>
      <w:r w:rsidRPr="004D1010">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28182089" w14:textId="77777777" w:rsidR="004D1010" w:rsidRPr="004D1010" w:rsidRDefault="004D1010" w:rsidP="002F4E70">
      <w:pPr>
        <w:numPr>
          <w:ilvl w:val="3"/>
          <w:numId w:val="50"/>
        </w:numPr>
        <w:ind w:left="0" w:firstLine="567"/>
        <w:jc w:val="both"/>
      </w:pPr>
      <w:r w:rsidRPr="004D1010">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40A4EBE1" w14:textId="77777777" w:rsidR="004D1010" w:rsidRPr="004D1010" w:rsidRDefault="004D1010" w:rsidP="002F4E70">
      <w:pPr>
        <w:numPr>
          <w:ilvl w:val="3"/>
          <w:numId w:val="50"/>
        </w:numPr>
        <w:ind w:left="0" w:firstLine="567"/>
        <w:jc w:val="both"/>
      </w:pPr>
      <w:r w:rsidRPr="004D1010">
        <w:t xml:space="preserve">Для обеспечения гарантии устанавливаемого оборудования Подрядчик за свой счет привлекает </w:t>
      </w:r>
      <w:proofErr w:type="spellStart"/>
      <w:r w:rsidRPr="004D1010">
        <w:t>шефмонтажные</w:t>
      </w:r>
      <w:proofErr w:type="spellEnd"/>
      <w:r w:rsidRPr="004D1010">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11F9F4DA" w14:textId="77777777" w:rsidR="004D1010" w:rsidRPr="004D1010" w:rsidRDefault="004D1010" w:rsidP="002F4E70">
      <w:pPr>
        <w:numPr>
          <w:ilvl w:val="3"/>
          <w:numId w:val="50"/>
        </w:numPr>
        <w:ind w:left="0" w:firstLine="567"/>
        <w:jc w:val="both"/>
      </w:pPr>
      <w:r w:rsidRPr="004D1010">
        <w:t xml:space="preserve">При необходимости при производстве индивидуальных испытаний Подрядчик разрабатывает </w:t>
      </w:r>
      <w:bookmarkStart w:id="93" w:name="_Hlk45181496"/>
      <w:r w:rsidRPr="004D1010">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3"/>
      <w:r w:rsidRPr="004D1010">
        <w:t>и согласовывает ее с соответствующими органами. При этом производимые работы должны соответствовать согласованной программе.</w:t>
      </w:r>
    </w:p>
    <w:p w14:paraId="3D330811" w14:textId="77777777" w:rsidR="004D1010" w:rsidRPr="004D1010" w:rsidRDefault="004D1010" w:rsidP="002F4E70">
      <w:pPr>
        <w:numPr>
          <w:ilvl w:val="3"/>
          <w:numId w:val="50"/>
        </w:numPr>
        <w:ind w:left="0" w:firstLine="567"/>
        <w:jc w:val="both"/>
      </w:pPr>
      <w:r w:rsidRPr="004D1010">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69C948D8" w14:textId="77777777" w:rsidR="004D1010" w:rsidRPr="004D1010" w:rsidRDefault="004D1010" w:rsidP="002F4E70">
      <w:pPr>
        <w:numPr>
          <w:ilvl w:val="3"/>
          <w:numId w:val="50"/>
        </w:numPr>
        <w:ind w:left="0" w:firstLine="567"/>
        <w:jc w:val="both"/>
      </w:pPr>
      <w:r w:rsidRPr="004D1010">
        <w:lastRenderedPageBreak/>
        <w:t xml:space="preserve">Подрядчик предоставляет инструкции по эксплуатации оборудования и систем согласно требованиям действующих стандартов. </w:t>
      </w:r>
    </w:p>
    <w:p w14:paraId="69FC6A0C" w14:textId="77777777" w:rsidR="004D1010" w:rsidRPr="004D1010" w:rsidRDefault="004D1010" w:rsidP="002F4E70">
      <w:pPr>
        <w:numPr>
          <w:ilvl w:val="3"/>
          <w:numId w:val="50"/>
        </w:numPr>
        <w:ind w:left="0" w:firstLine="567"/>
        <w:jc w:val="both"/>
      </w:pPr>
      <w:r w:rsidRPr="004D1010">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4D1010">
        <w:t>регистрационно</w:t>
      </w:r>
      <w:proofErr w:type="spellEnd"/>
      <w:r w:rsidRPr="004D1010">
        <w:t xml:space="preserve"> по предоставленной документации организацией, производящей работы. </w:t>
      </w:r>
    </w:p>
    <w:p w14:paraId="137D3790" w14:textId="77777777" w:rsidR="004D1010" w:rsidRPr="004D1010" w:rsidRDefault="004D1010" w:rsidP="002F4E70">
      <w:pPr>
        <w:numPr>
          <w:ilvl w:val="3"/>
          <w:numId w:val="50"/>
        </w:numPr>
        <w:ind w:left="0" w:firstLine="567"/>
        <w:jc w:val="both"/>
      </w:pPr>
      <w:r w:rsidRPr="004D1010">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45C943B0" w14:textId="77777777" w:rsidR="004D1010" w:rsidRPr="004D1010" w:rsidRDefault="004D1010" w:rsidP="002F4E70">
      <w:pPr>
        <w:numPr>
          <w:ilvl w:val="3"/>
          <w:numId w:val="50"/>
        </w:numPr>
        <w:ind w:left="0" w:firstLine="567"/>
        <w:jc w:val="both"/>
      </w:pPr>
      <w:r w:rsidRPr="004D1010">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55368F80" w14:textId="77777777" w:rsidR="004D1010" w:rsidRPr="004D1010" w:rsidRDefault="004D1010" w:rsidP="002F4E70">
      <w:pPr>
        <w:numPr>
          <w:ilvl w:val="3"/>
          <w:numId w:val="50"/>
        </w:numPr>
        <w:ind w:left="0" w:firstLine="567"/>
        <w:jc w:val="both"/>
      </w:pPr>
      <w:r w:rsidRPr="004D1010">
        <w:t xml:space="preserve">Документы, оформленные по результатам пусконаладочных работ и комплексного опробования оборудования в рамках </w:t>
      </w:r>
      <w:proofErr w:type="spellStart"/>
      <w:r w:rsidRPr="004D1010">
        <w:t>пп</w:t>
      </w:r>
      <w:proofErr w:type="spellEnd"/>
      <w:r w:rsidRPr="004D1010">
        <w:t>. 5.4.66.1-5.4.66.8 п. 5.4.66 Контракта направляются Подрядчиком Государственному заказчику в форме электронных документов.</w:t>
      </w:r>
    </w:p>
    <w:p w14:paraId="292C162A" w14:textId="77777777" w:rsidR="004D1010" w:rsidRPr="004D1010" w:rsidRDefault="004D1010" w:rsidP="002F4E70">
      <w:pPr>
        <w:numPr>
          <w:ilvl w:val="2"/>
          <w:numId w:val="50"/>
        </w:numPr>
        <w:ind w:left="0" w:firstLine="567"/>
        <w:jc w:val="both"/>
      </w:pPr>
      <w:r w:rsidRPr="004D1010">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1B5B1BFB" w14:textId="77777777" w:rsidR="004D1010" w:rsidRPr="004D1010" w:rsidRDefault="004D1010" w:rsidP="004D1010">
      <w:pPr>
        <w:ind w:firstLine="567"/>
        <w:jc w:val="both"/>
      </w:pPr>
      <w:r w:rsidRPr="004D1010">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114D340B" w14:textId="77777777" w:rsidR="004D1010" w:rsidRPr="004D1010" w:rsidRDefault="004D1010" w:rsidP="002F4E70">
      <w:pPr>
        <w:numPr>
          <w:ilvl w:val="2"/>
          <w:numId w:val="50"/>
        </w:numPr>
        <w:ind w:left="0" w:firstLine="567"/>
        <w:jc w:val="both"/>
      </w:pPr>
      <w:r w:rsidRPr="004D1010">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59D244E3" w14:textId="77777777" w:rsidR="004D1010" w:rsidRPr="004D1010" w:rsidRDefault="004D1010" w:rsidP="002F4E70">
      <w:pPr>
        <w:numPr>
          <w:ilvl w:val="2"/>
          <w:numId w:val="50"/>
        </w:numPr>
        <w:ind w:left="0" w:firstLine="567"/>
        <w:jc w:val="both"/>
      </w:pPr>
      <w:r w:rsidRPr="004D1010">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4D1010">
          <w:t>Акту</w:t>
        </w:r>
      </w:hyperlink>
      <w:r w:rsidRPr="004D1010">
        <w:t xml:space="preserve"> сдачи-приемки законченного строительством объекта Государственным заказчиком.</w:t>
      </w:r>
    </w:p>
    <w:p w14:paraId="72A9AFD3" w14:textId="77777777" w:rsidR="004D1010" w:rsidRPr="004D1010" w:rsidRDefault="004D1010" w:rsidP="002F4E70">
      <w:pPr>
        <w:numPr>
          <w:ilvl w:val="2"/>
          <w:numId w:val="50"/>
        </w:numPr>
        <w:ind w:left="0" w:firstLine="567"/>
        <w:jc w:val="both"/>
      </w:pPr>
      <w:r w:rsidRPr="004D1010">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4" w:name="_Hlk25760910"/>
      <w:r w:rsidRPr="004D1010">
        <w:t xml:space="preserve">несоответствие проектной и (или) сметной документации законодательству РФ и (или) фактическим обстоятельствам </w:t>
      </w:r>
      <w:bookmarkEnd w:id="94"/>
      <w:r w:rsidRPr="004D1010">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72CB190D" w14:textId="77777777" w:rsidR="004D1010" w:rsidRPr="004D1010" w:rsidRDefault="004D1010" w:rsidP="002F4E70">
      <w:pPr>
        <w:numPr>
          <w:ilvl w:val="2"/>
          <w:numId w:val="50"/>
        </w:numPr>
        <w:ind w:left="0" w:firstLine="567"/>
        <w:jc w:val="both"/>
      </w:pPr>
      <w:bookmarkStart w:id="95" w:name="_Hlk44680977"/>
      <w:bookmarkStart w:id="96" w:name="_Hlk45181584"/>
      <w:r w:rsidRPr="004D1010">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5"/>
    <w:p w14:paraId="748CFB09" w14:textId="77777777" w:rsidR="004D1010" w:rsidRPr="004D1010" w:rsidRDefault="004D1010" w:rsidP="002F4E70">
      <w:pPr>
        <w:numPr>
          <w:ilvl w:val="2"/>
          <w:numId w:val="50"/>
        </w:numPr>
        <w:ind w:left="0" w:firstLine="567"/>
        <w:jc w:val="both"/>
      </w:pPr>
      <w:r w:rsidRPr="004D1010">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w:t>
      </w:r>
      <w:r w:rsidRPr="004D1010">
        <w:lastRenderedPageBreak/>
        <w:t xml:space="preserve">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6"/>
    <w:p w14:paraId="5F877716" w14:textId="77777777" w:rsidR="004D1010" w:rsidRPr="004D1010" w:rsidRDefault="004D1010" w:rsidP="002F4E70">
      <w:pPr>
        <w:numPr>
          <w:ilvl w:val="2"/>
          <w:numId w:val="50"/>
        </w:numPr>
        <w:ind w:left="0" w:firstLine="567"/>
        <w:jc w:val="both"/>
      </w:pPr>
      <w:r w:rsidRPr="004D1010">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6AF079B5" w14:textId="77777777" w:rsidR="004D1010" w:rsidRPr="004D1010" w:rsidRDefault="004D1010" w:rsidP="002F4E70">
      <w:pPr>
        <w:numPr>
          <w:ilvl w:val="2"/>
          <w:numId w:val="50"/>
        </w:numPr>
        <w:ind w:left="0" w:firstLine="567"/>
        <w:jc w:val="both"/>
      </w:pPr>
      <w:r w:rsidRPr="004D1010">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2679F21E" w14:textId="77777777" w:rsidR="004D1010" w:rsidRPr="004D1010" w:rsidRDefault="004D1010" w:rsidP="002F4E70">
      <w:pPr>
        <w:numPr>
          <w:ilvl w:val="2"/>
          <w:numId w:val="50"/>
        </w:numPr>
        <w:ind w:left="0" w:firstLine="567"/>
        <w:jc w:val="both"/>
      </w:pPr>
      <w:r w:rsidRPr="004D1010">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7" w:name="_Hlk118134247"/>
      <w:bookmarkEnd w:id="78"/>
      <w:bookmarkEnd w:id="79"/>
    </w:p>
    <w:p w14:paraId="2F4A28F7" w14:textId="77777777" w:rsidR="004D1010" w:rsidRPr="004D1010" w:rsidRDefault="004D1010" w:rsidP="002F4E70">
      <w:pPr>
        <w:numPr>
          <w:ilvl w:val="2"/>
          <w:numId w:val="50"/>
        </w:numPr>
        <w:ind w:left="0" w:firstLine="567"/>
        <w:jc w:val="both"/>
        <w:rPr>
          <w:i/>
        </w:rPr>
      </w:pPr>
      <w:r w:rsidRPr="004D1010">
        <w:t>Обеспечить использование ИС в соответствии с законодательством Российской Федерации и регламентами Государственного заказчика.</w:t>
      </w:r>
    </w:p>
    <w:p w14:paraId="4B124AD2" w14:textId="77777777" w:rsidR="004D1010" w:rsidRPr="004D1010" w:rsidRDefault="004D1010" w:rsidP="002F4E70">
      <w:pPr>
        <w:numPr>
          <w:ilvl w:val="2"/>
          <w:numId w:val="50"/>
        </w:numPr>
        <w:ind w:left="0" w:firstLine="567"/>
        <w:jc w:val="both"/>
      </w:pPr>
      <w:r w:rsidRPr="004D1010">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4D1010">
        <w:t>пр</w:t>
      </w:r>
      <w:proofErr w:type="spellEnd"/>
      <w:r w:rsidRPr="004D1010">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4D1010">
        <w:t>Инвестстрой</w:t>
      </w:r>
      <w:proofErr w:type="spellEnd"/>
      <w:r w:rsidRPr="004D1010">
        <w:t xml:space="preserve"> Республики Крым» при строительстве, реконструкции объектов капитального строительства, утвержденным приказом ГКУ «</w:t>
      </w:r>
      <w:proofErr w:type="spellStart"/>
      <w:r w:rsidRPr="004D1010">
        <w:t>Инвестстрой</w:t>
      </w:r>
      <w:proofErr w:type="spellEnd"/>
      <w:r w:rsidRPr="004D1010">
        <w:t xml:space="preserve"> Республики Крым» от 01.02.2024 № 19.</w:t>
      </w:r>
    </w:p>
    <w:p w14:paraId="17CD31E2" w14:textId="77777777" w:rsidR="004D1010" w:rsidRPr="004D1010" w:rsidRDefault="004D1010" w:rsidP="002F4E70">
      <w:pPr>
        <w:numPr>
          <w:ilvl w:val="2"/>
          <w:numId w:val="50"/>
        </w:numPr>
        <w:ind w:left="0" w:firstLine="567"/>
        <w:jc w:val="both"/>
      </w:pPr>
      <w:r w:rsidRPr="004D1010">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форме электронных документов и (или) электронных образов документов.</w:t>
      </w:r>
    </w:p>
    <w:p w14:paraId="35FF6B8A" w14:textId="77777777" w:rsidR="004D1010" w:rsidRPr="004D1010" w:rsidRDefault="004D1010" w:rsidP="002F4E70">
      <w:pPr>
        <w:numPr>
          <w:ilvl w:val="2"/>
          <w:numId w:val="50"/>
        </w:numPr>
        <w:ind w:left="0" w:firstLine="567"/>
        <w:jc w:val="both"/>
      </w:pPr>
      <w:r w:rsidRPr="004D1010">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22CD6F11" w14:textId="77777777" w:rsidR="004D1010" w:rsidRPr="004D1010" w:rsidRDefault="004D1010" w:rsidP="002F4E70">
      <w:pPr>
        <w:numPr>
          <w:ilvl w:val="2"/>
          <w:numId w:val="50"/>
        </w:numPr>
        <w:ind w:left="0" w:firstLine="567"/>
        <w:jc w:val="both"/>
      </w:pPr>
      <w:r w:rsidRPr="004D1010">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7"/>
    <w:p w14:paraId="3E2AA22A" w14:textId="77777777" w:rsidR="004D1010" w:rsidRPr="004D1010" w:rsidRDefault="004D1010" w:rsidP="002F4E70">
      <w:pPr>
        <w:numPr>
          <w:ilvl w:val="2"/>
          <w:numId w:val="50"/>
        </w:numPr>
        <w:ind w:left="0" w:firstLine="567"/>
        <w:jc w:val="both"/>
      </w:pPr>
      <w:r w:rsidRPr="004D1010">
        <w:rPr>
          <w:lang w:eastAsia="zh-CN"/>
        </w:rPr>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РФ.</w:t>
      </w:r>
    </w:p>
    <w:p w14:paraId="049BE793" w14:textId="77777777" w:rsidR="004D1010" w:rsidRPr="004D1010" w:rsidRDefault="004D1010" w:rsidP="004D1010">
      <w:pPr>
        <w:ind w:firstLine="567"/>
        <w:jc w:val="both"/>
        <w:rPr>
          <w:i/>
        </w:rPr>
      </w:pPr>
      <w:r w:rsidRPr="004D1010">
        <w:t>5.4.82.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6C0F9C5C" w14:textId="77777777" w:rsidR="004D1010" w:rsidRPr="004D1010" w:rsidRDefault="004D1010" w:rsidP="004D1010">
      <w:pPr>
        <w:ind w:firstLine="567"/>
        <w:jc w:val="both"/>
      </w:pPr>
      <w:r w:rsidRPr="004D1010">
        <w:t>- наименование (полное и сокращенное);</w:t>
      </w:r>
    </w:p>
    <w:p w14:paraId="2DEE6AD6" w14:textId="77777777" w:rsidR="004D1010" w:rsidRPr="004D1010" w:rsidRDefault="004D1010" w:rsidP="004D1010">
      <w:pPr>
        <w:ind w:firstLine="567"/>
        <w:jc w:val="both"/>
      </w:pPr>
      <w:r w:rsidRPr="004D1010">
        <w:t>- местонахождение;</w:t>
      </w:r>
    </w:p>
    <w:p w14:paraId="2E855F7F" w14:textId="77777777" w:rsidR="004D1010" w:rsidRPr="004D1010" w:rsidRDefault="004D1010" w:rsidP="004D1010">
      <w:pPr>
        <w:ind w:firstLine="567"/>
        <w:jc w:val="both"/>
      </w:pPr>
      <w:r w:rsidRPr="004D1010">
        <w:t>- ИНН;</w:t>
      </w:r>
    </w:p>
    <w:p w14:paraId="4DAD571D" w14:textId="77777777" w:rsidR="004D1010" w:rsidRPr="004D1010" w:rsidRDefault="004D1010" w:rsidP="004D1010">
      <w:pPr>
        <w:ind w:firstLine="567"/>
        <w:jc w:val="both"/>
      </w:pPr>
      <w:r w:rsidRPr="004D1010">
        <w:t>- КПП;</w:t>
      </w:r>
    </w:p>
    <w:p w14:paraId="0DF3D46C" w14:textId="77777777" w:rsidR="004D1010" w:rsidRPr="004D1010" w:rsidRDefault="004D1010" w:rsidP="004D1010">
      <w:pPr>
        <w:ind w:firstLine="567"/>
        <w:jc w:val="both"/>
      </w:pPr>
      <w:r w:rsidRPr="004D1010">
        <w:t>- контактные данные (номер телефона, адрес электронной почты).</w:t>
      </w:r>
    </w:p>
    <w:p w14:paraId="5E28E164" w14:textId="77777777" w:rsidR="004D1010" w:rsidRPr="004D1010" w:rsidRDefault="004D1010" w:rsidP="004D1010">
      <w:pPr>
        <w:ind w:firstLine="567"/>
        <w:jc w:val="both"/>
      </w:pPr>
      <w:r w:rsidRPr="004D1010">
        <w:t>5.4.83. Осуществлять иные обязанности в соответствии с законодательством Российской Федерации и Контрактом.</w:t>
      </w:r>
    </w:p>
    <w:p w14:paraId="615B8EF8" w14:textId="77777777" w:rsidR="004D1010" w:rsidRPr="004D1010" w:rsidRDefault="004D1010" w:rsidP="002F4E70">
      <w:pPr>
        <w:numPr>
          <w:ilvl w:val="1"/>
          <w:numId w:val="50"/>
        </w:numPr>
        <w:ind w:left="0" w:firstLine="567"/>
        <w:jc w:val="both"/>
      </w:pPr>
      <w:r w:rsidRPr="004D1010">
        <w:rPr>
          <w:b/>
          <w:bCs/>
        </w:rPr>
        <w:lastRenderedPageBreak/>
        <w:t>Подрядчик не вправе:</w:t>
      </w:r>
    </w:p>
    <w:p w14:paraId="1088B18A" w14:textId="77777777" w:rsidR="004D1010" w:rsidRPr="004D1010" w:rsidRDefault="004D1010" w:rsidP="002F4E70">
      <w:pPr>
        <w:numPr>
          <w:ilvl w:val="2"/>
          <w:numId w:val="50"/>
        </w:numPr>
        <w:ind w:left="0" w:firstLine="567"/>
        <w:jc w:val="both"/>
      </w:pPr>
      <w:r w:rsidRPr="004D1010">
        <w:t xml:space="preserve">Передавать на субподряд работы по организации строительства Объекта. </w:t>
      </w:r>
    </w:p>
    <w:p w14:paraId="670FAEC2" w14:textId="77777777" w:rsidR="004D1010" w:rsidRPr="004D1010" w:rsidRDefault="004D1010" w:rsidP="002F4E70">
      <w:pPr>
        <w:numPr>
          <w:ilvl w:val="2"/>
          <w:numId w:val="50"/>
        </w:numPr>
        <w:ind w:left="0" w:firstLine="567"/>
        <w:jc w:val="both"/>
      </w:pPr>
      <w:r w:rsidRPr="004D1010">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5FB02815" w14:textId="77777777" w:rsidR="004D1010" w:rsidRPr="004D1010" w:rsidRDefault="004D1010" w:rsidP="002F4E70">
      <w:pPr>
        <w:numPr>
          <w:ilvl w:val="2"/>
          <w:numId w:val="50"/>
        </w:numPr>
        <w:ind w:left="0" w:firstLine="567"/>
        <w:jc w:val="both"/>
      </w:pPr>
      <w:r w:rsidRPr="004D1010">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03FEA525" w14:textId="77777777" w:rsidR="004D1010" w:rsidRPr="004D1010" w:rsidRDefault="004D1010" w:rsidP="002F4E70">
      <w:pPr>
        <w:numPr>
          <w:ilvl w:val="2"/>
          <w:numId w:val="50"/>
        </w:numPr>
        <w:ind w:left="0" w:firstLine="567"/>
        <w:jc w:val="both"/>
      </w:pPr>
      <w:r w:rsidRPr="004D1010">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5B12250D" w14:textId="77777777" w:rsidR="004D1010" w:rsidRPr="004D1010" w:rsidRDefault="004D1010" w:rsidP="002F4E70">
      <w:pPr>
        <w:numPr>
          <w:ilvl w:val="2"/>
          <w:numId w:val="50"/>
        </w:numPr>
        <w:ind w:left="0" w:firstLine="567"/>
        <w:jc w:val="both"/>
      </w:pPr>
      <w:r w:rsidRPr="004D1010">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2244ECB" w14:textId="77777777" w:rsidR="004D1010" w:rsidRPr="004D1010" w:rsidRDefault="004D1010" w:rsidP="002F4E70">
      <w:pPr>
        <w:numPr>
          <w:ilvl w:val="2"/>
          <w:numId w:val="50"/>
        </w:numPr>
        <w:ind w:left="0" w:firstLine="567"/>
        <w:jc w:val="both"/>
      </w:pPr>
      <w:r w:rsidRPr="004D1010">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25EFB13E" w14:textId="77777777" w:rsidR="004D1010" w:rsidRPr="004D1010" w:rsidRDefault="004D1010" w:rsidP="004D1010">
      <w:pPr>
        <w:ind w:left="567"/>
        <w:jc w:val="both"/>
      </w:pPr>
    </w:p>
    <w:p w14:paraId="776F55C9" w14:textId="77777777" w:rsidR="004D1010" w:rsidRPr="004D1010" w:rsidRDefault="004D1010" w:rsidP="002F4E70">
      <w:pPr>
        <w:numPr>
          <w:ilvl w:val="0"/>
          <w:numId w:val="50"/>
        </w:numPr>
        <w:ind w:left="0" w:firstLine="567"/>
        <w:jc w:val="center"/>
        <w:rPr>
          <w:b/>
        </w:rPr>
      </w:pPr>
      <w:r w:rsidRPr="004D1010">
        <w:rPr>
          <w:rFonts w:eastAsia="MS Mincho"/>
          <w:b/>
        </w:rPr>
        <w:t xml:space="preserve">Охранные мероприятия и </w:t>
      </w:r>
      <w:r w:rsidRPr="004D1010">
        <w:rPr>
          <w:b/>
        </w:rPr>
        <w:t xml:space="preserve">риск случайной гибели материалов, оборудования, </w:t>
      </w:r>
    </w:p>
    <w:p w14:paraId="053AFE0E" w14:textId="77777777" w:rsidR="004D1010" w:rsidRPr="004D1010" w:rsidRDefault="004D1010" w:rsidP="004D1010">
      <w:pPr>
        <w:ind w:firstLine="567"/>
        <w:jc w:val="center"/>
        <w:rPr>
          <w:b/>
        </w:rPr>
      </w:pPr>
      <w:r w:rsidRPr="004D1010">
        <w:rPr>
          <w:b/>
        </w:rPr>
        <w:t>а также результатов выполненных работ</w:t>
      </w:r>
    </w:p>
    <w:p w14:paraId="43310048" w14:textId="77777777" w:rsidR="004D1010" w:rsidRPr="004D1010" w:rsidRDefault="004D1010" w:rsidP="002F4E70">
      <w:pPr>
        <w:numPr>
          <w:ilvl w:val="1"/>
          <w:numId w:val="50"/>
        </w:numPr>
        <w:ind w:left="0" w:firstLine="567"/>
        <w:jc w:val="both"/>
        <w:rPr>
          <w:rFonts w:eastAsia="MS Mincho"/>
        </w:rPr>
      </w:pPr>
      <w:r w:rsidRPr="004D1010">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9E48F8A" w14:textId="77777777" w:rsidR="004D1010" w:rsidRPr="004D1010" w:rsidRDefault="004D1010" w:rsidP="004D1010">
      <w:pPr>
        <w:ind w:firstLine="567"/>
        <w:jc w:val="both"/>
        <w:rPr>
          <w:rFonts w:eastAsia="MS Mincho"/>
        </w:rPr>
      </w:pPr>
      <w:r w:rsidRPr="004D1010">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6063829D" w14:textId="77777777" w:rsidR="004D1010" w:rsidRPr="004D1010" w:rsidRDefault="004D1010" w:rsidP="004D1010">
      <w:pPr>
        <w:ind w:firstLine="567"/>
        <w:jc w:val="both"/>
        <w:rPr>
          <w:rFonts w:eastAsia="MS Mincho"/>
        </w:rPr>
      </w:pPr>
      <w:r w:rsidRPr="004D1010">
        <w:rPr>
          <w:rFonts w:eastAsia="MS Mincho"/>
        </w:rPr>
        <w:t xml:space="preserve">Подрядчик обеспечивает пропускные и </w:t>
      </w:r>
      <w:proofErr w:type="spellStart"/>
      <w:r w:rsidRPr="004D1010">
        <w:rPr>
          <w:rFonts w:eastAsia="MS Mincho"/>
        </w:rPr>
        <w:t>внутриобъектные</w:t>
      </w:r>
      <w:proofErr w:type="spellEnd"/>
      <w:r w:rsidRPr="004D1010">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6496A6F0" w14:textId="77777777" w:rsidR="004D1010" w:rsidRPr="004D1010" w:rsidRDefault="004D1010" w:rsidP="004D1010">
      <w:pPr>
        <w:ind w:firstLine="567"/>
        <w:jc w:val="both"/>
        <w:rPr>
          <w:rFonts w:eastAsia="MS Mincho"/>
        </w:rPr>
      </w:pPr>
      <w:r w:rsidRPr="004D1010">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28F203B" w14:textId="77777777" w:rsidR="004D1010" w:rsidRPr="004D1010" w:rsidRDefault="004D1010" w:rsidP="004D1010">
      <w:pPr>
        <w:ind w:firstLine="567"/>
        <w:jc w:val="both"/>
        <w:rPr>
          <w:rFonts w:eastAsia="MS Mincho"/>
        </w:rPr>
      </w:pPr>
      <w:r w:rsidRPr="004D1010">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47D41F25" w14:textId="77777777" w:rsidR="004D1010" w:rsidRPr="004D1010" w:rsidRDefault="004D1010" w:rsidP="002F4E70">
      <w:pPr>
        <w:numPr>
          <w:ilvl w:val="1"/>
          <w:numId w:val="50"/>
        </w:numPr>
        <w:ind w:left="0" w:firstLine="567"/>
        <w:jc w:val="both"/>
        <w:rPr>
          <w:rFonts w:eastAsia="MS Mincho"/>
        </w:rPr>
      </w:pPr>
      <w:r w:rsidRPr="004D1010">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2FBBB2A0" w14:textId="77777777" w:rsidR="004D1010" w:rsidRPr="004D1010" w:rsidRDefault="004D1010" w:rsidP="002F4E70">
      <w:pPr>
        <w:numPr>
          <w:ilvl w:val="1"/>
          <w:numId w:val="50"/>
        </w:numPr>
        <w:ind w:left="0" w:firstLine="567"/>
        <w:jc w:val="both"/>
      </w:pPr>
      <w:r w:rsidRPr="004D1010">
        <w:rPr>
          <w:rFonts w:eastAsia="MS Mincho"/>
        </w:rPr>
        <w:t>Все р</w:t>
      </w:r>
      <w:r w:rsidRPr="004D101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EC068FC" w14:textId="77777777" w:rsidR="004D1010" w:rsidRPr="004D1010" w:rsidRDefault="004D1010" w:rsidP="002F4E70">
      <w:pPr>
        <w:numPr>
          <w:ilvl w:val="1"/>
          <w:numId w:val="50"/>
        </w:numPr>
        <w:ind w:left="0" w:firstLine="567"/>
        <w:jc w:val="both"/>
      </w:pPr>
      <w:r w:rsidRPr="004D1010">
        <w:t xml:space="preserve">Все риски случайной гибели (утраты, повреждения) Объекта до приемки, законченного строительством Объекта по </w:t>
      </w:r>
      <w:hyperlink w:anchor="sub_15000" w:history="1">
        <w:r w:rsidRPr="004D1010">
          <w:t>Акту</w:t>
        </w:r>
      </w:hyperlink>
      <w:r w:rsidRPr="004D1010">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4688629D" w14:textId="77777777" w:rsidR="004D1010" w:rsidRPr="004D1010" w:rsidRDefault="004D1010" w:rsidP="004D1010">
      <w:pPr>
        <w:ind w:firstLine="567"/>
        <w:jc w:val="both"/>
      </w:pPr>
    </w:p>
    <w:p w14:paraId="793BFD6B" w14:textId="77777777" w:rsidR="004D1010" w:rsidRPr="004D1010" w:rsidRDefault="004D1010" w:rsidP="002F4E70">
      <w:pPr>
        <w:numPr>
          <w:ilvl w:val="0"/>
          <w:numId w:val="50"/>
        </w:numPr>
        <w:ind w:left="0" w:firstLine="567"/>
        <w:jc w:val="center"/>
        <w:rPr>
          <w:rFonts w:eastAsia="MS Mincho"/>
          <w:b/>
        </w:rPr>
      </w:pPr>
      <w:r w:rsidRPr="004D1010">
        <w:rPr>
          <w:rFonts w:eastAsia="MS Mincho"/>
          <w:b/>
        </w:rPr>
        <w:t>Приемка выполненных работ, приемка Объекта</w:t>
      </w:r>
    </w:p>
    <w:p w14:paraId="0D75F0A7" w14:textId="77777777" w:rsidR="004D1010" w:rsidRPr="004D1010" w:rsidRDefault="004D1010" w:rsidP="002F4E70">
      <w:pPr>
        <w:numPr>
          <w:ilvl w:val="1"/>
          <w:numId w:val="50"/>
        </w:numPr>
        <w:ind w:left="0" w:firstLine="567"/>
        <w:jc w:val="both"/>
      </w:pPr>
      <w:bookmarkStart w:id="98" w:name="_Hlk32478471"/>
      <w:bookmarkStart w:id="99" w:name="_Hlk42158200"/>
      <w:r w:rsidRPr="004D1010">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009DF709" w14:textId="77777777" w:rsidR="004D1010" w:rsidRPr="004D1010" w:rsidRDefault="004D1010" w:rsidP="002F4E70">
      <w:pPr>
        <w:numPr>
          <w:ilvl w:val="1"/>
          <w:numId w:val="50"/>
        </w:numPr>
        <w:ind w:left="0" w:firstLine="567"/>
        <w:jc w:val="both"/>
      </w:pPr>
      <w:r w:rsidRPr="004D1010">
        <w:t xml:space="preserve">При приемке выполненных работ для подтверждения объемов и качества фактически выполненных подрядных работ по конструктивным решениям (элементам) и (или) </w:t>
      </w:r>
      <w:r w:rsidRPr="004D1010">
        <w:lastRenderedPageBreak/>
        <w:t>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471AC8DE" w14:textId="77777777" w:rsidR="004D1010" w:rsidRPr="004D1010" w:rsidRDefault="004D1010" w:rsidP="002F4E70">
      <w:pPr>
        <w:numPr>
          <w:ilvl w:val="1"/>
          <w:numId w:val="50"/>
        </w:numPr>
        <w:ind w:left="0" w:firstLine="567"/>
        <w:jc w:val="both"/>
      </w:pPr>
      <w:r w:rsidRPr="004D1010">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6998DA1E" w14:textId="77777777" w:rsidR="004D1010" w:rsidRPr="004D1010" w:rsidRDefault="004D1010" w:rsidP="002F4E70">
      <w:pPr>
        <w:numPr>
          <w:ilvl w:val="1"/>
          <w:numId w:val="50"/>
        </w:numPr>
        <w:ind w:left="0" w:firstLine="567"/>
        <w:jc w:val="both"/>
      </w:pPr>
      <w:bookmarkStart w:id="100" w:name="sub_10082"/>
      <w:bookmarkStart w:id="101" w:name="_Hlk32478499"/>
      <w:bookmarkEnd w:id="98"/>
      <w:r w:rsidRPr="004D1010">
        <w:t>Порядок приемки выполненных работ</w:t>
      </w:r>
      <w:r w:rsidRPr="004D1010">
        <w:rPr>
          <w:color w:val="FF0000"/>
        </w:rPr>
        <w:t>:</w:t>
      </w:r>
    </w:p>
    <w:p w14:paraId="27F4A4AA" w14:textId="77777777" w:rsidR="004D1010" w:rsidRPr="004D1010" w:rsidRDefault="004D1010" w:rsidP="002F4E70">
      <w:pPr>
        <w:numPr>
          <w:ilvl w:val="2"/>
          <w:numId w:val="50"/>
        </w:numPr>
        <w:ind w:left="0" w:firstLine="567"/>
        <w:jc w:val="both"/>
      </w:pPr>
      <w:r w:rsidRPr="004D1010">
        <w:t xml:space="preserve">При завершении </w:t>
      </w:r>
      <w:bookmarkEnd w:id="100"/>
      <w:r w:rsidRPr="004D1010">
        <w:t>выполнения работ, в том числе отдельных видов и/или этапов строительно-монтажных работ и иных,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9"/>
    <w:p w14:paraId="6F5DD995" w14:textId="77777777" w:rsidR="004D1010" w:rsidRPr="004D1010" w:rsidRDefault="004D1010" w:rsidP="004D1010">
      <w:pPr>
        <w:ind w:firstLine="567"/>
        <w:jc w:val="both"/>
        <w:rPr>
          <w:rFonts w:eastAsia="TimesNewRoman"/>
        </w:rPr>
      </w:pPr>
      <w:r w:rsidRPr="004D1010">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7E71226F" w14:textId="77777777" w:rsidR="004D1010" w:rsidRPr="004D1010" w:rsidRDefault="004D1010" w:rsidP="004D1010">
      <w:pPr>
        <w:ind w:firstLine="567"/>
        <w:jc w:val="both"/>
        <w:rPr>
          <w:rFonts w:eastAsia="MS Mincho"/>
        </w:rPr>
      </w:pPr>
      <w:r w:rsidRPr="004D1010">
        <w:rPr>
          <w:rFonts w:eastAsia="MS Mincho"/>
        </w:rPr>
        <w:t xml:space="preserve">- справку о стоимости выполненных работ по унифицированной форме КС-3 в 3 (трех) экземплярах; </w:t>
      </w:r>
    </w:p>
    <w:p w14:paraId="5542FF86" w14:textId="77777777" w:rsidR="004D1010" w:rsidRPr="004D1010" w:rsidRDefault="004D1010" w:rsidP="004D1010">
      <w:pPr>
        <w:ind w:firstLine="567"/>
        <w:jc w:val="both"/>
        <w:rPr>
          <w:rFonts w:eastAsia="MS Mincho"/>
        </w:rPr>
      </w:pPr>
      <w:bookmarkStart w:id="102" w:name="_Hlk5731060"/>
      <w:r w:rsidRPr="004D1010">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102"/>
    <w:p w14:paraId="0651939F" w14:textId="77777777" w:rsidR="004D1010" w:rsidRPr="004D1010" w:rsidRDefault="004D1010" w:rsidP="004D1010">
      <w:pPr>
        <w:ind w:firstLine="567"/>
        <w:jc w:val="both"/>
      </w:pPr>
      <w:r w:rsidRPr="004D1010">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4D1010">
        <w:t>Инвестстрой</w:t>
      </w:r>
      <w:proofErr w:type="spellEnd"/>
      <w:r w:rsidRPr="004D1010">
        <w:t xml:space="preserve"> Республики Крым» при строительстве, реконструкции объектов капитального строительства, </w:t>
      </w:r>
      <w:r w:rsidRPr="004D1010">
        <w:rPr>
          <w:lang w:eastAsia="zh-CN" w:bidi="hi-IN"/>
        </w:rPr>
        <w:t>утвержденным приказом ГКУ «</w:t>
      </w:r>
      <w:proofErr w:type="spellStart"/>
      <w:r w:rsidRPr="004D1010">
        <w:rPr>
          <w:lang w:eastAsia="zh-CN" w:bidi="hi-IN"/>
        </w:rPr>
        <w:t>Инвестстрой</w:t>
      </w:r>
      <w:proofErr w:type="spellEnd"/>
      <w:r w:rsidRPr="004D1010">
        <w:rPr>
          <w:lang w:eastAsia="zh-CN" w:bidi="hi-IN"/>
        </w:rPr>
        <w:t xml:space="preserve"> Республики Крым» от 01.02.2024 № 19</w:t>
      </w:r>
      <w:r w:rsidRPr="004D1010">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0298E95F" w14:textId="77777777" w:rsidR="004D1010" w:rsidRPr="004D1010" w:rsidRDefault="004D1010" w:rsidP="004D1010">
      <w:pPr>
        <w:ind w:firstLine="567"/>
        <w:jc w:val="both"/>
      </w:pPr>
      <w:r w:rsidRPr="004D1010">
        <w:t>- журнал учета выполненных работ по форме КС-6а (в формате разработки);</w:t>
      </w:r>
    </w:p>
    <w:p w14:paraId="3F3D943D" w14:textId="77777777" w:rsidR="004D1010" w:rsidRPr="004D1010" w:rsidRDefault="004D1010" w:rsidP="004D1010">
      <w:pPr>
        <w:ind w:firstLine="567"/>
        <w:jc w:val="both"/>
        <w:rPr>
          <w:b/>
          <w:bCs/>
          <w:u w:val="single"/>
        </w:rPr>
      </w:pPr>
      <w:r w:rsidRPr="004D1010">
        <w:t xml:space="preserve">- </w:t>
      </w:r>
      <w:bookmarkStart w:id="103" w:name="_Hlk45181631"/>
      <w:r w:rsidRPr="004D1010">
        <w:t xml:space="preserve">товарные накладные или универсальный передаточный документ или акт о приемке выполненных работ, подтверждающие </w:t>
      </w:r>
      <w:bookmarkStart w:id="104" w:name="_Hlk44933284"/>
      <w:r w:rsidRPr="004D1010">
        <w:t xml:space="preserve">стоимость материалов, оборудования, мебели и инвентаря </w:t>
      </w:r>
      <w:bookmarkEnd w:id="104"/>
      <w:r w:rsidRPr="004D1010">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4D1010">
        <w:rPr>
          <w:b/>
          <w:bCs/>
          <w:u w:val="single"/>
        </w:rPr>
        <w:t>(при расчете за непредвиденные работы, а также в случае замены материалов, оборудования, мебели и инвентаря)</w:t>
      </w:r>
      <w:bookmarkStart w:id="105" w:name="sub_10083"/>
      <w:bookmarkStart w:id="106" w:name="_Hlk42158373"/>
      <w:bookmarkEnd w:id="101"/>
      <w:bookmarkEnd w:id="103"/>
      <w:r w:rsidRPr="004D1010">
        <w:rPr>
          <w:b/>
          <w:bCs/>
          <w:u w:val="single"/>
        </w:rPr>
        <w:t>.</w:t>
      </w:r>
    </w:p>
    <w:p w14:paraId="386CC0E1" w14:textId="77777777" w:rsidR="004D1010" w:rsidRPr="004D1010" w:rsidRDefault="004D1010" w:rsidP="004D1010">
      <w:pPr>
        <w:ind w:firstLine="567"/>
        <w:jc w:val="both"/>
        <w:rPr>
          <w:b/>
          <w:bCs/>
          <w:u w:val="single"/>
        </w:rPr>
      </w:pPr>
      <w:r w:rsidRPr="004D1010">
        <w:rPr>
          <w:lang w:bidi="hi-IN"/>
        </w:rPr>
        <w:t>- счета на оплату работ, счета-фактуры (при необходимости).</w:t>
      </w:r>
      <w:r w:rsidRPr="004D1010">
        <w:rPr>
          <w:b/>
          <w:bCs/>
          <w:u w:val="single"/>
        </w:rPr>
        <w:t xml:space="preserve"> </w:t>
      </w:r>
    </w:p>
    <w:p w14:paraId="3F30449D" w14:textId="77777777" w:rsidR="004D1010" w:rsidRPr="004D1010" w:rsidRDefault="004D1010" w:rsidP="004D1010">
      <w:pPr>
        <w:ind w:firstLine="567"/>
        <w:jc w:val="both"/>
        <w:rPr>
          <w:b/>
          <w:bCs/>
          <w:u w:val="single"/>
        </w:rPr>
      </w:pPr>
      <w:r w:rsidRPr="004D1010">
        <w:t xml:space="preserve">7.4.2. Государственный заказчик в срок не позднее 10 (десяти) дней со дня </w:t>
      </w:r>
      <w:bookmarkEnd w:id="105"/>
      <w:r w:rsidRPr="004D1010">
        <w:t xml:space="preserve">получения от Подрядчика уведомления о завершении работ и прилагаемых документов, указанных в пп.7.4.1 </w:t>
      </w:r>
      <w:r w:rsidRPr="004D1010">
        <w:br/>
        <w:t>п. 7.4 Контракта:</w:t>
      </w:r>
    </w:p>
    <w:p w14:paraId="39C522D0" w14:textId="77777777" w:rsidR="004D1010" w:rsidRPr="004D1010" w:rsidRDefault="004D1010" w:rsidP="004D1010">
      <w:pPr>
        <w:ind w:firstLine="567"/>
        <w:jc w:val="both"/>
      </w:pPr>
      <w:r w:rsidRPr="004D1010">
        <w:t>- осуществляет осмотр выполненных работ с участием Подрядчика;</w:t>
      </w:r>
    </w:p>
    <w:p w14:paraId="5AD54EFE" w14:textId="77777777" w:rsidR="004D1010" w:rsidRPr="004D1010" w:rsidRDefault="004D1010" w:rsidP="004D1010">
      <w:pPr>
        <w:ind w:firstLine="567"/>
        <w:jc w:val="both"/>
      </w:pPr>
      <w:r w:rsidRPr="004D1010">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4D1010">
          <w:t>проектной и рабочей документации</w:t>
        </w:r>
      </w:hyperlink>
      <w:r w:rsidRPr="004D1010">
        <w:t xml:space="preserve">; </w:t>
      </w:r>
    </w:p>
    <w:p w14:paraId="4444406A" w14:textId="77777777" w:rsidR="004D1010" w:rsidRPr="004D1010" w:rsidRDefault="004D1010" w:rsidP="004D1010">
      <w:pPr>
        <w:ind w:firstLine="567"/>
        <w:jc w:val="both"/>
      </w:pPr>
      <w:r w:rsidRPr="004D1010">
        <w:t xml:space="preserve">- </w:t>
      </w:r>
      <w:bookmarkStart w:id="107" w:name="_Hlk5731182"/>
      <w:r w:rsidRPr="004D1010">
        <w:t xml:space="preserve">подписывает представленный </w:t>
      </w:r>
      <w:hyperlink w:anchor="sub_14000" w:history="1">
        <w:r w:rsidRPr="004D1010">
          <w:t>акт</w:t>
        </w:r>
      </w:hyperlink>
      <w:r w:rsidRPr="004D1010">
        <w:t xml:space="preserve"> о приемке выполненных работ по форме КС-2 и справку о стоимости выполненных работ по форме КС-3, либо направляет Подрядчику письменные </w:t>
      </w:r>
      <w:r w:rsidRPr="004D1010">
        <w:lastRenderedPageBreak/>
        <w:t>возражения и (или) замечания с требованием об устранении выявленных недостатков (дефектов) работ и (или) документации.</w:t>
      </w:r>
    </w:p>
    <w:bookmarkEnd w:id="107"/>
    <w:p w14:paraId="0967E9B1" w14:textId="77777777" w:rsidR="004D1010" w:rsidRPr="004D1010" w:rsidRDefault="004D1010" w:rsidP="004D1010">
      <w:pPr>
        <w:ind w:firstLine="567"/>
        <w:jc w:val="both"/>
      </w:pPr>
      <w:r w:rsidRPr="004D1010">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8" w:name="_Hlk5731199"/>
      <w:r w:rsidRPr="004D1010">
        <w:t xml:space="preserve">2 (двух) </w:t>
      </w:r>
      <w:bookmarkEnd w:id="108"/>
      <w:r w:rsidRPr="004D1010">
        <w:t>дней со дня получения от Государственного заказчика уведомления.</w:t>
      </w:r>
    </w:p>
    <w:p w14:paraId="727CF434" w14:textId="77777777" w:rsidR="004D1010" w:rsidRPr="004D1010" w:rsidRDefault="004D1010" w:rsidP="004D1010">
      <w:pPr>
        <w:ind w:firstLine="567"/>
        <w:jc w:val="both"/>
      </w:pPr>
      <w:r w:rsidRPr="004D1010">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9" w:name="_Hlk5731313"/>
      <w:r w:rsidRPr="004D1010">
        <w:fldChar w:fldCharType="begin"/>
      </w:r>
      <w:r w:rsidRPr="004D1010">
        <w:instrText xml:space="preserve"> HYPERLINK \l "sub_14000" </w:instrText>
      </w:r>
      <w:r w:rsidRPr="004D1010">
        <w:fldChar w:fldCharType="separate"/>
      </w:r>
      <w:r w:rsidRPr="004D1010">
        <w:t>акт</w:t>
      </w:r>
      <w:r w:rsidRPr="004D1010">
        <w:fldChar w:fldCharType="end"/>
      </w:r>
      <w:r w:rsidRPr="004D1010">
        <w:t xml:space="preserve"> о приемке выполненных работ по форме КС-2 и справку о стоимости выполненной работы по форме КС-3 </w:t>
      </w:r>
      <w:bookmarkStart w:id="110" w:name="_Hlk45181795"/>
      <w:bookmarkEnd w:id="109"/>
      <w:r w:rsidRPr="004D1010">
        <w:t xml:space="preserve">последним направляется мотивированный отказ в письменной форме </w:t>
      </w:r>
      <w:bookmarkEnd w:id="110"/>
      <w:r w:rsidRPr="004D1010">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3EB164FA" w14:textId="77777777" w:rsidR="004D1010" w:rsidRPr="004D1010" w:rsidRDefault="004D1010" w:rsidP="004D1010">
      <w:pPr>
        <w:ind w:firstLine="567"/>
        <w:jc w:val="both"/>
      </w:pPr>
      <w:bookmarkStart w:id="111" w:name="_Hlk5731371"/>
      <w:r w:rsidRPr="004D1010">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12" w:name="sub_10085"/>
      <w:bookmarkEnd w:id="111"/>
    </w:p>
    <w:p w14:paraId="367BAEDA" w14:textId="77777777" w:rsidR="004D1010" w:rsidRPr="004D1010" w:rsidRDefault="004D1010" w:rsidP="004D1010">
      <w:pPr>
        <w:ind w:firstLine="567"/>
        <w:jc w:val="both"/>
      </w:pPr>
      <w:r w:rsidRPr="004D1010">
        <w:t xml:space="preserve">7.4.6. </w:t>
      </w:r>
      <w:bookmarkStart w:id="113" w:name="_Hlk161391428"/>
      <w:bookmarkEnd w:id="112"/>
      <w:r w:rsidRPr="004D1010">
        <w:t xml:space="preserve">После устранения недостатков (дефектов) Подрядчик повторно в порядке, предусмотренном </w:t>
      </w:r>
      <w:proofErr w:type="spellStart"/>
      <w:r w:rsidRPr="004D1010">
        <w:t>пп</w:t>
      </w:r>
      <w:proofErr w:type="spellEnd"/>
      <w:r w:rsidRPr="004D1010">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4D1010">
        <w:t>пп</w:t>
      </w:r>
      <w:proofErr w:type="spellEnd"/>
      <w:r w:rsidRPr="004D1010">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3"/>
      <w:r w:rsidRPr="004D1010">
        <w:t>.</w:t>
      </w:r>
    </w:p>
    <w:p w14:paraId="41EFA77A" w14:textId="77777777" w:rsidR="004D1010" w:rsidRPr="004D1010" w:rsidRDefault="004D1010" w:rsidP="004D1010">
      <w:pPr>
        <w:ind w:firstLine="567"/>
        <w:jc w:val="both"/>
      </w:pPr>
      <w:bookmarkStart w:id="114" w:name="sub_10086"/>
      <w:r w:rsidRPr="004D1010">
        <w:t xml:space="preserve">7.4.7. Все представляемые Подрядчиком отчетные документы </w:t>
      </w:r>
      <w:bookmarkEnd w:id="114"/>
      <w:r w:rsidRPr="004D1010">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21F8DBB3" w14:textId="77777777" w:rsidR="004D1010" w:rsidRPr="004D1010" w:rsidRDefault="004D1010" w:rsidP="004D1010">
      <w:pPr>
        <w:ind w:firstLine="567"/>
        <w:jc w:val="both"/>
      </w:pPr>
      <w:bookmarkStart w:id="115" w:name="sub_10087"/>
      <w:r w:rsidRPr="004D1010">
        <w:t xml:space="preserve">7.4.8. К моменту передачи Государственному заказчику любого отчетного документа </w:t>
      </w:r>
      <w:bookmarkStart w:id="116" w:name="_Hlk5731429"/>
      <w:r w:rsidRPr="004D1010">
        <w:t>(в том</w:t>
      </w:r>
      <w:bookmarkEnd w:id="115"/>
      <w:r w:rsidRPr="004D1010">
        <w:t xml:space="preserve"> числе </w:t>
      </w:r>
      <w:hyperlink w:anchor="sub_14000" w:history="1">
        <w:r w:rsidRPr="004D1010">
          <w:t>акт</w:t>
        </w:r>
      </w:hyperlink>
      <w:r w:rsidRPr="004D1010">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4D1010">
          <w:t>акта</w:t>
        </w:r>
      </w:hyperlink>
      <w:r w:rsidRPr="004D1010">
        <w:t xml:space="preserve"> приемки законченного строительством Объекта и других документов) </w:t>
      </w:r>
      <w:bookmarkEnd w:id="116"/>
      <w:r w:rsidRPr="004D1010">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6311167A" w14:textId="77777777" w:rsidR="004D1010" w:rsidRPr="004D1010" w:rsidRDefault="004D1010" w:rsidP="004D1010">
      <w:pPr>
        <w:ind w:firstLine="567"/>
        <w:jc w:val="both"/>
        <w:rPr>
          <w:shd w:val="clear" w:color="auto" w:fill="FFFFFF"/>
        </w:rPr>
      </w:pPr>
      <w:bookmarkStart w:id="117" w:name="sub_10088"/>
      <w:r w:rsidRPr="004D1010">
        <w:t xml:space="preserve">7.4.9. После выполнения в полном объеме всех работ, предусмотренных Контрактом и проектной документацией, </w:t>
      </w:r>
      <w:bookmarkEnd w:id="117"/>
      <w:r w:rsidRPr="004D1010">
        <w:t xml:space="preserve">в срок, установленный в п. 4.1 Контракта, Подрядчик направляет Государственному заказчику заявление по приложению А (далее – Заявление), справки по приложениям Б и В СП 68.13330.2017, </w:t>
      </w:r>
      <w:bookmarkStart w:id="118" w:name="_Hlk161391516"/>
      <w:r w:rsidRPr="004D1010">
        <w:t xml:space="preserve">а также акт приемки законченного строительством объекта по форме КС-11, подписанные со своей стороны. </w:t>
      </w:r>
      <w:bookmarkEnd w:id="118"/>
    </w:p>
    <w:p w14:paraId="219825DB" w14:textId="77777777" w:rsidR="004D1010" w:rsidRPr="004D1010" w:rsidRDefault="004D1010" w:rsidP="004D1010">
      <w:pPr>
        <w:ind w:firstLine="567"/>
        <w:jc w:val="both"/>
        <w:rPr>
          <w:shd w:val="clear" w:color="auto" w:fill="FFFFFF"/>
        </w:rPr>
      </w:pPr>
      <w:bookmarkStart w:id="119" w:name="_Hlk94795036"/>
      <w:r w:rsidRPr="004D1010">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рабочую документацию в соответствии с </w:t>
      </w:r>
      <w:proofErr w:type="spellStart"/>
      <w:r w:rsidRPr="004D1010">
        <w:rPr>
          <w:shd w:val="clear" w:color="auto" w:fill="FFFFFF"/>
        </w:rPr>
        <w:t>пп</w:t>
      </w:r>
      <w:proofErr w:type="spellEnd"/>
      <w:r w:rsidRPr="004D1010">
        <w:rPr>
          <w:shd w:val="clear" w:color="auto" w:fill="FFFFFF"/>
        </w:rPr>
        <w:t>. 5.4.16</w:t>
      </w:r>
      <w:r w:rsidRPr="004D1010">
        <w:rPr>
          <w:color w:val="FF0000"/>
          <w:shd w:val="clear" w:color="auto" w:fill="FFFFFF"/>
        </w:rPr>
        <w:t xml:space="preserve"> </w:t>
      </w:r>
      <w:r w:rsidRPr="004D1010">
        <w:rPr>
          <w:shd w:val="clear" w:color="auto" w:fill="FFFFFF"/>
        </w:rPr>
        <w:t xml:space="preserve">п. 5.4 Контракта, </w:t>
      </w:r>
      <w:r w:rsidRPr="004D1010">
        <w:t>на бумажном носителе,</w:t>
      </w:r>
      <w:r w:rsidRPr="004D1010">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9"/>
    <w:p w14:paraId="64F10CBC" w14:textId="77777777" w:rsidR="004D1010" w:rsidRPr="004D1010" w:rsidRDefault="004D1010" w:rsidP="004D1010">
      <w:pPr>
        <w:ind w:firstLine="567"/>
        <w:jc w:val="both"/>
      </w:pPr>
      <w:r w:rsidRPr="004D1010">
        <w:lastRenderedPageBreak/>
        <w:t>7.4.11. До подачи Заявления Подрядчиком должны быть:</w:t>
      </w:r>
    </w:p>
    <w:p w14:paraId="0E8281C2" w14:textId="77777777" w:rsidR="004D1010" w:rsidRPr="004D1010" w:rsidRDefault="004D1010" w:rsidP="002F4E70">
      <w:pPr>
        <w:numPr>
          <w:ilvl w:val="0"/>
          <w:numId w:val="44"/>
        </w:numPr>
        <w:ind w:left="0" w:firstLine="567"/>
        <w:jc w:val="both"/>
      </w:pPr>
      <w:r w:rsidRPr="004D1010">
        <w:t xml:space="preserve"> составлены и согласованы с уполномоченными органами исполнительные чертежи подземных сетей;</w:t>
      </w:r>
    </w:p>
    <w:p w14:paraId="3FB8B3D0" w14:textId="77777777" w:rsidR="004D1010" w:rsidRPr="004D1010" w:rsidRDefault="004D1010" w:rsidP="002F4E70">
      <w:pPr>
        <w:numPr>
          <w:ilvl w:val="0"/>
          <w:numId w:val="44"/>
        </w:numPr>
        <w:ind w:left="0" w:firstLine="567"/>
        <w:jc w:val="both"/>
      </w:pPr>
      <w:r w:rsidRPr="004D1010">
        <w:t xml:space="preserve">получены документы, подтверждающие подключение к сетям инженерно-технического обеспечения; </w:t>
      </w:r>
    </w:p>
    <w:p w14:paraId="2BD6FF37" w14:textId="77777777" w:rsidR="004D1010" w:rsidRPr="004D1010" w:rsidRDefault="004D1010" w:rsidP="002F4E70">
      <w:pPr>
        <w:numPr>
          <w:ilvl w:val="0"/>
          <w:numId w:val="44"/>
        </w:numPr>
        <w:ind w:left="0" w:firstLine="567"/>
        <w:jc w:val="both"/>
      </w:pPr>
      <w:r w:rsidRPr="004D1010">
        <w:t xml:space="preserve">получены разрешения на пуск в эксплуатацию энергоустановок; </w:t>
      </w:r>
    </w:p>
    <w:p w14:paraId="7209B3D9" w14:textId="77777777" w:rsidR="004D1010" w:rsidRPr="004D1010" w:rsidRDefault="004D1010" w:rsidP="002F4E70">
      <w:pPr>
        <w:numPr>
          <w:ilvl w:val="0"/>
          <w:numId w:val="44"/>
        </w:numPr>
        <w:ind w:left="0" w:firstLine="567"/>
        <w:jc w:val="both"/>
      </w:pPr>
      <w:r w:rsidRPr="004D1010">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4D1010">
          <w:t>проектной документации</w:t>
        </w:r>
      </w:hyperlink>
      <w:r w:rsidRPr="004D1010">
        <w:t>.</w:t>
      </w:r>
    </w:p>
    <w:p w14:paraId="794587FC" w14:textId="77777777" w:rsidR="004D1010" w:rsidRPr="004D1010" w:rsidRDefault="004D1010" w:rsidP="004D1010">
      <w:pPr>
        <w:ind w:firstLine="567"/>
        <w:jc w:val="both"/>
      </w:pPr>
      <w:bookmarkStart w:id="120" w:name="sub_10810"/>
      <w:r w:rsidRPr="004D1010">
        <w:t xml:space="preserve">7.4.12. Государственный заказчик рассматривает документы, указанные в </w:t>
      </w:r>
      <w:bookmarkEnd w:id="120"/>
      <w:r w:rsidRPr="004D1010">
        <w:fldChar w:fldCharType="begin"/>
      </w:r>
      <w:r w:rsidRPr="004D1010">
        <w:instrText xml:space="preserve"> HYPERLINK \l "sub_10088" </w:instrText>
      </w:r>
      <w:r w:rsidRPr="004D1010">
        <w:fldChar w:fldCharType="separate"/>
      </w:r>
      <w:proofErr w:type="spellStart"/>
      <w:r w:rsidRPr="004D1010">
        <w:t>пп</w:t>
      </w:r>
      <w:proofErr w:type="spellEnd"/>
      <w:r w:rsidRPr="004D1010">
        <w:t>. 7.4.9-7.4.1</w:t>
      </w:r>
      <w:r w:rsidRPr="004D1010">
        <w:fldChar w:fldCharType="end"/>
      </w:r>
      <w:r w:rsidRPr="004D1010">
        <w:t xml:space="preserve">1 </w:t>
      </w:r>
      <w:r w:rsidRPr="004D1010">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7B7ECDFF" w14:textId="77777777" w:rsidR="004D1010" w:rsidRPr="004D1010" w:rsidRDefault="004D1010" w:rsidP="004D1010">
      <w:pPr>
        <w:ind w:firstLine="567"/>
        <w:jc w:val="both"/>
      </w:pPr>
      <w:r w:rsidRPr="004D1010">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4AB1AECA" w14:textId="77777777" w:rsidR="004D1010" w:rsidRPr="004D1010" w:rsidRDefault="004D1010" w:rsidP="004D1010">
      <w:pPr>
        <w:ind w:firstLine="567"/>
        <w:jc w:val="both"/>
      </w:pPr>
      <w:bookmarkStart w:id="121" w:name="sub_10811"/>
      <w:r w:rsidRPr="004D1010">
        <w:t xml:space="preserve">7.4.14. После подписания акта приемки законченного строительством объекта по форме </w:t>
      </w:r>
      <w:r w:rsidRPr="004D1010">
        <w:br/>
        <w:t xml:space="preserve">КС-11 </w:t>
      </w:r>
      <w:bookmarkEnd w:id="121"/>
      <w:r w:rsidRPr="004D1010">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1D8B5EAA" w14:textId="77777777" w:rsidR="004D1010" w:rsidRPr="004D1010" w:rsidRDefault="004D1010" w:rsidP="004D1010">
      <w:pPr>
        <w:ind w:firstLine="567"/>
        <w:jc w:val="both"/>
      </w:pPr>
      <w:bookmarkStart w:id="122" w:name="sub_10812"/>
      <w:r w:rsidRPr="004D1010">
        <w:t>7.4.15. Подрядчик за свой счет в сроки, установленные органом</w:t>
      </w:r>
      <w:bookmarkEnd w:id="122"/>
      <w:r w:rsidRPr="004D1010">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4D1010">
          <w:t>проектной</w:t>
        </w:r>
      </w:hyperlink>
      <w:r w:rsidRPr="004D1010">
        <w:t xml:space="preserve"> </w:t>
      </w:r>
      <w:hyperlink w:anchor="sub_11000" w:history="1">
        <w:r w:rsidRPr="004D1010">
          <w:t>документации</w:t>
        </w:r>
      </w:hyperlink>
      <w:r w:rsidRPr="004D1010">
        <w:t>, которые послужили основанием для отказа в выдаче ЗОС.</w:t>
      </w:r>
    </w:p>
    <w:p w14:paraId="06BB6D16" w14:textId="77777777" w:rsidR="004D1010" w:rsidRPr="004D1010" w:rsidRDefault="004D1010" w:rsidP="004D1010">
      <w:pPr>
        <w:ind w:firstLine="567"/>
        <w:jc w:val="both"/>
      </w:pPr>
      <w:bookmarkStart w:id="123" w:name="sub_10813"/>
      <w:r w:rsidRPr="004D1010">
        <w:t xml:space="preserve">7.4.16. В случае, если Подрядчик нарушит срок устранения </w:t>
      </w:r>
      <w:bookmarkEnd w:id="123"/>
      <w:r w:rsidRPr="004D1010">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4" w:name="_Hlk44667644"/>
      <w:r w:rsidRPr="004D1010">
        <w:t>возмещения расходов на устранение недостатков (дефектов) работ</w:t>
      </w:r>
      <w:bookmarkEnd w:id="124"/>
      <w:r w:rsidRPr="004D1010">
        <w:t xml:space="preserve">. </w:t>
      </w:r>
    </w:p>
    <w:p w14:paraId="5F54A9DA" w14:textId="77777777" w:rsidR="004D1010" w:rsidRPr="004D1010" w:rsidRDefault="004D1010" w:rsidP="004D1010">
      <w:pPr>
        <w:ind w:firstLine="567"/>
        <w:jc w:val="both"/>
      </w:pPr>
      <w:r w:rsidRPr="004D1010">
        <w:t xml:space="preserve">7.4.17. После получения ЗОС Подрядчик направляет Государственному заказчику для подписания </w:t>
      </w:r>
      <w:hyperlink w:anchor="sub_15000" w:history="1">
        <w:r w:rsidRPr="004D1010">
          <w:t>Акт</w:t>
        </w:r>
      </w:hyperlink>
      <w:r w:rsidRPr="004D1010">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4E04E743" w14:textId="77777777" w:rsidR="004D1010" w:rsidRPr="004D1010" w:rsidRDefault="004D1010" w:rsidP="004D1010">
      <w:pPr>
        <w:ind w:firstLine="567"/>
        <w:jc w:val="both"/>
      </w:pPr>
      <w:bookmarkStart w:id="125" w:name="sub_10815"/>
      <w:bookmarkStart w:id="126" w:name="_Hlk45796320"/>
      <w:r w:rsidRPr="004D1010">
        <w:t>7.4.18. Объект признается построенным, а работы оконченными со дня</w:t>
      </w:r>
      <w:bookmarkEnd w:id="125"/>
      <w:r w:rsidRPr="004D1010">
        <w:t xml:space="preserve"> подписания Сторонами Акта сдачи-приемки законченного строительством объекта и при наличии ЗОС</w:t>
      </w:r>
      <w:bookmarkEnd w:id="126"/>
      <w:r w:rsidRPr="004D1010">
        <w:t>.</w:t>
      </w:r>
    </w:p>
    <w:p w14:paraId="2D28D1BA" w14:textId="77777777" w:rsidR="004D1010" w:rsidRPr="004D1010" w:rsidRDefault="004D1010" w:rsidP="004D1010">
      <w:pPr>
        <w:ind w:firstLine="567"/>
        <w:jc w:val="both"/>
      </w:pPr>
      <w:r w:rsidRPr="004D1010">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1202A4FD" w14:textId="77777777" w:rsidR="004D1010" w:rsidRPr="004D1010" w:rsidRDefault="004D1010" w:rsidP="004D1010">
      <w:pPr>
        <w:ind w:firstLine="567"/>
        <w:jc w:val="both"/>
      </w:pPr>
    </w:p>
    <w:bookmarkEnd w:id="106"/>
    <w:p w14:paraId="0A803E47" w14:textId="77777777" w:rsidR="004D1010" w:rsidRPr="004D1010" w:rsidRDefault="004D1010" w:rsidP="002F4E70">
      <w:pPr>
        <w:numPr>
          <w:ilvl w:val="0"/>
          <w:numId w:val="50"/>
        </w:numPr>
        <w:jc w:val="center"/>
        <w:rPr>
          <w:b/>
          <w:bCs/>
        </w:rPr>
      </w:pPr>
      <w:r w:rsidRPr="004D1010">
        <w:rPr>
          <w:b/>
          <w:bCs/>
        </w:rPr>
        <w:t>Материалы, оборудование и выполнение работ</w:t>
      </w:r>
    </w:p>
    <w:p w14:paraId="74E1DE64" w14:textId="77777777" w:rsidR="004D1010" w:rsidRPr="004D1010" w:rsidRDefault="004D1010" w:rsidP="002F4E70">
      <w:pPr>
        <w:numPr>
          <w:ilvl w:val="1"/>
          <w:numId w:val="50"/>
        </w:numPr>
        <w:ind w:left="0" w:firstLine="567"/>
        <w:jc w:val="both"/>
      </w:pPr>
      <w:r w:rsidRPr="004D1010">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181D8FCD" w14:textId="77777777" w:rsidR="004D1010" w:rsidRPr="004D1010" w:rsidRDefault="004D1010" w:rsidP="002F4E70">
      <w:pPr>
        <w:numPr>
          <w:ilvl w:val="1"/>
          <w:numId w:val="50"/>
        </w:numPr>
        <w:ind w:left="0" w:firstLine="567"/>
        <w:jc w:val="both"/>
      </w:pPr>
      <w:r w:rsidRPr="004D1010">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w:t>
      </w:r>
      <w:r w:rsidRPr="004D1010">
        <w:lastRenderedPageBreak/>
        <w:t>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1226D7C" w14:textId="77777777" w:rsidR="004D1010" w:rsidRPr="004D1010" w:rsidRDefault="004D1010" w:rsidP="004D1010">
      <w:pPr>
        <w:ind w:firstLine="567"/>
        <w:jc w:val="both"/>
      </w:pPr>
      <w:r w:rsidRPr="004D1010">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60CF08DC" w14:textId="77777777" w:rsidR="004D1010" w:rsidRPr="004D1010" w:rsidRDefault="004D1010" w:rsidP="004D1010">
      <w:pPr>
        <w:ind w:firstLine="567"/>
        <w:jc w:val="both"/>
      </w:pPr>
      <w:r w:rsidRPr="004D101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193BF76" w14:textId="77777777" w:rsidR="004D1010" w:rsidRPr="004D1010" w:rsidRDefault="004D1010" w:rsidP="002F4E70">
      <w:pPr>
        <w:numPr>
          <w:ilvl w:val="1"/>
          <w:numId w:val="50"/>
        </w:numPr>
        <w:ind w:left="0" w:firstLine="567"/>
        <w:jc w:val="both"/>
      </w:pPr>
      <w:r w:rsidRPr="004D1010">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1C24B5AF" w14:textId="77777777" w:rsidR="004D1010" w:rsidRPr="004D1010" w:rsidRDefault="004D1010" w:rsidP="002F4E70">
      <w:pPr>
        <w:numPr>
          <w:ilvl w:val="1"/>
          <w:numId w:val="50"/>
        </w:numPr>
        <w:ind w:left="0" w:firstLine="567"/>
        <w:jc w:val="both"/>
      </w:pPr>
      <w:r w:rsidRPr="004D1010">
        <w:t>Государственный заказчик, представители Государственного заказчика вправе давать Подрядчику письменное предписание:</w:t>
      </w:r>
    </w:p>
    <w:p w14:paraId="475ACDAC" w14:textId="77777777" w:rsidR="004D1010" w:rsidRPr="004D1010" w:rsidRDefault="004D1010" w:rsidP="004D1010">
      <w:pPr>
        <w:ind w:firstLine="567"/>
        <w:jc w:val="both"/>
      </w:pPr>
      <w:r w:rsidRPr="004D1010">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01910F53" w14:textId="77777777" w:rsidR="004D1010" w:rsidRPr="004D1010" w:rsidRDefault="004D1010" w:rsidP="004D1010">
      <w:pPr>
        <w:ind w:firstLine="567"/>
        <w:jc w:val="both"/>
      </w:pPr>
      <w:r w:rsidRPr="004D1010">
        <w:t>б) о замене их на новые материалы, конструкции, изделия и оборудование, удовлетворяющее требованиям Контракта.</w:t>
      </w:r>
    </w:p>
    <w:p w14:paraId="3505980D" w14:textId="77777777" w:rsidR="004D1010" w:rsidRPr="004D1010" w:rsidRDefault="004D1010" w:rsidP="002F4E70">
      <w:pPr>
        <w:numPr>
          <w:ilvl w:val="1"/>
          <w:numId w:val="50"/>
        </w:numPr>
        <w:ind w:left="0" w:firstLine="567"/>
        <w:jc w:val="both"/>
      </w:pPr>
      <w:r w:rsidRPr="004D1010">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32A70DB5" w14:textId="77777777" w:rsidR="004D1010" w:rsidRPr="004D1010" w:rsidRDefault="004D1010" w:rsidP="002F4E70">
      <w:pPr>
        <w:numPr>
          <w:ilvl w:val="1"/>
          <w:numId w:val="50"/>
        </w:numPr>
        <w:ind w:left="0" w:firstLine="567"/>
        <w:jc w:val="both"/>
      </w:pPr>
      <w:r w:rsidRPr="004D1010">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4DC595B5" w14:textId="77777777" w:rsidR="004D1010" w:rsidRPr="004D1010" w:rsidRDefault="004D1010" w:rsidP="002F4E70">
      <w:pPr>
        <w:numPr>
          <w:ilvl w:val="2"/>
          <w:numId w:val="50"/>
        </w:numPr>
        <w:ind w:left="0" w:firstLine="567"/>
        <w:jc w:val="both"/>
      </w:pPr>
      <w:r w:rsidRPr="004D1010">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300D24BF" w14:textId="77777777" w:rsidR="004D1010" w:rsidRPr="004D1010" w:rsidRDefault="004D1010" w:rsidP="002F4E70">
      <w:pPr>
        <w:numPr>
          <w:ilvl w:val="2"/>
          <w:numId w:val="50"/>
        </w:numPr>
        <w:ind w:left="0" w:firstLine="567"/>
        <w:jc w:val="both"/>
      </w:pPr>
      <w:r w:rsidRPr="004D1010">
        <w:t>Предложение Подрядчика не должно влечь за собой увеличение цены Контракта и (или) увеличения сроков выполнения Работы.</w:t>
      </w:r>
    </w:p>
    <w:p w14:paraId="03478969" w14:textId="77777777" w:rsidR="004D1010" w:rsidRPr="004D1010" w:rsidRDefault="004D1010" w:rsidP="002F4E70">
      <w:pPr>
        <w:numPr>
          <w:ilvl w:val="1"/>
          <w:numId w:val="50"/>
        </w:numPr>
        <w:suppressAutoHyphens/>
        <w:ind w:left="0" w:firstLine="567"/>
        <w:jc w:val="both"/>
        <w:rPr>
          <w:color w:val="00000A"/>
          <w:lang w:eastAsia="zh-CN" w:bidi="hi-IN"/>
        </w:rPr>
      </w:pPr>
      <w:r w:rsidRPr="004D1010">
        <w:rPr>
          <w:color w:val="00000A"/>
          <w:lang w:eastAsia="zh-CN" w:bidi="hi-I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6A6F2256" w14:textId="77777777" w:rsidR="004D1010" w:rsidRPr="004D1010" w:rsidRDefault="004D1010" w:rsidP="002F4E70">
      <w:pPr>
        <w:numPr>
          <w:ilvl w:val="2"/>
          <w:numId w:val="50"/>
        </w:numPr>
        <w:suppressAutoHyphens/>
        <w:ind w:left="0" w:firstLine="567"/>
        <w:jc w:val="both"/>
        <w:rPr>
          <w:color w:val="00000A"/>
          <w:lang w:bidi="hi-IN"/>
        </w:rPr>
      </w:pPr>
      <w:r w:rsidRPr="004D1010">
        <w:rPr>
          <w:color w:val="00000A"/>
          <w:lang w:bidi="hi-I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448528FE" w14:textId="77777777" w:rsidR="004D1010" w:rsidRPr="004D1010" w:rsidRDefault="004D1010" w:rsidP="002F4E70">
      <w:pPr>
        <w:numPr>
          <w:ilvl w:val="2"/>
          <w:numId w:val="50"/>
        </w:numPr>
        <w:suppressAutoHyphens/>
        <w:ind w:left="0" w:firstLine="567"/>
        <w:jc w:val="both"/>
        <w:rPr>
          <w:color w:val="00000A"/>
          <w:lang w:bidi="hi-IN"/>
        </w:rPr>
      </w:pPr>
      <w:r w:rsidRPr="004D1010">
        <w:rPr>
          <w:color w:val="00000A"/>
          <w:lang w:bidi="hi-I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3826A65" w14:textId="77777777" w:rsidR="004D1010" w:rsidRPr="004D1010" w:rsidRDefault="004D1010" w:rsidP="002F4E70">
      <w:pPr>
        <w:numPr>
          <w:ilvl w:val="2"/>
          <w:numId w:val="50"/>
        </w:numPr>
        <w:tabs>
          <w:tab w:val="left" w:pos="1122"/>
        </w:tabs>
        <w:ind w:left="0" w:firstLine="567"/>
        <w:jc w:val="both"/>
      </w:pPr>
      <w:r w:rsidRPr="004D1010">
        <w:rPr>
          <w:rFonts w:ascii="Calibri" w:hAnsi="Calibri"/>
          <w:color w:val="00000A"/>
        </w:rPr>
        <w:t xml:space="preserve">   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4D1010">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7D388186" w14:textId="77777777" w:rsidR="004D1010" w:rsidRPr="004D1010" w:rsidRDefault="004D1010" w:rsidP="002F4E70">
      <w:pPr>
        <w:numPr>
          <w:ilvl w:val="2"/>
          <w:numId w:val="50"/>
        </w:numPr>
        <w:suppressAutoHyphens/>
        <w:ind w:left="0" w:firstLine="567"/>
        <w:jc w:val="both"/>
        <w:rPr>
          <w:color w:val="00000A"/>
          <w:lang w:bidi="hi-IN"/>
        </w:rPr>
      </w:pPr>
      <w:bookmarkStart w:id="127" w:name="_Hlk43475051"/>
      <w:r w:rsidRPr="004D1010">
        <w:rPr>
          <w:color w:val="00000A"/>
          <w:lang w:bidi="hi-IN"/>
        </w:rPr>
        <w:t xml:space="preserve">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w:t>
      </w:r>
      <w:r w:rsidRPr="004D1010">
        <w:rPr>
          <w:color w:val="00000A"/>
          <w:lang w:bidi="hi-IN"/>
        </w:rPr>
        <w:lastRenderedPageBreak/>
        <w:t>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7"/>
    <w:p w14:paraId="7BCDF3E7" w14:textId="77777777" w:rsidR="004D1010" w:rsidRPr="004D1010" w:rsidRDefault="004D1010" w:rsidP="002F4E70">
      <w:pPr>
        <w:numPr>
          <w:ilvl w:val="2"/>
          <w:numId w:val="50"/>
        </w:numPr>
        <w:suppressAutoHyphens/>
        <w:ind w:left="0" w:firstLine="567"/>
        <w:jc w:val="both"/>
        <w:rPr>
          <w:color w:val="00000A"/>
          <w:lang w:bidi="hi-IN"/>
        </w:rPr>
      </w:pPr>
      <w:r w:rsidRPr="004D1010">
        <w:rPr>
          <w:color w:val="00000A"/>
          <w:lang w:bidi="hi-I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2712D96F" w14:textId="77777777" w:rsidR="004D1010" w:rsidRPr="004D1010" w:rsidRDefault="004D1010" w:rsidP="002F4E70">
      <w:pPr>
        <w:numPr>
          <w:ilvl w:val="1"/>
          <w:numId w:val="50"/>
        </w:numPr>
        <w:ind w:left="0" w:firstLine="567"/>
        <w:jc w:val="both"/>
      </w:pPr>
      <w:r w:rsidRPr="004D1010">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192C3C30" w14:textId="77777777" w:rsidR="004D1010" w:rsidRPr="004D1010" w:rsidRDefault="004D1010" w:rsidP="004D1010">
      <w:pPr>
        <w:ind w:firstLine="567"/>
        <w:jc w:val="both"/>
      </w:pPr>
      <w:r w:rsidRPr="004D1010">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10DAE24" w14:textId="77777777" w:rsidR="004D1010" w:rsidRPr="004D1010" w:rsidRDefault="004D1010" w:rsidP="004D1010">
      <w:pPr>
        <w:ind w:firstLine="567"/>
        <w:jc w:val="both"/>
      </w:pPr>
      <w:r w:rsidRPr="004D1010">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14DE7778" w14:textId="77777777" w:rsidR="004D1010" w:rsidRPr="004D1010" w:rsidRDefault="004D1010" w:rsidP="004D1010">
      <w:pPr>
        <w:ind w:firstLine="567"/>
        <w:jc w:val="both"/>
      </w:pPr>
      <w:r w:rsidRPr="004D1010">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3599E8A6" w14:textId="77777777" w:rsidR="004D1010" w:rsidRPr="004D1010" w:rsidRDefault="004D1010" w:rsidP="004D1010">
      <w:pPr>
        <w:ind w:firstLine="567"/>
        <w:jc w:val="both"/>
      </w:pPr>
      <w:r w:rsidRPr="004D1010">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6C7EE8AA" w14:textId="77777777" w:rsidR="004D1010" w:rsidRPr="004D1010" w:rsidRDefault="004D1010" w:rsidP="002F4E70">
      <w:pPr>
        <w:numPr>
          <w:ilvl w:val="1"/>
          <w:numId w:val="50"/>
        </w:numPr>
        <w:ind w:left="0" w:firstLine="567"/>
        <w:jc w:val="both"/>
      </w:pPr>
      <w:r w:rsidRPr="004D1010">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5BB0C315" w14:textId="77777777" w:rsidR="004D1010" w:rsidRPr="004D1010" w:rsidRDefault="004D1010" w:rsidP="004D1010">
      <w:pPr>
        <w:jc w:val="both"/>
      </w:pPr>
    </w:p>
    <w:p w14:paraId="2738EA40" w14:textId="77777777" w:rsidR="004D1010" w:rsidRPr="004D1010" w:rsidRDefault="004D1010" w:rsidP="002F4E70">
      <w:pPr>
        <w:numPr>
          <w:ilvl w:val="0"/>
          <w:numId w:val="50"/>
        </w:numPr>
        <w:jc w:val="center"/>
        <w:rPr>
          <w:b/>
        </w:rPr>
      </w:pPr>
      <w:r w:rsidRPr="004D1010">
        <w:rPr>
          <w:b/>
        </w:rPr>
        <w:t>Порядок изменения и расторжения Контракта</w:t>
      </w:r>
    </w:p>
    <w:p w14:paraId="4D7F6920" w14:textId="77777777" w:rsidR="004D1010" w:rsidRPr="004D1010" w:rsidRDefault="004D1010" w:rsidP="002F4E70">
      <w:pPr>
        <w:numPr>
          <w:ilvl w:val="1"/>
          <w:numId w:val="50"/>
        </w:numPr>
        <w:ind w:left="0" w:firstLine="567"/>
        <w:jc w:val="both"/>
      </w:pPr>
      <w:bookmarkStart w:id="128" w:name="_Hlk106638131"/>
      <w:bookmarkStart w:id="129" w:name="_Hlk106638204"/>
      <w:r w:rsidRPr="004D1010">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2BF0BC3B" w14:textId="77777777" w:rsidR="004D1010" w:rsidRPr="004D1010" w:rsidRDefault="004D1010" w:rsidP="002F4E70">
      <w:pPr>
        <w:numPr>
          <w:ilvl w:val="1"/>
          <w:numId w:val="50"/>
        </w:numPr>
        <w:ind w:left="0" w:firstLine="567"/>
        <w:jc w:val="both"/>
      </w:pPr>
      <w:r w:rsidRPr="004D1010">
        <w:t xml:space="preserve">Если одной из сторон контракта по основаниям, которые предусмотрены </w:t>
      </w:r>
      <w:r w:rsidRPr="004D1010">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4D71E179" w14:textId="77777777" w:rsidR="004D1010" w:rsidRPr="004D1010" w:rsidRDefault="004D1010" w:rsidP="004D1010">
      <w:pPr>
        <w:ind w:firstLine="567"/>
        <w:jc w:val="both"/>
      </w:pPr>
      <w:r w:rsidRPr="004D1010">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24E3C815" w14:textId="77777777" w:rsidR="004D1010" w:rsidRPr="004D1010" w:rsidRDefault="004D1010" w:rsidP="004D1010">
      <w:pPr>
        <w:ind w:firstLine="567"/>
        <w:jc w:val="both"/>
      </w:pPr>
      <w:r w:rsidRPr="004D1010">
        <w:t>9.3. В том числе изменение существенных условий Контракта при его исполнении допускается:</w:t>
      </w:r>
    </w:p>
    <w:p w14:paraId="517FA166" w14:textId="77777777" w:rsidR="004D1010" w:rsidRPr="004D1010" w:rsidRDefault="004D1010" w:rsidP="004D1010">
      <w:pPr>
        <w:ind w:firstLine="567"/>
        <w:jc w:val="both"/>
      </w:pPr>
      <w:r w:rsidRPr="004D1010">
        <w:lastRenderedPageBreak/>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85FA2BE" w14:textId="77777777" w:rsidR="004D1010" w:rsidRPr="004D1010" w:rsidRDefault="004D1010" w:rsidP="004D1010">
      <w:pPr>
        <w:ind w:firstLine="567"/>
        <w:jc w:val="both"/>
      </w:pPr>
      <w:bookmarkStart w:id="130" w:name="_Hlk14960069"/>
      <w:r w:rsidRPr="004D1010">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4D1010">
          <w:t>бюджетного законодательства</w:t>
        </w:r>
      </w:hyperlink>
      <w:r w:rsidRPr="004D1010">
        <w:t xml:space="preserve"> Российской Федерации цены Контракта не более чем на десять процентов цены Контракта.</w:t>
      </w:r>
      <w:bookmarkEnd w:id="130"/>
    </w:p>
    <w:p w14:paraId="77F320F2" w14:textId="77777777" w:rsidR="004D1010" w:rsidRPr="004D1010" w:rsidRDefault="004D1010" w:rsidP="004D1010">
      <w:pPr>
        <w:spacing w:line="252" w:lineRule="auto"/>
        <w:ind w:firstLine="567"/>
        <w:jc w:val="both"/>
      </w:pPr>
      <w:r w:rsidRPr="004D1010">
        <w:t>9.3.3. В иных случаях, предусмотренных законодательством РФ, в том числе,</w:t>
      </w:r>
      <w:r w:rsidRPr="004D1010">
        <w:rPr>
          <w:lang w:eastAsia="ar-SA"/>
        </w:rPr>
        <w:t xml:space="preserve"> статьей 95 Закона № 44-ФЗ</w:t>
      </w:r>
      <w:r w:rsidRPr="004D1010">
        <w:t xml:space="preserve">. </w:t>
      </w:r>
    </w:p>
    <w:p w14:paraId="4543E085" w14:textId="77777777" w:rsidR="004D1010" w:rsidRPr="004D1010" w:rsidRDefault="004D1010" w:rsidP="004D1010">
      <w:pPr>
        <w:ind w:firstLine="567"/>
        <w:jc w:val="both"/>
      </w:pPr>
      <w:r w:rsidRPr="004D1010">
        <w:t>9.4. Контракт может быть расторгнут:</w:t>
      </w:r>
    </w:p>
    <w:p w14:paraId="58092ADA" w14:textId="77777777" w:rsidR="004D1010" w:rsidRPr="004D1010" w:rsidRDefault="004D1010" w:rsidP="004D1010">
      <w:pPr>
        <w:ind w:firstLine="567"/>
        <w:jc w:val="both"/>
      </w:pPr>
      <w:r w:rsidRPr="004D1010">
        <w:t>9.4.1. по соглашению Сторон;</w:t>
      </w:r>
    </w:p>
    <w:p w14:paraId="72BDD38B" w14:textId="77777777" w:rsidR="004D1010" w:rsidRPr="004D1010" w:rsidRDefault="004D1010" w:rsidP="004D1010">
      <w:pPr>
        <w:ind w:firstLine="567"/>
        <w:jc w:val="both"/>
      </w:pPr>
      <w:r w:rsidRPr="004D1010">
        <w:t>9.4.2. по решению суда;</w:t>
      </w:r>
    </w:p>
    <w:p w14:paraId="77698057" w14:textId="77777777" w:rsidR="004D1010" w:rsidRPr="004D1010" w:rsidRDefault="004D1010" w:rsidP="004D1010">
      <w:pPr>
        <w:ind w:firstLine="567"/>
        <w:jc w:val="both"/>
      </w:pPr>
      <w:r w:rsidRPr="004D1010">
        <w:t>9.4.3. в случае одностороннего отказа Стороны Контракта от исполнения Контракта в соответствии с гражданским законодательством.</w:t>
      </w:r>
    </w:p>
    <w:p w14:paraId="256D8BC2" w14:textId="77777777" w:rsidR="004D1010" w:rsidRPr="004D1010" w:rsidRDefault="004D1010" w:rsidP="004D1010">
      <w:pPr>
        <w:ind w:firstLine="567"/>
        <w:jc w:val="both"/>
      </w:pPr>
      <w:r w:rsidRPr="004D1010">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6975895" w14:textId="77777777" w:rsidR="004D1010" w:rsidRPr="004D1010" w:rsidRDefault="004D1010" w:rsidP="004D1010">
      <w:pPr>
        <w:ind w:firstLine="567"/>
        <w:jc w:val="both"/>
      </w:pPr>
      <w:r w:rsidRPr="004D1010">
        <w:t>9.5.1. при существенном нарушении Контракта Подрядчиком;</w:t>
      </w:r>
    </w:p>
    <w:p w14:paraId="272E346E" w14:textId="77777777" w:rsidR="004D1010" w:rsidRPr="004D1010" w:rsidRDefault="004D1010" w:rsidP="004D1010">
      <w:pPr>
        <w:ind w:firstLine="567"/>
        <w:jc w:val="both"/>
      </w:pPr>
      <w:r w:rsidRPr="004D1010">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29E33CF" w14:textId="77777777" w:rsidR="004D1010" w:rsidRPr="004D1010" w:rsidRDefault="004D1010" w:rsidP="004D1010">
      <w:pPr>
        <w:ind w:firstLine="567"/>
        <w:jc w:val="both"/>
      </w:pPr>
      <w:r w:rsidRPr="004D1010">
        <w:t>9.5.3. в иных случаях, предусмотренных законодательством Российской Федерации.</w:t>
      </w:r>
    </w:p>
    <w:p w14:paraId="7A36497D" w14:textId="77777777" w:rsidR="004D1010" w:rsidRPr="004D1010" w:rsidRDefault="004D1010" w:rsidP="004D1010">
      <w:pPr>
        <w:ind w:firstLine="567"/>
        <w:jc w:val="both"/>
      </w:pPr>
      <w:bookmarkStart w:id="131" w:name="_Hlk90042252"/>
      <w:r w:rsidRPr="004D1010">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4D1010">
          <w:t>кодексом</w:t>
        </w:r>
      </w:hyperlink>
      <w:r w:rsidRPr="004D1010">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1"/>
    <w:p w14:paraId="0FAE3095" w14:textId="77777777" w:rsidR="004D1010" w:rsidRPr="004D1010" w:rsidRDefault="004D1010" w:rsidP="004D1010">
      <w:pPr>
        <w:ind w:firstLine="567"/>
        <w:jc w:val="both"/>
      </w:pPr>
      <w:r w:rsidRPr="004D1010">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288A7476" w14:textId="77777777" w:rsidR="004D1010" w:rsidRPr="004D1010" w:rsidRDefault="004D1010" w:rsidP="004D1010">
      <w:pPr>
        <w:ind w:firstLine="567"/>
        <w:jc w:val="both"/>
      </w:pPr>
      <w:bookmarkStart w:id="132" w:name="_Hlk15912575"/>
      <w:r w:rsidRPr="004D1010">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2"/>
    <w:p w14:paraId="62A28C69" w14:textId="77777777" w:rsidR="004D1010" w:rsidRPr="004D1010" w:rsidRDefault="004D1010" w:rsidP="004D1010">
      <w:pPr>
        <w:ind w:firstLine="567"/>
        <w:jc w:val="both"/>
      </w:pPr>
      <w:r w:rsidRPr="004D1010">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0F1852B" w14:textId="77777777" w:rsidR="004D1010" w:rsidRPr="004D1010" w:rsidRDefault="004D1010" w:rsidP="004D1010">
      <w:pPr>
        <w:ind w:firstLine="567"/>
        <w:jc w:val="both"/>
      </w:pPr>
      <w:r w:rsidRPr="004D1010">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C8E811D" w14:textId="77777777" w:rsidR="004D1010" w:rsidRPr="004D1010" w:rsidRDefault="004D1010" w:rsidP="004D1010">
      <w:pPr>
        <w:ind w:firstLine="567"/>
        <w:jc w:val="both"/>
      </w:pPr>
      <w:r w:rsidRPr="004D1010">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21FBFBBF" w14:textId="77777777" w:rsidR="004D1010" w:rsidRPr="004D1010" w:rsidRDefault="004D1010" w:rsidP="004D1010">
      <w:pPr>
        <w:ind w:firstLine="567"/>
        <w:jc w:val="both"/>
      </w:pPr>
      <w:r w:rsidRPr="004D1010">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5AF5896E" w14:textId="77777777" w:rsidR="004D1010" w:rsidRPr="004D1010" w:rsidRDefault="004D1010" w:rsidP="004D1010">
      <w:pPr>
        <w:ind w:firstLine="567"/>
        <w:jc w:val="both"/>
      </w:pPr>
      <w:bookmarkStart w:id="133" w:name="_Hlk90045726"/>
      <w:r w:rsidRPr="004D1010">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8A61FE6" w14:textId="77777777" w:rsidR="004D1010" w:rsidRPr="004D1010" w:rsidRDefault="004D1010" w:rsidP="004D1010">
      <w:pPr>
        <w:ind w:firstLine="567"/>
        <w:jc w:val="both"/>
      </w:pPr>
      <w:r w:rsidRPr="004D1010">
        <w:t xml:space="preserve">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w:t>
      </w:r>
      <w:r w:rsidRPr="004D1010">
        <w:lastRenderedPageBreak/>
        <w:t>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3822735A" w14:textId="77777777" w:rsidR="004D1010" w:rsidRPr="004D1010" w:rsidRDefault="004D1010" w:rsidP="004D1010">
      <w:pPr>
        <w:ind w:firstLine="567"/>
        <w:jc w:val="both"/>
      </w:pPr>
      <w:bookmarkStart w:id="134" w:name="_Hlk91519166"/>
      <w:r w:rsidRPr="004D1010">
        <w:t xml:space="preserve">9.9. </w:t>
      </w:r>
      <w:bookmarkStart w:id="135" w:name="_Hlk90039628"/>
      <w:r w:rsidRPr="004D1010">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6" w:name="_Hlk91519344"/>
      <w:bookmarkEnd w:id="134"/>
      <w:bookmarkEnd w:id="135"/>
      <w:r w:rsidRPr="004D1010">
        <w:t>в порядке, установленном статьей 95 Закона № 44-ФЗ.</w:t>
      </w:r>
    </w:p>
    <w:p w14:paraId="1CB01166" w14:textId="77777777" w:rsidR="004D1010" w:rsidRPr="004D1010" w:rsidRDefault="004D1010" w:rsidP="004D1010">
      <w:pPr>
        <w:ind w:firstLine="567"/>
        <w:jc w:val="both"/>
      </w:pPr>
      <w:r w:rsidRPr="004D1010">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29983765" w14:textId="77777777" w:rsidR="004D1010" w:rsidRPr="004D1010" w:rsidRDefault="004D1010" w:rsidP="004D1010">
      <w:pPr>
        <w:ind w:firstLine="567"/>
        <w:jc w:val="both"/>
      </w:pPr>
      <w:r w:rsidRPr="004D1010">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4F91E027" w14:textId="77777777" w:rsidR="004D1010" w:rsidRPr="004D1010" w:rsidRDefault="004D1010" w:rsidP="004D1010">
      <w:pPr>
        <w:ind w:firstLine="567"/>
        <w:jc w:val="both"/>
      </w:pPr>
      <w:bookmarkStart w:id="137" w:name="_Hlk90039686"/>
      <w:r w:rsidRPr="004D1010">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7"/>
    </w:p>
    <w:p w14:paraId="2A51166E" w14:textId="77777777" w:rsidR="004D1010" w:rsidRPr="004D1010" w:rsidRDefault="004D1010" w:rsidP="004D1010">
      <w:pPr>
        <w:ind w:firstLine="567"/>
        <w:jc w:val="both"/>
      </w:pPr>
      <w:r w:rsidRPr="004D1010">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03D640C6" w14:textId="77777777" w:rsidR="004D1010" w:rsidRPr="004D1010" w:rsidRDefault="004D1010" w:rsidP="004D1010">
      <w:pPr>
        <w:ind w:firstLine="540"/>
        <w:jc w:val="both"/>
      </w:pPr>
      <w:r w:rsidRPr="004D1010">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4D1010">
          <w:t>кодексом</w:t>
        </w:r>
      </w:hyperlink>
      <w:r w:rsidRPr="004D1010">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4D7F91FE" w14:textId="77777777" w:rsidR="004D1010" w:rsidRPr="004D1010" w:rsidRDefault="004D1010" w:rsidP="004D1010">
      <w:pPr>
        <w:ind w:firstLine="567"/>
        <w:jc w:val="both"/>
      </w:pPr>
      <w:bookmarkStart w:id="138" w:name="_Hlk90039810"/>
      <w:r w:rsidRPr="004D1010">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4D1010">
        <w:rPr>
          <w:lang w:eastAsia="zh-CN"/>
        </w:rPr>
        <w:t xml:space="preserve">Государственному заказчику </w:t>
      </w:r>
      <w:bookmarkEnd w:id="133"/>
      <w:bookmarkEnd w:id="138"/>
      <w:r w:rsidRPr="004D1010">
        <w:t>в порядке, установленном статьей 95 Закона № 44-ФЗ.</w:t>
      </w:r>
    </w:p>
    <w:p w14:paraId="3210A19B" w14:textId="77777777" w:rsidR="004D1010" w:rsidRPr="004D1010" w:rsidRDefault="004D1010" w:rsidP="004D1010">
      <w:pPr>
        <w:ind w:firstLine="567"/>
        <w:jc w:val="both"/>
      </w:pPr>
      <w:r w:rsidRPr="004D1010">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4314731A" w14:textId="77777777" w:rsidR="004D1010" w:rsidRPr="004D1010" w:rsidRDefault="004D1010" w:rsidP="004D1010">
      <w:pPr>
        <w:ind w:firstLine="567"/>
        <w:jc w:val="both"/>
      </w:pPr>
      <w:r w:rsidRPr="004D1010">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6"/>
    <w:p w14:paraId="02908457" w14:textId="77777777" w:rsidR="004D1010" w:rsidRPr="004D1010" w:rsidRDefault="004D1010" w:rsidP="004D1010">
      <w:pPr>
        <w:ind w:firstLine="567"/>
        <w:jc w:val="both"/>
      </w:pPr>
      <w:r w:rsidRPr="004D1010">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D31B38D" w14:textId="77777777" w:rsidR="004D1010" w:rsidRPr="004D1010" w:rsidRDefault="004D1010" w:rsidP="004D1010">
      <w:pPr>
        <w:ind w:firstLine="567"/>
        <w:jc w:val="both"/>
      </w:pPr>
      <w:r w:rsidRPr="004D1010">
        <w:t xml:space="preserve">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w:t>
      </w:r>
      <w:r w:rsidRPr="004D1010">
        <w:lastRenderedPageBreak/>
        <w:t>не позднее 10 (десяти) дней с даты прекращения действия Контракта, если иной срок не установлен Сторонами, предпринять следующие действия:</w:t>
      </w:r>
    </w:p>
    <w:p w14:paraId="76C22008" w14:textId="77777777" w:rsidR="004D1010" w:rsidRPr="004D1010" w:rsidRDefault="004D1010" w:rsidP="004D1010">
      <w:pPr>
        <w:ind w:firstLine="567"/>
        <w:jc w:val="both"/>
      </w:pPr>
      <w:r w:rsidRPr="004D1010">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1053D4C3" w14:textId="77777777" w:rsidR="004D1010" w:rsidRPr="004D1010" w:rsidRDefault="004D1010" w:rsidP="004D1010">
      <w:pPr>
        <w:ind w:firstLine="567"/>
        <w:jc w:val="both"/>
      </w:pPr>
      <w:r w:rsidRPr="004D1010">
        <w:t xml:space="preserve">9.19.2. передать Государственному заказчику </w:t>
      </w:r>
      <w:hyperlink r:id="rId24" w:anchor="/document/72009464/entry/11000" w:history="1">
        <w:r w:rsidRPr="004D1010">
          <w:t>проектную и рабочую документацию</w:t>
        </w:r>
      </w:hyperlink>
      <w:r w:rsidRPr="004D1010">
        <w:t xml:space="preserve">, в том числе в соответствии с </w:t>
      </w:r>
      <w:proofErr w:type="spellStart"/>
      <w:r w:rsidRPr="004D1010">
        <w:t>пп</w:t>
      </w:r>
      <w:proofErr w:type="spellEnd"/>
      <w:r w:rsidRPr="004D1010">
        <w:t>. 5.4.16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7B15E812" w14:textId="77777777" w:rsidR="004D1010" w:rsidRPr="004D1010" w:rsidRDefault="004D1010" w:rsidP="004D1010">
      <w:pPr>
        <w:ind w:firstLine="567"/>
        <w:jc w:val="both"/>
      </w:pPr>
      <w:r w:rsidRPr="004D1010">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4D1010">
        <w:t>пп</w:t>
      </w:r>
      <w:proofErr w:type="spellEnd"/>
      <w:r w:rsidRPr="004D1010">
        <w:t>. 5.4.75 п. 5.4 Контракта;</w:t>
      </w:r>
    </w:p>
    <w:p w14:paraId="1274F354" w14:textId="77777777" w:rsidR="004D1010" w:rsidRPr="004D1010" w:rsidRDefault="004D1010" w:rsidP="004D1010">
      <w:pPr>
        <w:ind w:firstLine="567"/>
        <w:jc w:val="both"/>
      </w:pPr>
      <w:r w:rsidRPr="004D1010">
        <w:t xml:space="preserve">9.19.4. предоставить обеспечение гарантийных обязательств, в соответствии с </w:t>
      </w:r>
      <w:proofErr w:type="spellStart"/>
      <w:r w:rsidRPr="004D1010">
        <w:t>пп</w:t>
      </w:r>
      <w:proofErr w:type="spellEnd"/>
      <w:r w:rsidRPr="004D1010">
        <w:t xml:space="preserve">. 14.2.1 </w:t>
      </w:r>
      <w:r w:rsidRPr="004D1010">
        <w:br/>
        <w:t xml:space="preserve">п. 14.2 Контракта на срок 5 (пять) лет с момента прекращения или расторжения Контракта; </w:t>
      </w:r>
    </w:p>
    <w:p w14:paraId="2BA78980" w14:textId="77777777" w:rsidR="004D1010" w:rsidRPr="004D1010" w:rsidRDefault="004D1010" w:rsidP="004D1010">
      <w:pPr>
        <w:ind w:firstLine="567"/>
        <w:jc w:val="both"/>
      </w:pPr>
      <w:r w:rsidRPr="004D1010">
        <w:t>9.19.5. иные действия, предусмотренные Контрактом, необходимые для его расторжения.</w:t>
      </w:r>
    </w:p>
    <w:p w14:paraId="5552BEE0" w14:textId="77777777" w:rsidR="004D1010" w:rsidRPr="004D1010" w:rsidRDefault="004D1010" w:rsidP="004D1010">
      <w:pPr>
        <w:ind w:firstLine="567"/>
        <w:jc w:val="both"/>
      </w:pPr>
      <w:r w:rsidRPr="004D1010">
        <w:t xml:space="preserve">9.20. Стороны осуществляют сдачу-приемку выполненных работ в порядке, предусмотренном </w:t>
      </w:r>
      <w:hyperlink r:id="rId25" w:anchor="/document/72009464/entry/1008" w:history="1">
        <w:r w:rsidRPr="004D1010">
          <w:t>статьей 7</w:t>
        </w:r>
      </w:hyperlink>
      <w:r w:rsidRPr="004D1010">
        <w:t xml:space="preserve"> Контракта, и производят сверку взаимных расчетов.</w:t>
      </w:r>
    </w:p>
    <w:p w14:paraId="62718D3C" w14:textId="77777777" w:rsidR="004D1010" w:rsidRPr="004D1010" w:rsidRDefault="004D1010" w:rsidP="004D1010">
      <w:pPr>
        <w:ind w:firstLine="567"/>
        <w:jc w:val="both"/>
      </w:pPr>
      <w:r w:rsidRPr="004D1010">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39442C49" w14:textId="77777777" w:rsidR="004D1010" w:rsidRPr="004D1010" w:rsidRDefault="004D1010" w:rsidP="004D1010">
      <w:pPr>
        <w:ind w:firstLine="567"/>
        <w:jc w:val="both"/>
      </w:pPr>
      <w:r w:rsidRPr="004D1010">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8"/>
    <w:p w14:paraId="0763BF2B" w14:textId="77777777" w:rsidR="004D1010" w:rsidRPr="004D1010" w:rsidRDefault="004D1010" w:rsidP="004D1010">
      <w:pPr>
        <w:ind w:left="927"/>
        <w:jc w:val="both"/>
        <w:rPr>
          <w:i/>
        </w:rPr>
      </w:pPr>
    </w:p>
    <w:bookmarkEnd w:id="129"/>
    <w:p w14:paraId="18A99583" w14:textId="77777777" w:rsidR="004D1010" w:rsidRPr="004D1010" w:rsidRDefault="004D1010" w:rsidP="002F4E70">
      <w:pPr>
        <w:numPr>
          <w:ilvl w:val="0"/>
          <w:numId w:val="50"/>
        </w:numPr>
        <w:jc w:val="center"/>
        <w:rPr>
          <w:rFonts w:eastAsia="MS Mincho"/>
          <w:b/>
        </w:rPr>
      </w:pPr>
      <w:r w:rsidRPr="004D1010">
        <w:rPr>
          <w:rFonts w:eastAsia="MS Mincho"/>
          <w:b/>
        </w:rPr>
        <w:t>Гарантии качества и гарантийные обязательства</w:t>
      </w:r>
    </w:p>
    <w:p w14:paraId="3CD9819B" w14:textId="77777777" w:rsidR="004D1010" w:rsidRPr="004D1010" w:rsidRDefault="004D1010" w:rsidP="002F4E70">
      <w:pPr>
        <w:widowControl w:val="0"/>
        <w:numPr>
          <w:ilvl w:val="1"/>
          <w:numId w:val="50"/>
        </w:numPr>
        <w:ind w:left="0" w:firstLine="567"/>
        <w:jc w:val="both"/>
      </w:pPr>
      <w:bookmarkStart w:id="139" w:name="_Hlk42158770"/>
      <w:r w:rsidRPr="004D1010">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7F4DE7EE" w14:textId="77777777" w:rsidR="004D1010" w:rsidRPr="004D1010" w:rsidRDefault="004D1010" w:rsidP="004D1010">
      <w:pPr>
        <w:widowControl w:val="0"/>
        <w:ind w:firstLine="567"/>
        <w:jc w:val="both"/>
      </w:pPr>
      <w:r w:rsidRPr="004D1010">
        <w:t>Гарантия качества результата работ, предусмотренного Контрактом, распространяется на все, составляющее результат работ.</w:t>
      </w:r>
    </w:p>
    <w:p w14:paraId="6AC78062" w14:textId="77777777" w:rsidR="004D1010" w:rsidRPr="004D1010" w:rsidRDefault="004D1010" w:rsidP="002F4E70">
      <w:pPr>
        <w:numPr>
          <w:ilvl w:val="1"/>
          <w:numId w:val="50"/>
        </w:numPr>
        <w:ind w:left="0" w:firstLine="567"/>
        <w:jc w:val="both"/>
      </w:pPr>
      <w:r w:rsidRPr="004D1010">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0295113D" w14:textId="77777777" w:rsidR="004D1010" w:rsidRPr="004D1010" w:rsidRDefault="004D1010" w:rsidP="002F4E70">
      <w:pPr>
        <w:numPr>
          <w:ilvl w:val="1"/>
          <w:numId w:val="50"/>
        </w:numPr>
        <w:ind w:left="0" w:firstLine="567"/>
        <w:jc w:val="both"/>
      </w:pPr>
      <w:r w:rsidRPr="004D1010">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w:t>
      </w:r>
      <w:r w:rsidRPr="004D1010">
        <w:lastRenderedPageBreak/>
        <w:t>все документы, подтверждающие гарантии качества и гарантийные сроки, предусмотренные указанными поставщиками или производителями.</w:t>
      </w:r>
    </w:p>
    <w:p w14:paraId="2BC2F859" w14:textId="77777777" w:rsidR="004D1010" w:rsidRPr="004D1010" w:rsidRDefault="004D1010" w:rsidP="002F4E70">
      <w:pPr>
        <w:widowControl w:val="0"/>
        <w:numPr>
          <w:ilvl w:val="1"/>
          <w:numId w:val="50"/>
        </w:numPr>
        <w:ind w:left="0" w:firstLine="567"/>
        <w:jc w:val="both"/>
      </w:pPr>
      <w:r w:rsidRPr="004D1010">
        <w:t>Устранение недостатков (дефектов) результата работ, выявленных в течение гарантийного срока, осуществляется силами Подрядчика и за его счет.</w:t>
      </w:r>
    </w:p>
    <w:p w14:paraId="71BE4819" w14:textId="77777777" w:rsidR="004D1010" w:rsidRPr="004D1010" w:rsidRDefault="004D1010" w:rsidP="002F4E70">
      <w:pPr>
        <w:widowControl w:val="0"/>
        <w:numPr>
          <w:ilvl w:val="1"/>
          <w:numId w:val="50"/>
        </w:numPr>
        <w:ind w:left="0" w:firstLine="567"/>
        <w:jc w:val="both"/>
      </w:pPr>
      <w:r w:rsidRPr="004D1010">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2BE0C8CA" w14:textId="77777777" w:rsidR="004D1010" w:rsidRPr="004D1010" w:rsidRDefault="004D1010" w:rsidP="002F4E70">
      <w:pPr>
        <w:widowControl w:val="0"/>
        <w:numPr>
          <w:ilvl w:val="1"/>
          <w:numId w:val="50"/>
        </w:numPr>
        <w:ind w:left="0" w:firstLine="567"/>
        <w:jc w:val="both"/>
      </w:pPr>
      <w:r w:rsidRPr="004D1010">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6983C1D3" w14:textId="77777777" w:rsidR="004D1010" w:rsidRPr="004D1010" w:rsidRDefault="004D1010" w:rsidP="002F4E70">
      <w:pPr>
        <w:widowControl w:val="0"/>
        <w:numPr>
          <w:ilvl w:val="1"/>
          <w:numId w:val="50"/>
        </w:numPr>
        <w:ind w:left="0" w:firstLine="567"/>
        <w:jc w:val="both"/>
      </w:pPr>
      <w:r w:rsidRPr="004D1010">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7EAFB0B0" w14:textId="77777777" w:rsidR="004D1010" w:rsidRPr="004D1010" w:rsidRDefault="004D1010" w:rsidP="002F4E70">
      <w:pPr>
        <w:widowControl w:val="0"/>
        <w:numPr>
          <w:ilvl w:val="1"/>
          <w:numId w:val="50"/>
        </w:numPr>
        <w:ind w:left="0" w:firstLine="567"/>
        <w:jc w:val="both"/>
      </w:pPr>
      <w:r w:rsidRPr="004D1010">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351A4580" w14:textId="77777777" w:rsidR="004D1010" w:rsidRPr="004D1010" w:rsidRDefault="004D1010" w:rsidP="002F4E70">
      <w:pPr>
        <w:widowControl w:val="0"/>
        <w:numPr>
          <w:ilvl w:val="1"/>
          <w:numId w:val="50"/>
        </w:numPr>
        <w:ind w:left="0" w:firstLine="567"/>
        <w:jc w:val="both"/>
      </w:pPr>
      <w:r w:rsidRPr="004D1010">
        <w:t xml:space="preserve">В случае отказа Подрядчика от устранения выявленных недостатков (дефектов) результата работ или в случае </w:t>
      </w:r>
      <w:proofErr w:type="spellStart"/>
      <w:r w:rsidRPr="004D1010">
        <w:t>неустранения</w:t>
      </w:r>
      <w:proofErr w:type="spellEnd"/>
      <w:r w:rsidRPr="004D1010">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4BE91930" w14:textId="77777777" w:rsidR="004D1010" w:rsidRPr="004D1010" w:rsidRDefault="004D1010" w:rsidP="002F4E70">
      <w:pPr>
        <w:widowControl w:val="0"/>
        <w:numPr>
          <w:ilvl w:val="1"/>
          <w:numId w:val="50"/>
        </w:numPr>
        <w:ind w:left="0" w:firstLine="567"/>
        <w:jc w:val="both"/>
      </w:pPr>
      <w:bookmarkStart w:id="140" w:name="_Hlk56696862"/>
      <w:bookmarkEnd w:id="139"/>
      <w:r w:rsidRPr="004D1010">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48783089" w14:textId="77777777" w:rsidR="004D1010" w:rsidRPr="004D1010" w:rsidRDefault="004D1010" w:rsidP="002F4E70">
      <w:pPr>
        <w:numPr>
          <w:ilvl w:val="1"/>
          <w:numId w:val="50"/>
        </w:numPr>
        <w:ind w:left="0" w:firstLine="567"/>
        <w:jc w:val="both"/>
      </w:pPr>
      <w:r w:rsidRPr="004D1010">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0"/>
    </w:p>
    <w:p w14:paraId="45EAD967" w14:textId="77777777" w:rsidR="004D1010" w:rsidRPr="004D1010" w:rsidRDefault="004D1010" w:rsidP="004D1010">
      <w:pPr>
        <w:ind w:left="567"/>
        <w:jc w:val="both"/>
      </w:pPr>
    </w:p>
    <w:p w14:paraId="5DA311E4" w14:textId="77777777" w:rsidR="004D1010" w:rsidRPr="004D1010" w:rsidRDefault="004D1010" w:rsidP="002F4E70">
      <w:pPr>
        <w:numPr>
          <w:ilvl w:val="0"/>
          <w:numId w:val="50"/>
        </w:numPr>
        <w:ind w:left="0" w:firstLine="567"/>
        <w:jc w:val="center"/>
        <w:rPr>
          <w:rFonts w:eastAsia="MS Mincho"/>
          <w:b/>
        </w:rPr>
      </w:pPr>
      <w:bookmarkStart w:id="141" w:name="_Hlk6570487"/>
      <w:r w:rsidRPr="004D1010">
        <w:rPr>
          <w:rFonts w:eastAsia="MS Mincho"/>
          <w:b/>
        </w:rPr>
        <w:t>Ответственность Сторон</w:t>
      </w:r>
      <w:bookmarkEnd w:id="141"/>
    </w:p>
    <w:p w14:paraId="53F250FC" w14:textId="77777777" w:rsidR="004D1010" w:rsidRPr="004D1010" w:rsidRDefault="004D1010" w:rsidP="002F4E70">
      <w:pPr>
        <w:numPr>
          <w:ilvl w:val="1"/>
          <w:numId w:val="50"/>
        </w:numPr>
        <w:ind w:left="0" w:firstLine="567"/>
        <w:jc w:val="both"/>
      </w:pPr>
      <w:bookmarkStart w:id="142" w:name="_Hlk42158835"/>
      <w:bookmarkStart w:id="143" w:name="_Hlk42159030"/>
      <w:r w:rsidRPr="004D1010">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1219C8BD" w14:textId="77777777" w:rsidR="004D1010" w:rsidRPr="004D1010" w:rsidRDefault="004D1010" w:rsidP="004D1010">
      <w:pPr>
        <w:ind w:firstLine="567"/>
        <w:jc w:val="both"/>
      </w:pPr>
      <w:r w:rsidRPr="004D1010">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0236B170" w14:textId="77777777" w:rsidR="004D1010" w:rsidRPr="004D1010" w:rsidRDefault="004D1010" w:rsidP="004D1010">
      <w:pPr>
        <w:ind w:firstLine="567"/>
        <w:jc w:val="both"/>
      </w:pPr>
      <w:r w:rsidRPr="004D1010">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0741C0B3" w14:textId="77777777" w:rsidR="004D1010" w:rsidRPr="004D1010" w:rsidRDefault="004D1010" w:rsidP="002F4E70">
      <w:pPr>
        <w:numPr>
          <w:ilvl w:val="1"/>
          <w:numId w:val="50"/>
        </w:numPr>
        <w:ind w:left="0" w:firstLine="567"/>
        <w:jc w:val="both"/>
      </w:pPr>
      <w:r w:rsidRPr="004D1010">
        <w:lastRenderedPageBreak/>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008A508D" w14:textId="77777777" w:rsidR="004D1010" w:rsidRPr="004D1010" w:rsidRDefault="004D1010" w:rsidP="002F4E70">
      <w:pPr>
        <w:numPr>
          <w:ilvl w:val="1"/>
          <w:numId w:val="50"/>
        </w:numPr>
        <w:ind w:left="0" w:firstLine="567"/>
        <w:jc w:val="both"/>
      </w:pPr>
      <w:bookmarkStart w:id="144" w:name="_Hlk11337728"/>
      <w:bookmarkEnd w:id="142"/>
      <w:r w:rsidRPr="004D1010">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5" w:name="_Hlk16674081"/>
      <w:r w:rsidRPr="004D1010">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 процентам цены Контракта (этапа)</w:t>
      </w:r>
      <w:r w:rsidRPr="004D1010">
        <w:rPr>
          <w:vertAlign w:val="superscript"/>
        </w:rPr>
        <w:footnoteReference w:id="1"/>
      </w:r>
      <w:r w:rsidRPr="004D1010">
        <w:t>. (в случае, если Контрактом предполагается поэтапное выполнение работ, размер штрафа указывается для каждого этапа).</w:t>
      </w:r>
    </w:p>
    <w:p w14:paraId="5540DA33" w14:textId="77777777" w:rsidR="004D1010" w:rsidRPr="004D1010" w:rsidRDefault="004D1010" w:rsidP="004D1010">
      <w:pPr>
        <w:ind w:firstLine="567"/>
        <w:jc w:val="both"/>
      </w:pPr>
      <w:bookmarkStart w:id="147" w:name="_Hlk6567939"/>
      <w:bookmarkStart w:id="148" w:name="_Hlk3546232"/>
      <w:bookmarkEnd w:id="145"/>
      <w:r w:rsidRPr="004D1010">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33FFAED3" w14:textId="77777777" w:rsidR="004D1010" w:rsidRPr="004D1010" w:rsidRDefault="004D1010" w:rsidP="002F4E70">
      <w:pPr>
        <w:numPr>
          <w:ilvl w:val="1"/>
          <w:numId w:val="50"/>
        </w:numPr>
        <w:ind w:left="0" w:firstLine="567"/>
        <w:jc w:val="both"/>
      </w:pPr>
      <w:bookmarkStart w:id="149" w:name="_Hlk11338071"/>
      <w:bookmarkEnd w:id="144"/>
      <w:bookmarkEnd w:id="147"/>
      <w:bookmarkEnd w:id="148"/>
      <w:r w:rsidRPr="004D1010">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(________________) рублей __ копеек</w:t>
      </w:r>
      <w:r w:rsidRPr="004D1010">
        <w:rPr>
          <w:vertAlign w:val="superscript"/>
        </w:rPr>
        <w:footnoteReference w:id="2"/>
      </w:r>
      <w:r w:rsidRPr="004D1010">
        <w:rPr>
          <w:vertAlign w:val="superscript"/>
        </w:rPr>
        <w:t>.</w:t>
      </w:r>
    </w:p>
    <w:bookmarkEnd w:id="149"/>
    <w:p w14:paraId="72E299F5" w14:textId="77777777" w:rsidR="004D1010" w:rsidRPr="004D1010" w:rsidRDefault="004D1010" w:rsidP="002F4E70">
      <w:pPr>
        <w:numPr>
          <w:ilvl w:val="1"/>
          <w:numId w:val="50"/>
        </w:numPr>
        <w:ind w:left="0" w:firstLine="567"/>
        <w:jc w:val="both"/>
      </w:pPr>
      <w:r w:rsidRPr="004D1010">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____________________ (__________________________) рубля ____ копеек.</w:t>
      </w:r>
    </w:p>
    <w:p w14:paraId="7A394CE1" w14:textId="77777777" w:rsidR="004D1010" w:rsidRPr="004D1010" w:rsidRDefault="004D1010" w:rsidP="002F4E70">
      <w:pPr>
        <w:numPr>
          <w:ilvl w:val="1"/>
          <w:numId w:val="50"/>
        </w:numPr>
        <w:ind w:left="0" w:firstLine="567"/>
        <w:jc w:val="both"/>
      </w:pPr>
      <w:r w:rsidRPr="004D1010">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0" w:name="_Hlk16234738"/>
      <w:bookmarkStart w:id="151" w:name="_Hlk11338140"/>
    </w:p>
    <w:p w14:paraId="03473DC4" w14:textId="77777777" w:rsidR="004D1010" w:rsidRPr="004D1010" w:rsidRDefault="004D1010" w:rsidP="002F4E70">
      <w:pPr>
        <w:numPr>
          <w:ilvl w:val="1"/>
          <w:numId w:val="50"/>
        </w:numPr>
        <w:ind w:left="0" w:firstLine="567"/>
        <w:jc w:val="both"/>
      </w:pPr>
      <w:r w:rsidRPr="004D1010">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 рублей __ копеек</w:t>
      </w:r>
      <w:r w:rsidRPr="004D1010">
        <w:rPr>
          <w:vertAlign w:val="superscript"/>
        </w:rPr>
        <w:t xml:space="preserve"> </w:t>
      </w:r>
      <w:r w:rsidRPr="004D1010">
        <w:rPr>
          <w:vertAlign w:val="superscript"/>
        </w:rPr>
        <w:footnoteReference w:id="3"/>
      </w:r>
      <w:r w:rsidRPr="004D1010">
        <w:rPr>
          <w:vertAlign w:val="superscript"/>
        </w:rPr>
        <w:t>.</w:t>
      </w:r>
    </w:p>
    <w:p w14:paraId="5F193C94" w14:textId="77777777" w:rsidR="004D1010" w:rsidRPr="004D1010" w:rsidRDefault="004D1010" w:rsidP="002F4E70">
      <w:pPr>
        <w:numPr>
          <w:ilvl w:val="1"/>
          <w:numId w:val="50"/>
        </w:numPr>
        <w:ind w:left="0" w:firstLine="567"/>
        <w:jc w:val="both"/>
      </w:pPr>
      <w:bookmarkStart w:id="152" w:name="_Hlk37932751"/>
      <w:bookmarkStart w:id="153" w:name="_Hlk16234760"/>
      <w:bookmarkEnd w:id="150"/>
      <w:bookmarkEnd w:id="151"/>
      <w:r w:rsidRPr="004D1010">
        <w:rPr>
          <w:shd w:val="clear" w:color="auto" w:fill="FFFFFF"/>
        </w:rPr>
        <w:lastRenderedPageBreak/>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4D1010">
        <w:t>ключевой ставки</w:t>
      </w:r>
      <w:r w:rsidRPr="004D1010">
        <w:rPr>
          <w:shd w:val="clear" w:color="auto" w:fill="FFFFFF"/>
        </w:rPr>
        <w:t xml:space="preserve"> Центрального банка Российской Федерации </w:t>
      </w:r>
      <w:bookmarkStart w:id="154" w:name="_Hlk37930926"/>
      <w:r w:rsidRPr="004D1010">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2"/>
      <w:r w:rsidRPr="004D1010">
        <w:t>.</w:t>
      </w:r>
      <w:bookmarkEnd w:id="154"/>
    </w:p>
    <w:bookmarkEnd w:id="153"/>
    <w:p w14:paraId="6635D255" w14:textId="77777777" w:rsidR="004D1010" w:rsidRPr="004D1010" w:rsidRDefault="004D1010" w:rsidP="002F4E70">
      <w:pPr>
        <w:numPr>
          <w:ilvl w:val="1"/>
          <w:numId w:val="50"/>
        </w:numPr>
        <w:ind w:left="0" w:firstLine="567"/>
        <w:jc w:val="both"/>
      </w:pPr>
      <w:r w:rsidRPr="004D1010">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9D2EC2F" w14:textId="77777777" w:rsidR="004D1010" w:rsidRPr="004D1010" w:rsidRDefault="004D1010" w:rsidP="002F4E70">
      <w:pPr>
        <w:numPr>
          <w:ilvl w:val="1"/>
          <w:numId w:val="50"/>
        </w:numPr>
        <w:ind w:left="0" w:firstLine="567"/>
        <w:jc w:val="both"/>
      </w:pPr>
      <w:r w:rsidRPr="004D1010">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6BBB90BA" w14:textId="77777777" w:rsidR="004D1010" w:rsidRPr="004D1010" w:rsidRDefault="004D1010" w:rsidP="002F4E70">
      <w:pPr>
        <w:numPr>
          <w:ilvl w:val="1"/>
          <w:numId w:val="50"/>
        </w:numPr>
        <w:ind w:left="0" w:firstLine="567"/>
        <w:jc w:val="both"/>
      </w:pPr>
      <w:r w:rsidRPr="004D1010">
        <w:rPr>
          <w:color w:val="000000" w:themeColor="text1"/>
        </w:rPr>
        <w:t xml:space="preserve">Пени и штрафы </w:t>
      </w:r>
      <w:r w:rsidRPr="004D1010">
        <w:t>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15AC1E9E" w14:textId="77777777" w:rsidR="004D1010" w:rsidRPr="004D1010" w:rsidRDefault="004D1010" w:rsidP="002F4E70">
      <w:pPr>
        <w:numPr>
          <w:ilvl w:val="1"/>
          <w:numId w:val="50"/>
        </w:numPr>
        <w:ind w:left="0" w:firstLine="567"/>
        <w:jc w:val="both"/>
      </w:pPr>
      <w:r w:rsidRPr="004D1010">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071F4E5F" w14:textId="77777777" w:rsidR="004D1010" w:rsidRPr="004D1010" w:rsidRDefault="004D1010" w:rsidP="002F4E70">
      <w:pPr>
        <w:numPr>
          <w:ilvl w:val="1"/>
          <w:numId w:val="50"/>
        </w:numPr>
        <w:ind w:left="0" w:firstLine="567"/>
      </w:pPr>
      <w:r w:rsidRPr="004D1010">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3"/>
    <w:p w14:paraId="570E441D" w14:textId="77777777" w:rsidR="004D1010" w:rsidRPr="004D1010" w:rsidRDefault="004D1010" w:rsidP="002F4E70">
      <w:pPr>
        <w:numPr>
          <w:ilvl w:val="1"/>
          <w:numId w:val="50"/>
        </w:numPr>
        <w:ind w:left="0" w:firstLine="567"/>
        <w:jc w:val="both"/>
      </w:pPr>
      <w:r w:rsidRPr="004D1010">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4D1010">
          <w:t>статьей 14</w:t>
        </w:r>
      </w:hyperlink>
      <w:r w:rsidRPr="004D1010">
        <w:t xml:space="preserve"> Контракта. </w:t>
      </w:r>
    </w:p>
    <w:p w14:paraId="5957EFD0" w14:textId="77777777" w:rsidR="004D1010" w:rsidRPr="004D1010" w:rsidRDefault="004D1010" w:rsidP="002F4E70">
      <w:pPr>
        <w:numPr>
          <w:ilvl w:val="1"/>
          <w:numId w:val="50"/>
        </w:numPr>
        <w:ind w:left="0" w:firstLine="567"/>
        <w:jc w:val="both"/>
      </w:pPr>
      <w:r w:rsidRPr="004D1010">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1D97F241" w14:textId="77777777" w:rsidR="004D1010" w:rsidRPr="004D1010" w:rsidRDefault="004D1010" w:rsidP="002F4E70">
      <w:pPr>
        <w:numPr>
          <w:ilvl w:val="1"/>
          <w:numId w:val="50"/>
        </w:numPr>
        <w:ind w:left="0" w:firstLine="567"/>
        <w:jc w:val="both"/>
      </w:pPr>
      <w:r w:rsidRPr="004D1010">
        <w:lastRenderedPageBreak/>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69356C78" w14:textId="77777777" w:rsidR="004D1010" w:rsidRPr="004D1010" w:rsidRDefault="004D1010" w:rsidP="002F4E70">
      <w:pPr>
        <w:numPr>
          <w:ilvl w:val="1"/>
          <w:numId w:val="50"/>
        </w:numPr>
        <w:ind w:left="0" w:firstLine="567"/>
        <w:jc w:val="both"/>
      </w:pPr>
      <w:r w:rsidRPr="004D1010">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418F3506" w14:textId="77777777" w:rsidR="004D1010" w:rsidRPr="004D1010" w:rsidRDefault="004D1010" w:rsidP="002F4E70">
      <w:pPr>
        <w:numPr>
          <w:ilvl w:val="1"/>
          <w:numId w:val="50"/>
        </w:numPr>
        <w:ind w:left="0" w:firstLine="567"/>
        <w:jc w:val="both"/>
        <w:rPr>
          <w:bCs/>
        </w:rPr>
      </w:pPr>
      <w:r w:rsidRPr="004D1010">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27" w:anchor="/document/10180094/entry/100" w:history="1">
        <w:r w:rsidRPr="004D1010">
          <w:t>ключевой ставки</w:t>
        </w:r>
      </w:hyperlink>
      <w:r w:rsidRPr="004D1010">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4D1010">
        <w:rPr>
          <w:b/>
          <w:bCs/>
        </w:rPr>
        <w:t>(данное условие применятся при размере начальной (максимальной) цены контракта 100 млн. рублей и более).</w:t>
      </w:r>
    </w:p>
    <w:p w14:paraId="2DF20391" w14:textId="77777777" w:rsidR="004D1010" w:rsidRPr="004D1010" w:rsidRDefault="004D1010" w:rsidP="002F4E70">
      <w:pPr>
        <w:numPr>
          <w:ilvl w:val="1"/>
          <w:numId w:val="50"/>
        </w:numPr>
        <w:ind w:left="0" w:firstLine="567"/>
        <w:jc w:val="both"/>
      </w:pPr>
      <w:r w:rsidRPr="004D1010">
        <w:t>Требования Сторон об уплате неустоек (штрафов, пеней) направляются в порядке, который предусмотрен Контрактом для направления уведомлений.</w:t>
      </w:r>
    </w:p>
    <w:p w14:paraId="387FAA18" w14:textId="77777777" w:rsidR="004D1010" w:rsidRPr="004D1010" w:rsidRDefault="004D1010" w:rsidP="004D1010">
      <w:pPr>
        <w:ind w:firstLine="567"/>
        <w:jc w:val="both"/>
      </w:pPr>
    </w:p>
    <w:p w14:paraId="14AD1B16" w14:textId="77777777" w:rsidR="004D1010" w:rsidRPr="004D1010" w:rsidRDefault="004D1010" w:rsidP="002F4E70">
      <w:pPr>
        <w:numPr>
          <w:ilvl w:val="0"/>
          <w:numId w:val="50"/>
        </w:numPr>
        <w:ind w:left="0" w:firstLine="567"/>
        <w:jc w:val="center"/>
        <w:rPr>
          <w:b/>
        </w:rPr>
      </w:pPr>
      <w:r w:rsidRPr="004D1010">
        <w:rPr>
          <w:b/>
        </w:rPr>
        <w:t>Обстоятельства непреодолимой силы</w:t>
      </w:r>
    </w:p>
    <w:p w14:paraId="4FF4CF97" w14:textId="77777777" w:rsidR="004D1010" w:rsidRPr="004D1010" w:rsidRDefault="004D1010" w:rsidP="002F4E70">
      <w:pPr>
        <w:numPr>
          <w:ilvl w:val="1"/>
          <w:numId w:val="50"/>
        </w:numPr>
        <w:ind w:left="0" w:firstLine="567"/>
        <w:jc w:val="both"/>
      </w:pPr>
      <w:r w:rsidRPr="004D1010">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DCCC152" w14:textId="77777777" w:rsidR="004D1010" w:rsidRPr="004D1010" w:rsidRDefault="004D1010" w:rsidP="002F4E70">
      <w:pPr>
        <w:numPr>
          <w:ilvl w:val="1"/>
          <w:numId w:val="50"/>
        </w:numPr>
        <w:ind w:left="0" w:firstLine="567"/>
        <w:jc w:val="both"/>
      </w:pPr>
      <w:r w:rsidRPr="004D1010">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33217574" w14:textId="77777777" w:rsidR="004D1010" w:rsidRPr="004D1010" w:rsidRDefault="004D1010" w:rsidP="002F4E70">
      <w:pPr>
        <w:numPr>
          <w:ilvl w:val="1"/>
          <w:numId w:val="50"/>
        </w:numPr>
        <w:ind w:left="0" w:firstLine="567"/>
        <w:jc w:val="both"/>
      </w:pPr>
      <w:r w:rsidRPr="004D101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25A3B6FD" w14:textId="77777777" w:rsidR="004D1010" w:rsidRPr="004D1010" w:rsidRDefault="004D1010" w:rsidP="002F4E70">
      <w:pPr>
        <w:numPr>
          <w:ilvl w:val="1"/>
          <w:numId w:val="50"/>
        </w:numPr>
        <w:ind w:left="0" w:firstLine="567"/>
        <w:jc w:val="both"/>
      </w:pPr>
      <w:bookmarkStart w:id="155" w:name="_Hlk42159110"/>
      <w:r w:rsidRPr="004D1010">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6" w:name="bookmark19"/>
      <w:r w:rsidRPr="004D1010">
        <w:t>асторжении Контракта.</w:t>
      </w:r>
      <w:bookmarkEnd w:id="156"/>
    </w:p>
    <w:p w14:paraId="14AFC534" w14:textId="77777777" w:rsidR="004D1010" w:rsidRPr="004D1010" w:rsidRDefault="004D1010" w:rsidP="004D1010">
      <w:pPr>
        <w:ind w:left="567"/>
        <w:jc w:val="both"/>
      </w:pPr>
    </w:p>
    <w:bookmarkEnd w:id="155"/>
    <w:p w14:paraId="362D25B2" w14:textId="77777777" w:rsidR="004D1010" w:rsidRPr="004D1010" w:rsidRDefault="004D1010" w:rsidP="002F4E70">
      <w:pPr>
        <w:numPr>
          <w:ilvl w:val="0"/>
          <w:numId w:val="50"/>
        </w:numPr>
        <w:ind w:left="0" w:firstLine="567"/>
        <w:jc w:val="center"/>
        <w:rPr>
          <w:rFonts w:eastAsia="MS Mincho"/>
          <w:b/>
        </w:rPr>
      </w:pPr>
      <w:r w:rsidRPr="004D1010">
        <w:rPr>
          <w:rFonts w:eastAsia="MS Mincho"/>
          <w:b/>
        </w:rPr>
        <w:t>Разрешение споров и разногласий</w:t>
      </w:r>
    </w:p>
    <w:p w14:paraId="7D0BF447" w14:textId="77777777" w:rsidR="004D1010" w:rsidRPr="004D1010" w:rsidRDefault="004D1010" w:rsidP="002F4E70">
      <w:pPr>
        <w:numPr>
          <w:ilvl w:val="1"/>
          <w:numId w:val="50"/>
        </w:numPr>
        <w:ind w:left="0" w:firstLine="567"/>
        <w:jc w:val="both"/>
        <w:rPr>
          <w:rFonts w:eastAsia="MS Mincho"/>
        </w:rPr>
      </w:pPr>
      <w:bookmarkStart w:id="157" w:name="_Hlk56696934"/>
      <w:bookmarkStart w:id="158" w:name="bookmark24"/>
      <w:r w:rsidRPr="004D1010">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4EA74718" w14:textId="77777777" w:rsidR="004D1010" w:rsidRPr="004D1010" w:rsidRDefault="004D1010" w:rsidP="002F4E70">
      <w:pPr>
        <w:numPr>
          <w:ilvl w:val="1"/>
          <w:numId w:val="50"/>
        </w:numPr>
        <w:ind w:left="0" w:firstLine="567"/>
        <w:jc w:val="both"/>
        <w:rPr>
          <w:rFonts w:eastAsia="MS Mincho"/>
        </w:rPr>
      </w:pPr>
      <w:r w:rsidRPr="004D1010">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025F54F1" w14:textId="77777777" w:rsidR="004D1010" w:rsidRPr="004D1010" w:rsidRDefault="004D1010" w:rsidP="002F4E70">
      <w:pPr>
        <w:numPr>
          <w:ilvl w:val="1"/>
          <w:numId w:val="50"/>
        </w:numPr>
        <w:ind w:left="0" w:firstLine="567"/>
        <w:jc w:val="both"/>
        <w:rPr>
          <w:rFonts w:eastAsia="MS Mincho"/>
        </w:rPr>
      </w:pPr>
      <w:r w:rsidRPr="004D1010">
        <w:rPr>
          <w:rFonts w:eastAsia="MS Mincho"/>
        </w:rPr>
        <w:lastRenderedPageBreak/>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E4A4046" w14:textId="77777777" w:rsidR="004D1010" w:rsidRPr="004D1010" w:rsidRDefault="004D1010" w:rsidP="002F4E70">
      <w:pPr>
        <w:numPr>
          <w:ilvl w:val="1"/>
          <w:numId w:val="53"/>
        </w:numPr>
        <w:ind w:left="0" w:firstLine="567"/>
        <w:jc w:val="both"/>
        <w:rPr>
          <w:lang w:eastAsia="ar-SA"/>
        </w:rPr>
      </w:pPr>
      <w:r w:rsidRPr="004D1010">
        <w:rPr>
          <w:lang w:eastAsia="ar-SA"/>
        </w:rPr>
        <w:t>Все неурегулированные разногласия подлежат разрешению в Арбитражном суде Республики Крым.</w:t>
      </w:r>
    </w:p>
    <w:p w14:paraId="2190830B" w14:textId="77777777" w:rsidR="004D1010" w:rsidRPr="004D1010" w:rsidRDefault="004D1010" w:rsidP="002F4E70">
      <w:pPr>
        <w:numPr>
          <w:ilvl w:val="1"/>
          <w:numId w:val="53"/>
        </w:numPr>
        <w:ind w:left="0" w:firstLine="567"/>
        <w:jc w:val="both"/>
        <w:rPr>
          <w:lang w:eastAsia="ar-SA"/>
        </w:rPr>
      </w:pPr>
      <w:r w:rsidRPr="004D1010">
        <w:t>Все споры в связи с Контрактом Стороны разрешают с соблюдением обязательного досудебного претензионного порядка урегулирования споров.</w:t>
      </w:r>
    </w:p>
    <w:p w14:paraId="3FFFFDA9" w14:textId="77777777" w:rsidR="004D1010" w:rsidRPr="004D1010" w:rsidRDefault="004D1010" w:rsidP="002F4E70">
      <w:pPr>
        <w:numPr>
          <w:ilvl w:val="1"/>
          <w:numId w:val="53"/>
        </w:numPr>
        <w:ind w:left="0" w:firstLine="567"/>
        <w:jc w:val="both"/>
      </w:pPr>
      <w:r w:rsidRPr="004D1010">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5AB30CDE" w14:textId="77777777" w:rsidR="004D1010" w:rsidRPr="004D1010" w:rsidRDefault="004D1010" w:rsidP="002F4E70">
      <w:pPr>
        <w:numPr>
          <w:ilvl w:val="1"/>
          <w:numId w:val="53"/>
        </w:numPr>
        <w:ind w:left="0" w:firstLine="567"/>
        <w:jc w:val="both"/>
      </w:pPr>
      <w:r w:rsidRPr="004D1010">
        <w:t>Претензионные письма направляются Сторонами в порядке, предусмотренном для направления уведомлений в статье 21 Контракта.</w:t>
      </w:r>
    </w:p>
    <w:p w14:paraId="22017DA3" w14:textId="77777777" w:rsidR="004D1010" w:rsidRPr="004D1010" w:rsidRDefault="004D1010" w:rsidP="004D1010">
      <w:pPr>
        <w:tabs>
          <w:tab w:val="left" w:pos="-12758"/>
          <w:tab w:val="left" w:pos="-8789"/>
        </w:tabs>
        <w:ind w:firstLine="567"/>
        <w:jc w:val="both"/>
      </w:pPr>
      <w:r w:rsidRPr="004D1010">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2E3D99A7" w14:textId="77777777" w:rsidR="004D1010" w:rsidRPr="004D1010" w:rsidRDefault="004D1010" w:rsidP="002F4E70">
      <w:pPr>
        <w:numPr>
          <w:ilvl w:val="1"/>
          <w:numId w:val="53"/>
        </w:numPr>
        <w:tabs>
          <w:tab w:val="left" w:pos="-8364"/>
          <w:tab w:val="left" w:pos="-5812"/>
        </w:tabs>
        <w:ind w:left="0" w:firstLine="567"/>
        <w:jc w:val="both"/>
      </w:pPr>
      <w:r w:rsidRPr="004D1010">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0C3C616E" w14:textId="77777777" w:rsidR="004D1010" w:rsidRPr="004D1010" w:rsidRDefault="004D1010" w:rsidP="002F4E70">
      <w:pPr>
        <w:numPr>
          <w:ilvl w:val="1"/>
          <w:numId w:val="53"/>
        </w:numPr>
        <w:tabs>
          <w:tab w:val="left" w:pos="-8364"/>
          <w:tab w:val="left" w:pos="-5812"/>
        </w:tabs>
        <w:ind w:left="0" w:firstLine="567"/>
        <w:jc w:val="both"/>
      </w:pPr>
      <w:r w:rsidRPr="004D1010">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03727090" w14:textId="77777777" w:rsidR="004D1010" w:rsidRPr="004D1010" w:rsidRDefault="004D1010" w:rsidP="002F4E70">
      <w:pPr>
        <w:numPr>
          <w:ilvl w:val="1"/>
          <w:numId w:val="53"/>
        </w:numPr>
        <w:tabs>
          <w:tab w:val="left" w:pos="-8364"/>
          <w:tab w:val="left" w:pos="-5812"/>
        </w:tabs>
        <w:ind w:left="0" w:firstLine="567"/>
        <w:jc w:val="both"/>
      </w:pPr>
      <w:r w:rsidRPr="004D1010">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5854EF3F" w14:textId="77777777" w:rsidR="004D1010" w:rsidRPr="004D1010" w:rsidRDefault="004D1010" w:rsidP="002F4E70">
      <w:pPr>
        <w:numPr>
          <w:ilvl w:val="1"/>
          <w:numId w:val="53"/>
        </w:numPr>
        <w:tabs>
          <w:tab w:val="left" w:pos="-8364"/>
          <w:tab w:val="left" w:pos="-5812"/>
        </w:tabs>
        <w:ind w:left="0" w:firstLine="567"/>
        <w:jc w:val="both"/>
      </w:pPr>
      <w:r w:rsidRPr="004D1010">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7"/>
    <w:p w14:paraId="4D6B20CC" w14:textId="77777777" w:rsidR="004D1010" w:rsidRPr="004D1010" w:rsidRDefault="004D1010" w:rsidP="004D1010">
      <w:pPr>
        <w:ind w:firstLine="567"/>
        <w:jc w:val="both"/>
        <w:rPr>
          <w:b/>
        </w:rPr>
      </w:pPr>
    </w:p>
    <w:p w14:paraId="21D614F1" w14:textId="77777777" w:rsidR="004D1010" w:rsidRPr="004D1010" w:rsidRDefault="004D1010" w:rsidP="002F4E70">
      <w:pPr>
        <w:numPr>
          <w:ilvl w:val="0"/>
          <w:numId w:val="50"/>
        </w:numPr>
        <w:jc w:val="center"/>
        <w:rPr>
          <w:b/>
        </w:rPr>
      </w:pPr>
      <w:bookmarkStart w:id="159" w:name="_Hlk90045929"/>
      <w:bookmarkStart w:id="160" w:name="_Hlk11341342"/>
      <w:r w:rsidRPr="004D1010">
        <w:rPr>
          <w:b/>
        </w:rPr>
        <w:t xml:space="preserve">Обеспечение исполнения обязательств по контракту, </w:t>
      </w:r>
    </w:p>
    <w:p w14:paraId="2CEE2B6E" w14:textId="77777777" w:rsidR="004D1010" w:rsidRPr="004D1010" w:rsidRDefault="004D1010" w:rsidP="004D1010">
      <w:pPr>
        <w:jc w:val="center"/>
        <w:rPr>
          <w:b/>
        </w:rPr>
      </w:pPr>
      <w:r w:rsidRPr="004D1010">
        <w:rPr>
          <w:b/>
        </w:rPr>
        <w:t>гарантийных обязательств</w:t>
      </w:r>
    </w:p>
    <w:p w14:paraId="4804F88C" w14:textId="77777777" w:rsidR="004D1010" w:rsidRPr="004D1010" w:rsidRDefault="004D1010" w:rsidP="002F4E70">
      <w:pPr>
        <w:numPr>
          <w:ilvl w:val="1"/>
          <w:numId w:val="50"/>
        </w:numPr>
        <w:ind w:left="0" w:firstLine="567"/>
        <w:jc w:val="both"/>
      </w:pPr>
      <w:bookmarkStart w:id="161" w:name="_Hlk40876195"/>
      <w:r w:rsidRPr="004D1010">
        <w:t xml:space="preserve">Условием заключения Контракта является предоставление Подрядчиком обеспечения исполнения Контракта. </w:t>
      </w:r>
    </w:p>
    <w:p w14:paraId="01BFE7AF" w14:textId="77777777" w:rsidR="004D1010" w:rsidRPr="004D1010" w:rsidRDefault="004D1010" w:rsidP="004D1010">
      <w:pPr>
        <w:ind w:firstLine="567"/>
        <w:jc w:val="both"/>
      </w:pPr>
      <w:r w:rsidRPr="004D1010">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2" w:name="_Hlk11338469"/>
    </w:p>
    <w:p w14:paraId="3A27C95D" w14:textId="77777777" w:rsidR="004D1010" w:rsidRPr="004D1010" w:rsidRDefault="004D1010" w:rsidP="002F4E70">
      <w:pPr>
        <w:numPr>
          <w:ilvl w:val="2"/>
          <w:numId w:val="50"/>
        </w:numPr>
        <w:ind w:left="0" w:firstLine="567"/>
        <w:jc w:val="both"/>
      </w:pPr>
      <w:r w:rsidRPr="004D1010">
        <w:t xml:space="preserve">Размер обеспечения исполнения Контракта равен 0,5 % от начальной максимальной цены Контракта в соответствии со ст. 96 Закона № 44-ФЗ. </w:t>
      </w:r>
    </w:p>
    <w:p w14:paraId="2364D5BF" w14:textId="77777777" w:rsidR="004D1010" w:rsidRPr="004D1010" w:rsidRDefault="004D1010" w:rsidP="004D1010">
      <w:pPr>
        <w:ind w:firstLine="567"/>
        <w:jc w:val="both"/>
      </w:pPr>
      <w:r w:rsidRPr="004D1010">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6E68CC83" w14:textId="77777777" w:rsidR="004D1010" w:rsidRPr="004D1010" w:rsidRDefault="004D1010" w:rsidP="004D1010">
      <w:pPr>
        <w:ind w:firstLine="567"/>
        <w:jc w:val="both"/>
      </w:pPr>
      <w:r w:rsidRPr="004D1010">
        <w:t xml:space="preserve">Размер обеспечения исполнения Контракта с учетом настоящего пункта составляет 3916925,95 рублей. </w:t>
      </w:r>
    </w:p>
    <w:p w14:paraId="457AAC69" w14:textId="77777777" w:rsidR="004D1010" w:rsidRPr="004D1010" w:rsidRDefault="004D1010" w:rsidP="002F4E70">
      <w:pPr>
        <w:numPr>
          <w:ilvl w:val="2"/>
          <w:numId w:val="50"/>
        </w:numPr>
        <w:ind w:left="0" w:firstLine="567"/>
        <w:jc w:val="both"/>
      </w:pPr>
      <w:r w:rsidRPr="004D1010">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E350480" w14:textId="77777777" w:rsidR="004D1010" w:rsidRPr="004D1010" w:rsidRDefault="004D1010" w:rsidP="002F4E70">
      <w:pPr>
        <w:numPr>
          <w:ilvl w:val="1"/>
          <w:numId w:val="50"/>
        </w:numPr>
        <w:tabs>
          <w:tab w:val="left" w:pos="851"/>
          <w:tab w:val="left" w:pos="993"/>
          <w:tab w:val="left" w:pos="1276"/>
        </w:tabs>
        <w:ind w:left="0" w:firstLine="567"/>
        <w:jc w:val="both"/>
        <w:rPr>
          <w:shd w:val="clear" w:color="auto" w:fill="FFFFFF"/>
        </w:rPr>
      </w:pPr>
      <w:r w:rsidRPr="004D1010">
        <w:rPr>
          <w:shd w:val="clear" w:color="auto" w:fill="FFFFFF"/>
        </w:rPr>
        <w:t xml:space="preserve">Условием подписания </w:t>
      </w:r>
      <w:hyperlink w:anchor="sub_15000" w:history="1">
        <w:r w:rsidRPr="004D1010">
          <w:rPr>
            <w:shd w:val="clear" w:color="auto" w:fill="FFFFFF"/>
          </w:rPr>
          <w:t>Акт</w:t>
        </w:r>
      </w:hyperlink>
      <w:r w:rsidRPr="004D1010">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4D1010">
        <w:rPr>
          <w:shd w:val="clear" w:color="auto" w:fill="FFFFFF"/>
        </w:rPr>
        <w:t>пп</w:t>
      </w:r>
      <w:proofErr w:type="spellEnd"/>
      <w:r w:rsidRPr="004D1010">
        <w:rPr>
          <w:shd w:val="clear" w:color="auto" w:fill="FFFFFF"/>
        </w:rPr>
        <w:t xml:space="preserve">. 7.4.17 п. 7.4 Контракта, установленных статьей 10 Контракта. Гарантийные обязательства могут обеспечиваться </w:t>
      </w:r>
      <w:r w:rsidRPr="004D1010">
        <w:t xml:space="preserve">независимой гарантии, соответствующей требованиям статьи </w:t>
      </w:r>
      <w:r w:rsidRPr="004D1010">
        <w:lastRenderedPageBreak/>
        <w:t>45 Закона №44-ФЗ,</w:t>
      </w:r>
      <w:r w:rsidRPr="004D1010">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22FA5980" w14:textId="77777777" w:rsidR="004D1010" w:rsidRPr="004D1010" w:rsidRDefault="004D1010" w:rsidP="002F4E70">
      <w:pPr>
        <w:numPr>
          <w:ilvl w:val="2"/>
          <w:numId w:val="50"/>
        </w:numPr>
        <w:ind w:left="0" w:firstLine="567"/>
        <w:jc w:val="both"/>
        <w:rPr>
          <w:shd w:val="clear" w:color="auto" w:fill="FFFFFF"/>
        </w:rPr>
      </w:pPr>
      <w:r w:rsidRPr="004D1010">
        <w:rPr>
          <w:shd w:val="clear" w:color="auto" w:fill="FFFFFF"/>
        </w:rPr>
        <w:t xml:space="preserve">Размер обеспечения гарантийных обязательств Контракта равен </w:t>
      </w:r>
      <w:r w:rsidRPr="004D1010">
        <w:t>1 %</w:t>
      </w:r>
      <w:r w:rsidRPr="004D1010">
        <w:rPr>
          <w:shd w:val="clear" w:color="auto" w:fill="FFFFFF"/>
        </w:rPr>
        <w:t xml:space="preserve"> от начальной максимальной цены контракта, что составляет </w:t>
      </w:r>
      <w:r w:rsidRPr="004D1010">
        <w:t>7833851,89 рублей</w:t>
      </w:r>
      <w:r w:rsidRPr="004D1010">
        <w:rPr>
          <w:shd w:val="clear" w:color="auto" w:fill="FFFFFF"/>
        </w:rPr>
        <w:t xml:space="preserve">.  </w:t>
      </w:r>
    </w:p>
    <w:p w14:paraId="79484369" w14:textId="77777777" w:rsidR="004D1010" w:rsidRPr="004D1010" w:rsidRDefault="004D1010" w:rsidP="002F4E70">
      <w:pPr>
        <w:numPr>
          <w:ilvl w:val="1"/>
          <w:numId w:val="50"/>
        </w:numPr>
        <w:ind w:left="0" w:firstLine="567"/>
        <w:jc w:val="both"/>
      </w:pPr>
      <w:bookmarkStart w:id="163" w:name="_Hlk13750140"/>
      <w:r w:rsidRPr="004D1010">
        <w:t xml:space="preserve">Способ обеспечения исполнения Контракта, </w:t>
      </w:r>
      <w:r w:rsidRPr="004D1010">
        <w:rPr>
          <w:shd w:val="clear" w:color="auto" w:fill="FFFFFF"/>
        </w:rPr>
        <w:t>гарантийных обязательств</w:t>
      </w:r>
      <w:r w:rsidRPr="004D1010">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2"/>
    <w:bookmarkEnd w:id="163"/>
    <w:p w14:paraId="644F1106" w14:textId="77777777" w:rsidR="004D1010" w:rsidRPr="004D1010" w:rsidRDefault="004D1010" w:rsidP="002F4E70">
      <w:pPr>
        <w:numPr>
          <w:ilvl w:val="1"/>
          <w:numId w:val="50"/>
        </w:numPr>
        <w:ind w:left="0" w:firstLine="567"/>
        <w:jc w:val="both"/>
      </w:pPr>
      <w:r w:rsidRPr="004D1010">
        <w:t xml:space="preserve">Денежные средства, вносимые в обеспечение исполнения Контракта </w:t>
      </w:r>
      <w:r w:rsidRPr="004D1010">
        <w:rPr>
          <w:shd w:val="clear" w:color="auto" w:fill="FFFFFF"/>
        </w:rPr>
        <w:t>и гарантийных обязательств</w:t>
      </w:r>
      <w:r w:rsidRPr="004D1010">
        <w:t>, должны быть перечислены в установленном размере по реквизитам:</w:t>
      </w:r>
    </w:p>
    <w:p w14:paraId="484CF303" w14:textId="77777777" w:rsidR="004D1010" w:rsidRPr="004D1010" w:rsidRDefault="004D1010" w:rsidP="004D1010">
      <w:pPr>
        <w:ind w:firstLine="567"/>
      </w:pPr>
      <w:bookmarkStart w:id="164" w:name="_Hlk23932125"/>
      <w:r w:rsidRPr="004D1010">
        <w:t xml:space="preserve">Получатель: </w:t>
      </w:r>
    </w:p>
    <w:p w14:paraId="4B13A024" w14:textId="77777777" w:rsidR="004D1010" w:rsidRPr="004D1010" w:rsidRDefault="004D1010" w:rsidP="004D1010">
      <w:pPr>
        <w:suppressAutoHyphens/>
        <w:rPr>
          <w:lang w:eastAsia="zh-CN" w:bidi="hi-IN"/>
        </w:rPr>
      </w:pPr>
      <w:r w:rsidRPr="004D1010">
        <w:rPr>
          <w:lang w:eastAsia="zh-CN" w:bidi="hi-IN"/>
        </w:rPr>
        <w:t>Министерство финансов Республики Крым (ГКУ «</w:t>
      </w:r>
      <w:proofErr w:type="spellStart"/>
      <w:r w:rsidRPr="004D1010">
        <w:rPr>
          <w:lang w:eastAsia="zh-CN" w:bidi="hi-IN"/>
        </w:rPr>
        <w:t>Инвестстрой</w:t>
      </w:r>
      <w:proofErr w:type="spellEnd"/>
      <w:r w:rsidRPr="004D1010">
        <w:rPr>
          <w:lang w:eastAsia="zh-CN" w:bidi="hi-IN"/>
        </w:rPr>
        <w:t xml:space="preserve"> Республики Крым», </w:t>
      </w:r>
    </w:p>
    <w:p w14:paraId="4AF36E0D" w14:textId="77777777" w:rsidR="004D1010" w:rsidRPr="004D1010" w:rsidRDefault="004D1010" w:rsidP="004D1010">
      <w:pPr>
        <w:suppressAutoHyphens/>
        <w:rPr>
          <w:lang w:eastAsia="zh-CN" w:bidi="hi-IN"/>
        </w:rPr>
      </w:pPr>
      <w:r w:rsidRPr="004D1010">
        <w:rPr>
          <w:lang w:eastAsia="zh-CN" w:bidi="hi-IN"/>
        </w:rPr>
        <w:t>л/с. 05752J47730)</w:t>
      </w:r>
    </w:p>
    <w:p w14:paraId="77D1D4EB" w14:textId="77777777" w:rsidR="004D1010" w:rsidRPr="004D1010" w:rsidRDefault="004D1010" w:rsidP="004D1010">
      <w:pPr>
        <w:suppressAutoHyphens/>
        <w:rPr>
          <w:lang w:eastAsia="zh-CN" w:bidi="hi-IN"/>
        </w:rPr>
      </w:pPr>
      <w:r w:rsidRPr="004D1010">
        <w:rPr>
          <w:lang w:eastAsia="zh-CN" w:bidi="hi-IN"/>
        </w:rPr>
        <w:t>Казначейский счет: 03222643350000007500</w:t>
      </w:r>
    </w:p>
    <w:p w14:paraId="47E2204D" w14:textId="77777777" w:rsidR="004D1010" w:rsidRPr="004D1010" w:rsidRDefault="004D1010" w:rsidP="004D1010">
      <w:pPr>
        <w:suppressAutoHyphens/>
        <w:rPr>
          <w:lang w:eastAsia="zh-CN" w:bidi="hi-IN"/>
        </w:rPr>
      </w:pPr>
      <w:r w:rsidRPr="004D1010">
        <w:rPr>
          <w:lang w:eastAsia="zh-CN" w:bidi="hi-IN"/>
        </w:rPr>
        <w:t>ЕКС.: 40102810645370000035</w:t>
      </w:r>
    </w:p>
    <w:p w14:paraId="48FDF739" w14:textId="77777777" w:rsidR="004D1010" w:rsidRPr="004D1010" w:rsidRDefault="004D1010" w:rsidP="004D1010">
      <w:pPr>
        <w:suppressAutoHyphens/>
        <w:rPr>
          <w:lang w:eastAsia="zh-CN" w:bidi="hi-IN"/>
        </w:rPr>
      </w:pPr>
      <w:r w:rsidRPr="004D1010">
        <w:rPr>
          <w:lang w:eastAsia="zh-CN" w:bidi="hi-IN"/>
        </w:rPr>
        <w:t>КБК: 81700000000000000510</w:t>
      </w:r>
    </w:p>
    <w:p w14:paraId="520229F6" w14:textId="77777777" w:rsidR="004D1010" w:rsidRPr="004D1010" w:rsidRDefault="004D1010" w:rsidP="004D1010">
      <w:pPr>
        <w:suppressAutoHyphens/>
        <w:rPr>
          <w:lang w:eastAsia="zh-CN" w:bidi="hi-IN"/>
        </w:rPr>
      </w:pPr>
      <w:r w:rsidRPr="004D1010">
        <w:rPr>
          <w:lang w:eastAsia="zh-CN" w:bidi="hi-IN"/>
        </w:rPr>
        <w:t xml:space="preserve">Банк: ОТДЕЛЕНИЕ РЕСПУБЛИКА КРЫМ БАНКА РОССИИ//УФК по Республике Крым </w:t>
      </w:r>
    </w:p>
    <w:p w14:paraId="38109D8E" w14:textId="77777777" w:rsidR="004D1010" w:rsidRPr="004D1010" w:rsidRDefault="004D1010" w:rsidP="004D1010">
      <w:pPr>
        <w:suppressAutoHyphens/>
        <w:rPr>
          <w:lang w:eastAsia="zh-CN" w:bidi="hi-IN"/>
        </w:rPr>
      </w:pPr>
      <w:r w:rsidRPr="004D1010">
        <w:rPr>
          <w:lang w:eastAsia="zh-CN" w:bidi="hi-IN"/>
        </w:rPr>
        <w:t>г. Симферополь</w:t>
      </w:r>
    </w:p>
    <w:p w14:paraId="70792C98" w14:textId="77777777" w:rsidR="004D1010" w:rsidRPr="004D1010" w:rsidRDefault="004D1010" w:rsidP="004D1010">
      <w:pPr>
        <w:suppressAutoHyphens/>
        <w:rPr>
          <w:lang w:eastAsia="zh-CN" w:bidi="hi-IN"/>
        </w:rPr>
      </w:pPr>
      <w:r w:rsidRPr="004D1010">
        <w:rPr>
          <w:lang w:eastAsia="zh-CN" w:bidi="hi-IN"/>
        </w:rPr>
        <w:t>БИК: 013510002</w:t>
      </w:r>
    </w:p>
    <w:p w14:paraId="73B0C584" w14:textId="77777777" w:rsidR="004D1010" w:rsidRPr="004D1010" w:rsidRDefault="004D1010" w:rsidP="004D1010">
      <w:pPr>
        <w:suppressAutoHyphens/>
        <w:rPr>
          <w:lang w:eastAsia="zh-CN" w:bidi="hi-IN"/>
        </w:rPr>
      </w:pPr>
      <w:r w:rsidRPr="004D1010">
        <w:rPr>
          <w:lang w:eastAsia="zh-CN" w:bidi="hi-IN"/>
        </w:rPr>
        <w:t>ОГРН: 1159102101454</w:t>
      </w:r>
    </w:p>
    <w:p w14:paraId="5F96545C" w14:textId="77777777" w:rsidR="004D1010" w:rsidRPr="004D1010" w:rsidRDefault="004D1010" w:rsidP="004D1010">
      <w:pPr>
        <w:suppressAutoHyphens/>
        <w:rPr>
          <w:lang w:eastAsia="zh-CN" w:bidi="hi-IN"/>
        </w:rPr>
      </w:pPr>
      <w:r w:rsidRPr="004D1010">
        <w:rPr>
          <w:lang w:eastAsia="zh-CN" w:bidi="hi-IN"/>
        </w:rPr>
        <w:t>ИНН: 9102187428</w:t>
      </w:r>
    </w:p>
    <w:p w14:paraId="252F2D8F" w14:textId="77777777" w:rsidR="004D1010" w:rsidRPr="004D1010" w:rsidRDefault="004D1010" w:rsidP="004D1010">
      <w:pPr>
        <w:suppressAutoHyphens/>
        <w:rPr>
          <w:lang w:eastAsia="zh-CN" w:bidi="hi-IN"/>
        </w:rPr>
      </w:pPr>
      <w:r w:rsidRPr="004D1010">
        <w:rPr>
          <w:lang w:eastAsia="zh-CN" w:bidi="hi-IN"/>
        </w:rPr>
        <w:t>КПП: 910201001</w:t>
      </w:r>
    </w:p>
    <w:p w14:paraId="1DF37C27" w14:textId="77777777" w:rsidR="004D1010" w:rsidRPr="004D1010" w:rsidRDefault="004D1010" w:rsidP="004D1010">
      <w:pPr>
        <w:suppressAutoHyphens/>
        <w:rPr>
          <w:lang w:eastAsia="zh-CN" w:bidi="hi-IN"/>
        </w:rPr>
      </w:pPr>
      <w:r w:rsidRPr="004D1010">
        <w:rPr>
          <w:lang w:eastAsia="zh-CN" w:bidi="hi-IN"/>
        </w:rPr>
        <w:t>ОКТМО: 35701000001</w:t>
      </w:r>
    </w:p>
    <w:p w14:paraId="20EE964C" w14:textId="77777777" w:rsidR="004D1010" w:rsidRPr="004D1010" w:rsidRDefault="004D1010" w:rsidP="004D1010">
      <w:pPr>
        <w:autoSpaceDE w:val="0"/>
        <w:autoSpaceDN w:val="0"/>
        <w:adjustRightInd w:val="0"/>
        <w:ind w:firstLine="567"/>
        <w:contextualSpacing/>
        <w:jc w:val="both"/>
      </w:pPr>
      <w:r w:rsidRPr="004D1010">
        <w:t>Назначение платежа: «Обеспечение исполнения государственного контракта (ИКЗ                                 № __________________________________________)».</w:t>
      </w:r>
    </w:p>
    <w:p w14:paraId="7C08A8F0" w14:textId="77777777" w:rsidR="004D1010" w:rsidRPr="004D1010" w:rsidRDefault="004D1010" w:rsidP="004D1010">
      <w:pPr>
        <w:autoSpaceDE w:val="0"/>
        <w:autoSpaceDN w:val="0"/>
        <w:adjustRightInd w:val="0"/>
        <w:ind w:firstLine="567"/>
        <w:contextualSpacing/>
        <w:jc w:val="both"/>
      </w:pPr>
      <w:bookmarkStart w:id="165" w:name="_Hlk23147494"/>
      <w:r w:rsidRPr="004D1010">
        <w:t xml:space="preserve">Или </w:t>
      </w:r>
    </w:p>
    <w:p w14:paraId="7345FC64" w14:textId="77777777" w:rsidR="004D1010" w:rsidRPr="004D1010" w:rsidRDefault="004D1010" w:rsidP="004D1010">
      <w:pPr>
        <w:autoSpaceDE w:val="0"/>
        <w:autoSpaceDN w:val="0"/>
        <w:adjustRightInd w:val="0"/>
        <w:ind w:firstLine="567"/>
        <w:contextualSpacing/>
        <w:jc w:val="both"/>
      </w:pPr>
      <w:r w:rsidRPr="004D1010">
        <w:t>Назначение платежа: «Обеспечение гарантийных обязательств государственного контракта от «__</w:t>
      </w:r>
      <w:proofErr w:type="gramStart"/>
      <w:r w:rsidRPr="004D1010">
        <w:t>_»_</w:t>
      </w:r>
      <w:proofErr w:type="gramEnd"/>
      <w:r w:rsidRPr="004D1010">
        <w:t>___________ 20__ №________ (ИКЗ № ____________)».</w:t>
      </w:r>
      <w:bookmarkEnd w:id="164"/>
    </w:p>
    <w:p w14:paraId="5EF0763F" w14:textId="77777777" w:rsidR="004D1010" w:rsidRPr="004D1010" w:rsidRDefault="004D1010" w:rsidP="002F4E70">
      <w:pPr>
        <w:numPr>
          <w:ilvl w:val="2"/>
          <w:numId w:val="50"/>
        </w:numPr>
        <w:ind w:left="0" w:firstLine="567"/>
        <w:jc w:val="both"/>
        <w:rPr>
          <w:shd w:val="clear" w:color="auto" w:fill="FFFFFF"/>
        </w:rPr>
      </w:pPr>
      <w:bookmarkStart w:id="166" w:name="_Hlk13837879"/>
      <w:bookmarkStart w:id="167" w:name="_Hlk11420340"/>
      <w:bookmarkEnd w:id="165"/>
      <w:r w:rsidRPr="004D1010">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4D1010">
        <w:rPr>
          <w:shd w:val="clear" w:color="auto" w:fill="FFFFFF"/>
        </w:rPr>
        <w:t xml:space="preserve">подписания сторонами </w:t>
      </w:r>
      <w:hyperlink w:anchor="sub_15000" w:history="1">
        <w:r w:rsidRPr="004D1010">
          <w:rPr>
            <w:shd w:val="clear" w:color="auto" w:fill="FFFFFF"/>
          </w:rPr>
          <w:t>Акт</w:t>
        </w:r>
      </w:hyperlink>
      <w:r w:rsidRPr="004D1010">
        <w:rPr>
          <w:shd w:val="clear" w:color="auto" w:fill="FFFFFF"/>
        </w:rPr>
        <w:t xml:space="preserve">а сдачи-приемки законченного строительством объекта к Контракту. </w:t>
      </w:r>
    </w:p>
    <w:p w14:paraId="49F53AB5" w14:textId="77777777" w:rsidR="004D1010" w:rsidRPr="004D1010" w:rsidRDefault="004D1010" w:rsidP="002F4E70">
      <w:pPr>
        <w:numPr>
          <w:ilvl w:val="2"/>
          <w:numId w:val="50"/>
        </w:numPr>
        <w:ind w:left="0" w:firstLine="567"/>
        <w:jc w:val="both"/>
      </w:pPr>
      <w:bookmarkStart w:id="168" w:name="_Hlk32400133"/>
      <w:r w:rsidRPr="004D1010">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5FDA1A34" w14:textId="77777777" w:rsidR="004D1010" w:rsidRPr="004D1010" w:rsidRDefault="004D1010" w:rsidP="002F4E70">
      <w:pPr>
        <w:numPr>
          <w:ilvl w:val="2"/>
          <w:numId w:val="50"/>
        </w:numPr>
        <w:autoSpaceDE w:val="0"/>
        <w:autoSpaceDN w:val="0"/>
        <w:adjustRightInd w:val="0"/>
        <w:ind w:left="0" w:firstLine="567"/>
        <w:jc w:val="both"/>
      </w:pPr>
      <w:bookmarkStart w:id="169" w:name="_Hlk13750182"/>
      <w:r w:rsidRPr="004D1010">
        <w:t xml:space="preserve">денежные средства, внесенные в качестве обеспечения гарантийных обязательств, возвращаются Подрядчику в срок не позднее </w:t>
      </w:r>
      <w:r w:rsidRPr="004D1010">
        <w:rPr>
          <w:lang w:eastAsia="zh-CN"/>
        </w:rPr>
        <w:t>30 (тридцати) дней с даты исполнения Подрядчиком гарантийных обязательств на основании заявления Подрядчика.</w:t>
      </w:r>
      <w:bookmarkEnd w:id="169"/>
    </w:p>
    <w:bookmarkEnd w:id="166"/>
    <w:bookmarkEnd w:id="167"/>
    <w:bookmarkEnd w:id="168"/>
    <w:p w14:paraId="4D2C1EAC" w14:textId="77777777" w:rsidR="004D1010" w:rsidRPr="004D1010" w:rsidRDefault="004D1010" w:rsidP="002F4E70">
      <w:pPr>
        <w:numPr>
          <w:ilvl w:val="1"/>
          <w:numId w:val="50"/>
        </w:numPr>
        <w:ind w:left="0" w:firstLine="567"/>
        <w:jc w:val="both"/>
      </w:pPr>
      <w:r w:rsidRPr="004D1010">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30A187E6" w14:textId="77777777" w:rsidR="004D1010" w:rsidRPr="004D1010" w:rsidRDefault="004D1010" w:rsidP="004D1010">
      <w:pPr>
        <w:ind w:firstLine="567"/>
        <w:jc w:val="both"/>
      </w:pPr>
      <w:r w:rsidRPr="004D1010">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3FE74D1C" w14:textId="77777777" w:rsidR="004D1010" w:rsidRPr="004D1010" w:rsidRDefault="004D1010" w:rsidP="004D1010">
      <w:pPr>
        <w:ind w:firstLine="567"/>
        <w:jc w:val="both"/>
      </w:pPr>
      <w:r w:rsidRPr="004D1010">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785FABF" w14:textId="77777777" w:rsidR="004D1010" w:rsidRPr="004D1010" w:rsidRDefault="004D1010" w:rsidP="004D1010">
      <w:pPr>
        <w:tabs>
          <w:tab w:val="left" w:pos="993"/>
        </w:tabs>
        <w:ind w:firstLine="567"/>
        <w:jc w:val="both"/>
        <w:rPr>
          <w:noProof/>
        </w:rPr>
      </w:pPr>
      <w:bookmarkStart w:id="170" w:name="_Hlk15911882"/>
      <w:bookmarkStart w:id="171" w:name="_Hlk16234848"/>
      <w:r w:rsidRPr="004D1010">
        <w:rPr>
          <w:lang w:eastAsia="zh-CN"/>
        </w:rPr>
        <w:t xml:space="preserve">Независимая </w:t>
      </w:r>
      <w:r w:rsidRPr="004D1010">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0"/>
    <w:bookmarkEnd w:id="171"/>
    <w:p w14:paraId="59F1477A" w14:textId="77777777" w:rsidR="004D1010" w:rsidRPr="004D1010" w:rsidRDefault="004D1010" w:rsidP="004D1010">
      <w:pPr>
        <w:ind w:firstLine="567"/>
        <w:jc w:val="both"/>
      </w:pPr>
      <w:r w:rsidRPr="004D1010">
        <w:rPr>
          <w:lang w:eastAsia="zh-CN"/>
        </w:rPr>
        <w:lastRenderedPageBreak/>
        <w:t xml:space="preserve">Независимая </w:t>
      </w:r>
      <w:r w:rsidRPr="004D1010">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18500836" w14:textId="77777777" w:rsidR="004D1010" w:rsidRPr="004D1010" w:rsidRDefault="004D1010" w:rsidP="004D1010">
      <w:pPr>
        <w:ind w:firstLine="567"/>
        <w:jc w:val="both"/>
      </w:pPr>
      <w:r w:rsidRPr="004D1010">
        <w:t xml:space="preserve">- обязательства оплатить суммы неустоек (штрафов, пеней), предусмотренных Контрактом; </w:t>
      </w:r>
    </w:p>
    <w:p w14:paraId="5157C0E1" w14:textId="77777777" w:rsidR="004D1010" w:rsidRPr="004D1010" w:rsidRDefault="004D1010" w:rsidP="004D1010">
      <w:pPr>
        <w:autoSpaceDE w:val="0"/>
        <w:autoSpaceDN w:val="0"/>
        <w:adjustRightInd w:val="0"/>
        <w:ind w:firstLine="567"/>
        <w:jc w:val="both"/>
      </w:pPr>
      <w:r w:rsidRPr="004D1010">
        <w:t>- обязательства уплатить суммы убытков (</w:t>
      </w:r>
      <w:r w:rsidRPr="004D1010">
        <w:rPr>
          <w:lang w:eastAsia="zh-CN"/>
        </w:rPr>
        <w:t>за исключением упущенной выгоды</w:t>
      </w:r>
      <w:r w:rsidRPr="004D1010">
        <w:t>), в том числе в случае расторжения Контракта по причине его неисполнения или ненадлежащего исполнения Подрядчиком;</w:t>
      </w:r>
    </w:p>
    <w:p w14:paraId="2E8F5999" w14:textId="77777777" w:rsidR="004D1010" w:rsidRPr="004D1010" w:rsidRDefault="004D1010" w:rsidP="004D1010">
      <w:pPr>
        <w:ind w:firstLine="567"/>
        <w:jc w:val="both"/>
      </w:pPr>
      <w:r w:rsidRPr="004D1010">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C6CFE99" w14:textId="77777777" w:rsidR="004D1010" w:rsidRPr="004D1010" w:rsidRDefault="004D1010" w:rsidP="002F4E70">
      <w:pPr>
        <w:numPr>
          <w:ilvl w:val="1"/>
          <w:numId w:val="54"/>
        </w:numPr>
        <w:tabs>
          <w:tab w:val="left" w:pos="1134"/>
        </w:tabs>
        <w:ind w:left="0" w:firstLine="567"/>
        <w:jc w:val="both"/>
      </w:pPr>
      <w:bookmarkStart w:id="172" w:name="_Hlk11338627"/>
      <w:bookmarkStart w:id="173" w:name="_Hlk13750252"/>
      <w:r w:rsidRPr="004D1010">
        <w:t xml:space="preserve">В случае отзыва в соответствии с законодательством Российской Федерации у банка, предоставившего </w:t>
      </w:r>
      <w:r w:rsidRPr="004D1010">
        <w:rPr>
          <w:lang w:eastAsia="zh-CN"/>
        </w:rPr>
        <w:t xml:space="preserve">независимую </w:t>
      </w:r>
      <w:r w:rsidRPr="004D1010">
        <w:t xml:space="preserve">гарантию в качестве обеспечения исполнения Контракта </w:t>
      </w:r>
      <w:r w:rsidRPr="004D1010">
        <w:rPr>
          <w:shd w:val="clear" w:color="auto" w:fill="FFFFFF"/>
        </w:rPr>
        <w:t xml:space="preserve">и гарантийных обязательств </w:t>
      </w:r>
      <w:r w:rsidRPr="004D1010">
        <w:t xml:space="preserve">лицензии на осуществление банковских операций или в случае прекращения деятельности организаций, выдавших </w:t>
      </w:r>
      <w:r w:rsidRPr="004D1010">
        <w:rPr>
          <w:lang w:eastAsia="zh-CN"/>
        </w:rPr>
        <w:t xml:space="preserve">независимую </w:t>
      </w:r>
      <w:r w:rsidRPr="004D1010">
        <w:t xml:space="preserve">гарантию, Подрядчик обязан предоставить новое обеспечение исполнения Контракта </w:t>
      </w:r>
      <w:r w:rsidRPr="004D1010">
        <w:rPr>
          <w:shd w:val="clear" w:color="auto" w:fill="FFFFFF"/>
        </w:rPr>
        <w:t>и гарантийных обязательств (</w:t>
      </w:r>
      <w:r w:rsidRPr="004D1010">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C702062" w14:textId="77777777" w:rsidR="004D1010" w:rsidRPr="004D1010" w:rsidRDefault="004D1010" w:rsidP="004D1010">
      <w:pPr>
        <w:ind w:firstLine="567"/>
        <w:jc w:val="both"/>
      </w:pPr>
      <w:r w:rsidRPr="004D1010">
        <w:t>Размер такого обеспечения может быть уменьшен в порядке и случаях, которые предусмотрены п. 14.9 Контракта.</w:t>
      </w:r>
    </w:p>
    <w:p w14:paraId="4496F930" w14:textId="77777777" w:rsidR="004D1010" w:rsidRPr="004D1010" w:rsidRDefault="004D1010" w:rsidP="004D1010">
      <w:pPr>
        <w:ind w:firstLine="567"/>
        <w:jc w:val="both"/>
      </w:pPr>
      <w:r w:rsidRPr="004D1010">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4" w:name="_Hlk14964463"/>
    </w:p>
    <w:p w14:paraId="6EE27902" w14:textId="77777777" w:rsidR="004D1010" w:rsidRPr="004D1010" w:rsidRDefault="004D1010" w:rsidP="004D1010">
      <w:pPr>
        <w:ind w:firstLine="567"/>
        <w:jc w:val="both"/>
      </w:pPr>
      <w:r w:rsidRPr="004D1010">
        <w:t xml:space="preserve">14.7. Если обеспечение исполнения Контракта, </w:t>
      </w:r>
      <w:r w:rsidRPr="004D1010">
        <w:rPr>
          <w:shd w:val="clear" w:color="auto" w:fill="FFFFFF"/>
        </w:rPr>
        <w:t>гарантийных обязательств</w:t>
      </w:r>
      <w:r w:rsidRPr="004D1010">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14.6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01492203" w14:textId="77777777" w:rsidR="004D1010" w:rsidRPr="004D1010" w:rsidRDefault="004D1010" w:rsidP="004D1010">
      <w:pPr>
        <w:widowControl w:val="0"/>
        <w:tabs>
          <w:tab w:val="left" w:pos="709"/>
        </w:tabs>
        <w:autoSpaceDE w:val="0"/>
        <w:autoSpaceDN w:val="0"/>
        <w:adjustRightInd w:val="0"/>
        <w:ind w:firstLine="567"/>
        <w:contextualSpacing/>
        <w:jc w:val="both"/>
      </w:pPr>
      <w:bookmarkStart w:id="175" w:name="_Hlk15911964"/>
      <w:r w:rsidRPr="004D1010">
        <w:t>Действие указанного пункта не распространяется на случаи, если Подрядчиком представлена недостоверная (поддельная) независимая гарантия.</w:t>
      </w:r>
    </w:p>
    <w:p w14:paraId="6DAA904C" w14:textId="77777777" w:rsidR="004D1010" w:rsidRPr="004D1010" w:rsidRDefault="004D1010" w:rsidP="004D1010">
      <w:pPr>
        <w:ind w:firstLine="567"/>
        <w:jc w:val="both"/>
      </w:pPr>
      <w:r w:rsidRPr="004D1010">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6" w:name="_Hlk23409994"/>
    </w:p>
    <w:p w14:paraId="436EB131" w14:textId="77777777" w:rsidR="004D1010" w:rsidRPr="004D1010" w:rsidRDefault="004D1010" w:rsidP="004D1010">
      <w:pPr>
        <w:ind w:firstLine="567"/>
        <w:jc w:val="both"/>
      </w:pPr>
      <w:r w:rsidRPr="004D1010">
        <w:t xml:space="preserve">14.8.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4D1010">
        <w:t>п.п</w:t>
      </w:r>
      <w:proofErr w:type="spellEnd"/>
      <w:r w:rsidRPr="004D1010">
        <w:t>. 14.6, 14.7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7" w:name="_Hlk11338600"/>
      <w:bookmarkEnd w:id="172"/>
      <w:bookmarkEnd w:id="174"/>
      <w:bookmarkEnd w:id="175"/>
      <w:bookmarkEnd w:id="176"/>
    </w:p>
    <w:p w14:paraId="0890744E" w14:textId="77777777" w:rsidR="004D1010" w:rsidRPr="004D1010" w:rsidRDefault="004D1010" w:rsidP="004D1010">
      <w:pPr>
        <w:ind w:firstLine="567"/>
        <w:jc w:val="both"/>
      </w:pPr>
      <w:r w:rsidRPr="004D1010">
        <w:t xml:space="preserve">14.9.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8CA7D19" w14:textId="77777777" w:rsidR="004D1010" w:rsidRPr="004D1010" w:rsidRDefault="004D1010" w:rsidP="004D1010">
      <w:pPr>
        <w:autoSpaceDE w:val="0"/>
        <w:autoSpaceDN w:val="0"/>
        <w:adjustRightInd w:val="0"/>
        <w:ind w:firstLine="567"/>
        <w:jc w:val="both"/>
      </w:pPr>
      <w:bookmarkStart w:id="178" w:name="_Hlk42159277"/>
      <w:r w:rsidRPr="004D1010">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7B2DFABA" w14:textId="77777777" w:rsidR="004D1010" w:rsidRPr="004D1010" w:rsidRDefault="004D1010" w:rsidP="004D1010">
      <w:pPr>
        <w:ind w:firstLine="567"/>
        <w:jc w:val="both"/>
      </w:pPr>
      <w:r w:rsidRPr="004D1010">
        <w:t xml:space="preserve">Такое уменьшение не допускается в случаях, определяемых Правительством Российской Федерации в соответствии с </w:t>
      </w:r>
      <w:bookmarkEnd w:id="178"/>
      <w:r w:rsidRPr="004D1010">
        <w:fldChar w:fldCharType="begin"/>
      </w:r>
      <w:r w:rsidRPr="004D1010">
        <w:instrText xml:space="preserve"> HYPERLINK "https://login.consultant.ru/link/?req=doc&amp;base=LAW&amp;n=349443&amp;date=22.04.2020&amp;dst=1112&amp;fld=134" </w:instrText>
      </w:r>
      <w:r w:rsidRPr="004D1010">
        <w:fldChar w:fldCharType="separate"/>
      </w:r>
      <w:r w:rsidRPr="004D1010">
        <w:t>частью 7.3 статьи 96</w:t>
      </w:r>
      <w:r w:rsidRPr="004D1010">
        <w:fldChar w:fldCharType="end"/>
      </w:r>
      <w:r w:rsidRPr="004D1010">
        <w:t xml:space="preserve"> Закона № 44-ФЗ.</w:t>
      </w:r>
    </w:p>
    <w:p w14:paraId="2DF898D3" w14:textId="77777777" w:rsidR="004D1010" w:rsidRPr="004D1010" w:rsidRDefault="004D1010" w:rsidP="004D1010">
      <w:pPr>
        <w:ind w:firstLine="567"/>
        <w:jc w:val="both"/>
      </w:pPr>
      <w:r w:rsidRPr="004D1010">
        <w:lastRenderedPageBreak/>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7"/>
    <w:p w14:paraId="350B95D1" w14:textId="77777777" w:rsidR="004D1010" w:rsidRPr="004D1010" w:rsidRDefault="004D1010" w:rsidP="004D1010">
      <w:pPr>
        <w:ind w:firstLine="567"/>
        <w:jc w:val="both"/>
      </w:pPr>
      <w:r w:rsidRPr="004D1010">
        <w:t>14.10. Обеспечение исполнения Контракта</w:t>
      </w:r>
      <w:r w:rsidRPr="004D1010">
        <w:rPr>
          <w:shd w:val="clear" w:color="auto" w:fill="FFFFFF"/>
        </w:rPr>
        <w:t xml:space="preserve"> и гарантийных обязательств</w:t>
      </w:r>
      <w:r w:rsidRPr="004D1010">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87F517D" w14:textId="77777777" w:rsidR="004D1010" w:rsidRPr="004D1010" w:rsidRDefault="004D1010" w:rsidP="004D1010">
      <w:pPr>
        <w:ind w:firstLine="567"/>
        <w:jc w:val="both"/>
      </w:pPr>
      <w:r w:rsidRPr="004D1010">
        <w:t xml:space="preserve">14.11. В случае неисполнения или ненадлежащего исполнения Подрядчиком обязательств по Контракту </w:t>
      </w:r>
      <w:r w:rsidRPr="004D1010">
        <w:rPr>
          <w:shd w:val="clear" w:color="auto" w:fill="FFFFFF"/>
        </w:rPr>
        <w:t>и гарантийных обязательств</w:t>
      </w:r>
      <w:r w:rsidRPr="004D1010">
        <w:t xml:space="preserve"> обеспечение исполнения Контракта</w:t>
      </w:r>
      <w:r w:rsidRPr="004D1010">
        <w:rPr>
          <w:shd w:val="clear" w:color="auto" w:fill="FFFFFF"/>
        </w:rPr>
        <w:t xml:space="preserve"> и гарантийных обязательств</w:t>
      </w:r>
      <w:r w:rsidRPr="004D1010">
        <w:t xml:space="preserve"> переходит Государственному заказчику.</w:t>
      </w:r>
    </w:p>
    <w:p w14:paraId="6765E4BA" w14:textId="77777777" w:rsidR="004D1010" w:rsidRPr="004D1010" w:rsidRDefault="004D1010" w:rsidP="004D1010">
      <w:pPr>
        <w:ind w:firstLine="567"/>
        <w:jc w:val="both"/>
      </w:pPr>
      <w:r w:rsidRPr="004D1010">
        <w:t xml:space="preserve">14.12. Все затраты, связанные с заключением и оформлением договоров и иных документов по обеспечению исполнения Контракта </w:t>
      </w:r>
      <w:r w:rsidRPr="004D1010">
        <w:rPr>
          <w:shd w:val="clear" w:color="auto" w:fill="FFFFFF"/>
        </w:rPr>
        <w:t>и гарантийных обязательств</w:t>
      </w:r>
      <w:r w:rsidRPr="004D1010">
        <w:t>, несет Подрядчик.</w:t>
      </w:r>
      <w:bookmarkEnd w:id="159"/>
    </w:p>
    <w:bookmarkEnd w:id="160"/>
    <w:bookmarkEnd w:id="161"/>
    <w:bookmarkEnd w:id="173"/>
    <w:p w14:paraId="4B0495E0" w14:textId="77777777" w:rsidR="004D1010" w:rsidRPr="004D1010" w:rsidRDefault="004D1010" w:rsidP="002F4E70">
      <w:pPr>
        <w:numPr>
          <w:ilvl w:val="0"/>
          <w:numId w:val="54"/>
        </w:numPr>
        <w:ind w:left="0" w:firstLine="567"/>
        <w:jc w:val="center"/>
        <w:rPr>
          <w:b/>
        </w:rPr>
      </w:pPr>
      <w:r w:rsidRPr="004D1010">
        <w:rPr>
          <w:b/>
        </w:rPr>
        <w:t>Привлечение Подрядчиком третьих лиц для выполнения работ</w:t>
      </w:r>
    </w:p>
    <w:p w14:paraId="09F69835" w14:textId="77777777" w:rsidR="004D1010" w:rsidRPr="004D1010" w:rsidRDefault="004D1010" w:rsidP="002F4E70">
      <w:pPr>
        <w:numPr>
          <w:ilvl w:val="1"/>
          <w:numId w:val="55"/>
        </w:numPr>
        <w:tabs>
          <w:tab w:val="left" w:pos="1134"/>
        </w:tabs>
        <w:ind w:left="0" w:firstLine="567"/>
        <w:jc w:val="both"/>
      </w:pPr>
      <w:bookmarkStart w:id="179" w:name="_Hlk78378031"/>
      <w:r w:rsidRPr="004D1010">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9"/>
      <w:r w:rsidRPr="004D1010">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5439D6F6" w14:textId="77777777" w:rsidR="004D1010" w:rsidRPr="004D1010" w:rsidRDefault="004D1010" w:rsidP="002F4E70">
      <w:pPr>
        <w:numPr>
          <w:ilvl w:val="1"/>
          <w:numId w:val="55"/>
        </w:numPr>
        <w:tabs>
          <w:tab w:val="left" w:pos="709"/>
          <w:tab w:val="left" w:pos="851"/>
          <w:tab w:val="left" w:pos="1134"/>
        </w:tabs>
        <w:ind w:left="0" w:firstLine="567"/>
        <w:jc w:val="both"/>
      </w:pPr>
      <w:r w:rsidRPr="004D1010">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4D1010">
        <w:rPr>
          <w:i/>
          <w:iCs/>
        </w:rPr>
        <w:t>данное условия применятся при размере начальной (максимальной) цены контракта 100 млн. рублей и более</w:t>
      </w:r>
      <w:r w:rsidRPr="004D1010">
        <w:t>).</w:t>
      </w:r>
    </w:p>
    <w:p w14:paraId="49F86D90" w14:textId="77777777" w:rsidR="004D1010" w:rsidRPr="004D1010" w:rsidRDefault="004D1010" w:rsidP="002F4E70">
      <w:pPr>
        <w:numPr>
          <w:ilvl w:val="1"/>
          <w:numId w:val="55"/>
        </w:numPr>
        <w:tabs>
          <w:tab w:val="left" w:pos="1134"/>
        </w:tabs>
        <w:ind w:left="0" w:firstLine="567"/>
        <w:jc w:val="both"/>
      </w:pPr>
      <w:r w:rsidRPr="004D1010">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4D1010">
          <w:t>Графиками</w:t>
        </w:r>
      </w:hyperlink>
      <w:r w:rsidRPr="004D1010">
        <w:t>, которые не входят в установленный Контрактом перечень работ, выполняемых Подрядчиком самостоятельно.</w:t>
      </w:r>
    </w:p>
    <w:p w14:paraId="5A90111E" w14:textId="77777777" w:rsidR="004D1010" w:rsidRPr="004D1010" w:rsidRDefault="004D1010" w:rsidP="002F4E70">
      <w:pPr>
        <w:numPr>
          <w:ilvl w:val="1"/>
          <w:numId w:val="55"/>
        </w:numPr>
        <w:tabs>
          <w:tab w:val="left" w:pos="993"/>
          <w:tab w:val="left" w:pos="1134"/>
          <w:tab w:val="left" w:pos="1701"/>
        </w:tabs>
        <w:ind w:left="0" w:firstLine="567"/>
        <w:jc w:val="both"/>
        <w:rPr>
          <w:i/>
          <w:iCs/>
        </w:rPr>
      </w:pPr>
      <w:r w:rsidRPr="004D1010">
        <w:t xml:space="preserve">Подрядчик обязуется привлекать к исполнению Контракта соисполнителей, субподрядчиков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sidRPr="004D1010">
        <w:rPr>
          <w:b/>
        </w:rPr>
        <w:t>25 (двадцать пять) процентов</w:t>
      </w:r>
      <w:r w:rsidRPr="004D1010">
        <w:t xml:space="preserve"> от цены Контракта.</w:t>
      </w:r>
    </w:p>
    <w:p w14:paraId="63ED83A3" w14:textId="77777777" w:rsidR="004D1010" w:rsidRPr="004D1010" w:rsidRDefault="004D1010" w:rsidP="002F4E70">
      <w:pPr>
        <w:numPr>
          <w:ilvl w:val="2"/>
          <w:numId w:val="55"/>
        </w:numPr>
        <w:ind w:left="0" w:firstLine="567"/>
        <w:jc w:val="both"/>
      </w:pPr>
      <w:r w:rsidRPr="004D1010">
        <w:t>В срок не более 5 (пяти) рабочих дней со дня заключения договора с субподрядчиком, соисполнителем представить Государственному заказчику:</w:t>
      </w:r>
    </w:p>
    <w:p w14:paraId="29DFF8F4" w14:textId="77777777" w:rsidR="004D1010" w:rsidRPr="004D1010" w:rsidRDefault="004D1010" w:rsidP="004D1010">
      <w:pPr>
        <w:ind w:firstLine="567"/>
        <w:jc w:val="both"/>
      </w:pPr>
      <w:r w:rsidRPr="004D1010">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105E8255" w14:textId="77777777" w:rsidR="004D1010" w:rsidRPr="004D1010" w:rsidRDefault="004D1010" w:rsidP="004D1010">
      <w:pPr>
        <w:ind w:firstLine="567"/>
        <w:jc w:val="both"/>
      </w:pPr>
      <w:r w:rsidRPr="004D1010">
        <w:t>б) копию договора (договоров), заключенного с субподрядчиком, соисполнителем, заверенную Подрядчиком.</w:t>
      </w:r>
    </w:p>
    <w:p w14:paraId="14BABA9E" w14:textId="77777777" w:rsidR="004D1010" w:rsidRPr="004D1010" w:rsidRDefault="004D1010" w:rsidP="002F4E70">
      <w:pPr>
        <w:numPr>
          <w:ilvl w:val="2"/>
          <w:numId w:val="55"/>
        </w:numPr>
        <w:ind w:left="0" w:firstLine="567"/>
        <w:jc w:val="both"/>
      </w:pPr>
      <w:r w:rsidRPr="004D1010">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4D1010">
        <w:t>пп</w:t>
      </w:r>
      <w:proofErr w:type="spellEnd"/>
      <w:r w:rsidRPr="004D1010">
        <w:t>. 15.4.1 п. 15.4 Контракта, в течение 5 (пяти) дней со дня заключения договора с новым субподрядчиком, соисполнителем.</w:t>
      </w:r>
    </w:p>
    <w:p w14:paraId="5A95FAAA" w14:textId="77777777" w:rsidR="004D1010" w:rsidRPr="004D1010" w:rsidRDefault="004D1010" w:rsidP="002F4E70">
      <w:pPr>
        <w:numPr>
          <w:ilvl w:val="2"/>
          <w:numId w:val="55"/>
        </w:numPr>
        <w:ind w:left="0" w:firstLine="567"/>
        <w:jc w:val="both"/>
      </w:pPr>
      <w:r w:rsidRPr="004D1010">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46BE3F99" w14:textId="77777777" w:rsidR="004D1010" w:rsidRPr="004D1010" w:rsidRDefault="004D1010" w:rsidP="004D1010">
      <w:pPr>
        <w:ind w:firstLine="567"/>
        <w:jc w:val="both"/>
      </w:pPr>
      <w:r w:rsidRPr="004D1010">
        <w:lastRenderedPageBreak/>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0B9AA362" w14:textId="77777777" w:rsidR="004D1010" w:rsidRPr="004D1010" w:rsidRDefault="004D1010" w:rsidP="004D1010">
      <w:pPr>
        <w:ind w:firstLine="567"/>
        <w:jc w:val="both"/>
      </w:pPr>
      <w:r w:rsidRPr="004D1010">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467A8F10" w14:textId="77777777" w:rsidR="004D1010" w:rsidRPr="004D1010" w:rsidRDefault="004D1010" w:rsidP="002F4E70">
      <w:pPr>
        <w:numPr>
          <w:ilvl w:val="2"/>
          <w:numId w:val="55"/>
        </w:numPr>
        <w:ind w:left="0" w:firstLine="567"/>
        <w:jc w:val="both"/>
      </w:pPr>
      <w:r w:rsidRPr="004D1010">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66CF35F2" w14:textId="77777777" w:rsidR="004D1010" w:rsidRPr="004D1010" w:rsidRDefault="004D1010" w:rsidP="002F4E70">
      <w:pPr>
        <w:numPr>
          <w:ilvl w:val="2"/>
          <w:numId w:val="55"/>
        </w:numPr>
        <w:ind w:left="0" w:firstLine="567"/>
        <w:jc w:val="both"/>
      </w:pPr>
      <w:r w:rsidRPr="004D1010">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36557CA6" w14:textId="77777777" w:rsidR="004D1010" w:rsidRPr="004D1010" w:rsidRDefault="004D1010" w:rsidP="004D1010">
      <w:pPr>
        <w:ind w:firstLine="567"/>
        <w:jc w:val="both"/>
      </w:pPr>
      <w:r w:rsidRPr="004D1010">
        <w:t xml:space="preserve">а) за представление документов, указанных в </w:t>
      </w:r>
      <w:hyperlink r:id="rId29" w:anchor="/document/71576966/entry/1102" w:history="1">
        <w:proofErr w:type="spellStart"/>
        <w:r w:rsidRPr="004D1010">
          <w:t>пп</w:t>
        </w:r>
        <w:proofErr w:type="spellEnd"/>
        <w:r w:rsidRPr="004D1010">
          <w:t>. 15.4.1-15.4.3</w:t>
        </w:r>
      </w:hyperlink>
      <w:r w:rsidRPr="004D1010">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089BD030" w14:textId="77777777" w:rsidR="004D1010" w:rsidRPr="004D1010" w:rsidRDefault="004D1010" w:rsidP="004D1010">
      <w:pPr>
        <w:ind w:firstLine="567"/>
        <w:jc w:val="both"/>
      </w:pPr>
      <w:r w:rsidRPr="004D1010">
        <w:t xml:space="preserve">б) за </w:t>
      </w:r>
      <w:proofErr w:type="spellStart"/>
      <w:r w:rsidRPr="004D1010">
        <w:t>непривлечение</w:t>
      </w:r>
      <w:proofErr w:type="spellEnd"/>
      <w:r w:rsidRPr="004D1010">
        <w:t xml:space="preserve"> субподрядчиков, соисполнителей в объеме, установленном в Контракте.</w:t>
      </w:r>
    </w:p>
    <w:p w14:paraId="5C8E79C8" w14:textId="77777777" w:rsidR="004D1010" w:rsidRPr="004D1010" w:rsidRDefault="004D1010" w:rsidP="004D1010">
      <w:pPr>
        <w:ind w:firstLine="567"/>
        <w:jc w:val="both"/>
        <w:rPr>
          <w:i/>
          <w:iCs/>
          <w:sz w:val="21"/>
          <w:szCs w:val="21"/>
        </w:rPr>
      </w:pPr>
      <w:r w:rsidRPr="004D1010">
        <w:rPr>
          <w:i/>
          <w:iCs/>
        </w:rPr>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60E2DE46" w14:textId="77777777" w:rsidR="004D1010" w:rsidRPr="004D1010" w:rsidRDefault="004D1010" w:rsidP="002F4E70">
      <w:pPr>
        <w:numPr>
          <w:ilvl w:val="1"/>
          <w:numId w:val="55"/>
        </w:numPr>
        <w:ind w:left="0" w:firstLine="567"/>
        <w:jc w:val="both"/>
      </w:pPr>
      <w:r w:rsidRPr="004D1010">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7A75FD7E" w14:textId="77777777" w:rsidR="004D1010" w:rsidRPr="004D1010" w:rsidRDefault="004D1010" w:rsidP="004D1010">
      <w:pPr>
        <w:ind w:firstLine="567"/>
        <w:jc w:val="both"/>
      </w:pPr>
    </w:p>
    <w:p w14:paraId="1B8AB15A" w14:textId="77777777" w:rsidR="004D1010" w:rsidRPr="004D1010" w:rsidRDefault="004D1010" w:rsidP="002F4E70">
      <w:pPr>
        <w:numPr>
          <w:ilvl w:val="0"/>
          <w:numId w:val="55"/>
        </w:numPr>
        <w:ind w:left="0" w:firstLine="567"/>
        <w:jc w:val="center"/>
        <w:rPr>
          <w:b/>
        </w:rPr>
      </w:pPr>
      <w:r w:rsidRPr="004D1010">
        <w:rPr>
          <w:b/>
        </w:rPr>
        <w:t>Антидемпинговые меры</w:t>
      </w:r>
    </w:p>
    <w:p w14:paraId="32C296CC" w14:textId="77777777" w:rsidR="004D1010" w:rsidRPr="004D1010" w:rsidRDefault="004D1010" w:rsidP="002F4E70">
      <w:pPr>
        <w:numPr>
          <w:ilvl w:val="1"/>
          <w:numId w:val="55"/>
        </w:numPr>
        <w:ind w:left="0" w:firstLine="567"/>
        <w:jc w:val="both"/>
      </w:pPr>
      <w:bookmarkStart w:id="180" w:name="_Hlk40889286"/>
      <w:r w:rsidRPr="004D1010">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пп.14.1.1 п.14.1 Контракта. </w:t>
      </w:r>
    </w:p>
    <w:p w14:paraId="6E1FE66D" w14:textId="77777777" w:rsidR="004D1010" w:rsidRPr="004D1010" w:rsidRDefault="004D1010" w:rsidP="002F4E70">
      <w:pPr>
        <w:numPr>
          <w:ilvl w:val="1"/>
          <w:numId w:val="55"/>
        </w:numPr>
        <w:ind w:left="0" w:firstLine="567"/>
        <w:jc w:val="both"/>
      </w:pPr>
      <w:r w:rsidRPr="004D1010">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58D7C707" w14:textId="77777777" w:rsidR="004D1010" w:rsidRPr="004D1010" w:rsidRDefault="004D1010" w:rsidP="002F4E70">
      <w:pPr>
        <w:numPr>
          <w:ilvl w:val="1"/>
          <w:numId w:val="55"/>
        </w:numPr>
        <w:ind w:left="0" w:firstLine="567"/>
        <w:jc w:val="both"/>
      </w:pPr>
      <w:r w:rsidRPr="004D1010">
        <w:t>В случае применения антидемпинговых мер, размер обеспечения контракта составляет ________________________________ рублей.</w:t>
      </w:r>
    </w:p>
    <w:p w14:paraId="68FB32E1" w14:textId="77777777" w:rsidR="004D1010" w:rsidRPr="004D1010" w:rsidRDefault="004D1010" w:rsidP="002F4E70">
      <w:pPr>
        <w:numPr>
          <w:ilvl w:val="1"/>
          <w:numId w:val="55"/>
        </w:numPr>
        <w:ind w:left="0" w:firstLine="567"/>
        <w:jc w:val="both"/>
      </w:pPr>
      <w:bookmarkStart w:id="181" w:name="_Hlk11421000"/>
      <w:r w:rsidRPr="004D1010">
        <w:t>Если Контрактом предусмотрена выплата аванса и Контракт заключен в соответствии с п. 16.1 Контракта, выплата аванса не производится.</w:t>
      </w:r>
    </w:p>
    <w:p w14:paraId="07DBCBB1" w14:textId="77777777" w:rsidR="004D1010" w:rsidRPr="004D1010" w:rsidRDefault="004D1010" w:rsidP="002F4E70">
      <w:pPr>
        <w:numPr>
          <w:ilvl w:val="1"/>
          <w:numId w:val="55"/>
        </w:numPr>
        <w:ind w:left="0" w:firstLine="567"/>
        <w:jc w:val="both"/>
      </w:pPr>
      <w:r w:rsidRPr="004D1010">
        <w:rPr>
          <w:i/>
          <w:iCs/>
        </w:rPr>
        <w:t>Данная статья Контракта применяется в случае определения Подрядчика конкурентными способами</w:t>
      </w:r>
      <w:r w:rsidRPr="004D1010">
        <w:t xml:space="preserve">. </w:t>
      </w:r>
    </w:p>
    <w:p w14:paraId="1621F2A3" w14:textId="77777777" w:rsidR="004D1010" w:rsidRPr="004D1010" w:rsidRDefault="004D1010" w:rsidP="004D1010">
      <w:pPr>
        <w:jc w:val="both"/>
      </w:pPr>
    </w:p>
    <w:bookmarkEnd w:id="180"/>
    <w:bookmarkEnd w:id="181"/>
    <w:p w14:paraId="2F660692" w14:textId="77777777" w:rsidR="004D1010" w:rsidRPr="004D1010" w:rsidRDefault="004D1010" w:rsidP="002F4E70">
      <w:pPr>
        <w:numPr>
          <w:ilvl w:val="0"/>
          <w:numId w:val="55"/>
        </w:numPr>
        <w:ind w:left="0" w:firstLine="567"/>
        <w:jc w:val="center"/>
        <w:rPr>
          <w:rFonts w:eastAsia="MS Mincho"/>
          <w:b/>
        </w:rPr>
      </w:pPr>
      <w:r w:rsidRPr="004D1010">
        <w:rPr>
          <w:b/>
        </w:rPr>
        <w:t>Вступление</w:t>
      </w:r>
      <w:r w:rsidRPr="004D1010">
        <w:rPr>
          <w:rFonts w:eastAsia="MS Mincho"/>
          <w:b/>
        </w:rPr>
        <w:t xml:space="preserve"> контракта в силу, срок действия контракта</w:t>
      </w:r>
      <w:bookmarkEnd w:id="158"/>
    </w:p>
    <w:p w14:paraId="7816E115" w14:textId="77777777" w:rsidR="004D1010" w:rsidRPr="004D1010" w:rsidRDefault="004D1010" w:rsidP="002F4E70">
      <w:pPr>
        <w:numPr>
          <w:ilvl w:val="1"/>
          <w:numId w:val="55"/>
        </w:numPr>
        <w:ind w:left="0" w:firstLine="567"/>
        <w:jc w:val="both"/>
        <w:rPr>
          <w:rFonts w:eastAsia="MS Mincho"/>
        </w:rPr>
      </w:pPr>
      <w:bookmarkStart w:id="182" w:name="_Hlk42159374"/>
      <w:r w:rsidRPr="004D1010">
        <w:rPr>
          <w:rFonts w:eastAsia="MS Mincho"/>
        </w:rPr>
        <w:t xml:space="preserve">Контракт вступает в силу со дня его заключения Сторонами и действует до </w:t>
      </w:r>
      <w:r w:rsidRPr="004D1010">
        <w:rPr>
          <w:rFonts w:eastAsia="MS Mincho"/>
        </w:rPr>
        <w:br/>
        <w:t>«31» января 2028 года, но в любом случае до полного исполнения Сторонами своих обязательств по Контракту.</w:t>
      </w:r>
    </w:p>
    <w:bookmarkEnd w:id="182"/>
    <w:p w14:paraId="20C5DEDD" w14:textId="77777777" w:rsidR="004D1010" w:rsidRPr="004D1010" w:rsidRDefault="004D1010" w:rsidP="004D1010">
      <w:pPr>
        <w:ind w:firstLine="567"/>
        <w:jc w:val="both"/>
      </w:pPr>
    </w:p>
    <w:p w14:paraId="62037E0E" w14:textId="77777777" w:rsidR="004D1010" w:rsidRPr="004D1010" w:rsidRDefault="004D1010" w:rsidP="002F4E70">
      <w:pPr>
        <w:numPr>
          <w:ilvl w:val="0"/>
          <w:numId w:val="55"/>
        </w:numPr>
        <w:ind w:left="0" w:firstLine="567"/>
        <w:jc w:val="center"/>
        <w:rPr>
          <w:b/>
        </w:rPr>
      </w:pPr>
      <w:r w:rsidRPr="004D1010">
        <w:rPr>
          <w:b/>
        </w:rPr>
        <w:lastRenderedPageBreak/>
        <w:t>Особенности осуществления трудовой деятельности на территории Республики Крым и г. Севастополя</w:t>
      </w:r>
    </w:p>
    <w:p w14:paraId="3B07BAA6" w14:textId="77777777" w:rsidR="004D1010" w:rsidRPr="004D1010" w:rsidRDefault="004D1010" w:rsidP="002F4E70">
      <w:pPr>
        <w:numPr>
          <w:ilvl w:val="1"/>
          <w:numId w:val="55"/>
        </w:numPr>
        <w:ind w:left="0" w:firstLine="567"/>
        <w:jc w:val="both"/>
      </w:pPr>
      <w:r w:rsidRPr="004D1010">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4D1010">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4D1010">
        <w:br/>
        <w:t>г. Севастополе обособленное подразделение.</w:t>
      </w:r>
    </w:p>
    <w:p w14:paraId="32904ACC" w14:textId="77777777" w:rsidR="004D1010" w:rsidRPr="004D1010" w:rsidRDefault="004D1010" w:rsidP="004D1010">
      <w:pPr>
        <w:ind w:firstLine="567"/>
        <w:jc w:val="both"/>
      </w:pPr>
      <w:r w:rsidRPr="004D101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3" w:name="_Toc55791997"/>
      <w:r w:rsidRPr="004D1010">
        <w:t>ения.</w:t>
      </w:r>
    </w:p>
    <w:p w14:paraId="64923B70" w14:textId="77777777" w:rsidR="004D1010" w:rsidRPr="004D1010" w:rsidRDefault="004D1010" w:rsidP="004D1010">
      <w:pPr>
        <w:ind w:firstLine="567"/>
        <w:jc w:val="both"/>
      </w:pPr>
    </w:p>
    <w:p w14:paraId="58FF34E4" w14:textId="77777777" w:rsidR="004D1010" w:rsidRPr="004D1010" w:rsidRDefault="004D1010" w:rsidP="004D1010">
      <w:pPr>
        <w:ind w:firstLine="567"/>
        <w:jc w:val="both"/>
      </w:pPr>
    </w:p>
    <w:p w14:paraId="519CFCAC" w14:textId="77777777" w:rsidR="004D1010" w:rsidRPr="004D1010" w:rsidRDefault="004D1010" w:rsidP="002F4E70">
      <w:pPr>
        <w:numPr>
          <w:ilvl w:val="0"/>
          <w:numId w:val="55"/>
        </w:numPr>
        <w:ind w:left="0" w:firstLine="567"/>
        <w:jc w:val="center"/>
        <w:rPr>
          <w:b/>
        </w:rPr>
      </w:pPr>
      <w:r w:rsidRPr="004D1010">
        <w:rPr>
          <w:b/>
        </w:rPr>
        <w:t>Права на результаты интеллектуальной деятельности</w:t>
      </w:r>
    </w:p>
    <w:p w14:paraId="0E963744" w14:textId="77777777" w:rsidR="004D1010" w:rsidRPr="004D1010" w:rsidRDefault="004D1010" w:rsidP="002F4E70">
      <w:pPr>
        <w:numPr>
          <w:ilvl w:val="1"/>
          <w:numId w:val="55"/>
        </w:numPr>
        <w:ind w:left="0" w:firstLine="567"/>
        <w:jc w:val="both"/>
        <w:rPr>
          <w:rFonts w:eastAsia="MS Mincho"/>
        </w:rPr>
      </w:pPr>
      <w:r w:rsidRPr="004D1010">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33D2EAF2" w14:textId="77777777" w:rsidR="004D1010" w:rsidRPr="004D1010" w:rsidRDefault="004D1010" w:rsidP="002F4E70">
      <w:pPr>
        <w:numPr>
          <w:ilvl w:val="1"/>
          <w:numId w:val="55"/>
        </w:numPr>
        <w:ind w:left="0" w:firstLine="567"/>
        <w:jc w:val="both"/>
        <w:rPr>
          <w:rFonts w:eastAsia="MS Mincho"/>
        </w:rPr>
      </w:pPr>
      <w:r w:rsidRPr="004D1010">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3D8C0514" w14:textId="77777777" w:rsidR="004D1010" w:rsidRPr="004D1010" w:rsidRDefault="004D1010" w:rsidP="002F4E70">
      <w:pPr>
        <w:numPr>
          <w:ilvl w:val="1"/>
          <w:numId w:val="55"/>
        </w:numPr>
        <w:ind w:left="0" w:firstLine="567"/>
        <w:jc w:val="both"/>
        <w:rPr>
          <w:rFonts w:eastAsia="MS Mincho"/>
        </w:rPr>
      </w:pPr>
      <w:r w:rsidRPr="004D1010">
        <w:rPr>
          <w:rFonts w:eastAsia="MS Mincho"/>
        </w:rPr>
        <w:t>Подрядчик гарантирует, что:</w:t>
      </w:r>
    </w:p>
    <w:p w14:paraId="3FABAED3" w14:textId="77777777" w:rsidR="004D1010" w:rsidRPr="004D1010" w:rsidRDefault="004D1010" w:rsidP="004D1010">
      <w:pPr>
        <w:ind w:firstLine="567"/>
        <w:jc w:val="both"/>
        <w:rPr>
          <w:rFonts w:eastAsia="MS Mincho"/>
        </w:rPr>
      </w:pPr>
      <w:r w:rsidRPr="004D1010">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385EB755" w14:textId="77777777" w:rsidR="004D1010" w:rsidRPr="004D1010" w:rsidRDefault="004D1010" w:rsidP="004D1010">
      <w:pPr>
        <w:ind w:firstLine="567"/>
        <w:jc w:val="both"/>
        <w:rPr>
          <w:rFonts w:eastAsia="MS Mincho"/>
        </w:rPr>
      </w:pPr>
      <w:r w:rsidRPr="004D1010">
        <w:rPr>
          <w:rFonts w:eastAsia="MS Mincho"/>
        </w:rPr>
        <w:t>-</w:t>
      </w:r>
      <w:r w:rsidRPr="004D1010">
        <w:t xml:space="preserve"> выполнение Работ не нарушает исключительные права третьих лиц, в том числе: авторские, патентные и др.</w:t>
      </w:r>
    </w:p>
    <w:p w14:paraId="24AC1A30" w14:textId="77777777" w:rsidR="004D1010" w:rsidRPr="004D1010" w:rsidRDefault="004D1010" w:rsidP="002F4E70">
      <w:pPr>
        <w:numPr>
          <w:ilvl w:val="1"/>
          <w:numId w:val="55"/>
        </w:numPr>
        <w:ind w:left="0" w:firstLine="567"/>
        <w:jc w:val="both"/>
        <w:rPr>
          <w:rFonts w:eastAsia="MS Mincho"/>
        </w:rPr>
      </w:pPr>
      <w:r w:rsidRPr="004D1010">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797562E6" w14:textId="77777777" w:rsidR="004D1010" w:rsidRPr="004D1010" w:rsidRDefault="004D1010" w:rsidP="002F4E70">
      <w:pPr>
        <w:numPr>
          <w:ilvl w:val="1"/>
          <w:numId w:val="55"/>
        </w:numPr>
        <w:ind w:left="0" w:firstLine="567"/>
        <w:jc w:val="both"/>
        <w:rPr>
          <w:rFonts w:eastAsia="MS Mincho"/>
        </w:rPr>
      </w:pPr>
      <w:r w:rsidRPr="004D1010">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27600BFD" w14:textId="77777777" w:rsidR="004D1010" w:rsidRPr="004D1010" w:rsidRDefault="004D1010" w:rsidP="002F4E70">
      <w:pPr>
        <w:numPr>
          <w:ilvl w:val="1"/>
          <w:numId w:val="55"/>
        </w:numPr>
        <w:ind w:left="0" w:firstLine="567"/>
        <w:jc w:val="both"/>
        <w:rPr>
          <w:rFonts w:eastAsia="MS Mincho"/>
        </w:rPr>
      </w:pPr>
      <w:r w:rsidRPr="004D1010">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2AB8BB42" w14:textId="77777777" w:rsidR="004D1010" w:rsidRPr="004D1010" w:rsidRDefault="004D1010" w:rsidP="004D1010">
      <w:pPr>
        <w:ind w:firstLine="567"/>
        <w:jc w:val="both"/>
      </w:pPr>
    </w:p>
    <w:p w14:paraId="0BF49E5C" w14:textId="77777777" w:rsidR="004D1010" w:rsidRPr="004D1010" w:rsidRDefault="004D1010" w:rsidP="002F4E70">
      <w:pPr>
        <w:numPr>
          <w:ilvl w:val="0"/>
          <w:numId w:val="55"/>
        </w:numPr>
        <w:ind w:left="0" w:firstLine="567"/>
        <w:jc w:val="center"/>
        <w:rPr>
          <w:b/>
        </w:rPr>
      </w:pPr>
      <w:bookmarkStart w:id="184" w:name="_Hlk5789018"/>
      <w:r w:rsidRPr="004D1010">
        <w:rPr>
          <w:b/>
        </w:rPr>
        <w:t>Условия конфиденциальности. Антикоррупционная оговорка.</w:t>
      </w:r>
    </w:p>
    <w:p w14:paraId="426BD88F" w14:textId="77777777" w:rsidR="004D1010" w:rsidRPr="004D1010" w:rsidRDefault="004D1010" w:rsidP="002F4E70">
      <w:pPr>
        <w:numPr>
          <w:ilvl w:val="1"/>
          <w:numId w:val="55"/>
        </w:numPr>
        <w:tabs>
          <w:tab w:val="left" w:pos="993"/>
          <w:tab w:val="left" w:pos="1134"/>
        </w:tabs>
        <w:ind w:left="0" w:firstLine="567"/>
        <w:jc w:val="both"/>
      </w:pPr>
      <w:r w:rsidRPr="004D1010">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3E5FB513" w14:textId="77777777" w:rsidR="004D1010" w:rsidRPr="004D1010" w:rsidRDefault="004D1010" w:rsidP="004D1010">
      <w:pPr>
        <w:ind w:firstLine="567"/>
        <w:jc w:val="both"/>
      </w:pPr>
      <w:r w:rsidRPr="004D1010">
        <w:lastRenderedPageBreak/>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8B26C8C" w14:textId="77777777" w:rsidR="004D1010" w:rsidRPr="004D1010" w:rsidRDefault="004D1010" w:rsidP="002F4E70">
      <w:pPr>
        <w:numPr>
          <w:ilvl w:val="1"/>
          <w:numId w:val="55"/>
        </w:numPr>
        <w:tabs>
          <w:tab w:val="left" w:pos="1134"/>
        </w:tabs>
        <w:ind w:left="0" w:firstLine="567"/>
        <w:jc w:val="both"/>
      </w:pPr>
      <w:r w:rsidRPr="004D1010">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FFB1E1C" w14:textId="77777777" w:rsidR="004D1010" w:rsidRPr="004D1010" w:rsidRDefault="004D1010" w:rsidP="002F4E70">
      <w:pPr>
        <w:numPr>
          <w:ilvl w:val="1"/>
          <w:numId w:val="55"/>
        </w:numPr>
        <w:tabs>
          <w:tab w:val="left" w:pos="1134"/>
        </w:tabs>
        <w:ind w:left="0" w:firstLine="567"/>
        <w:jc w:val="both"/>
      </w:pPr>
      <w:r w:rsidRPr="004D1010">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FBEFDB4" w14:textId="77777777" w:rsidR="004D1010" w:rsidRPr="004D1010" w:rsidRDefault="004D1010" w:rsidP="002F4E70">
      <w:pPr>
        <w:numPr>
          <w:ilvl w:val="1"/>
          <w:numId w:val="55"/>
        </w:numPr>
        <w:tabs>
          <w:tab w:val="left" w:pos="1134"/>
        </w:tabs>
        <w:ind w:left="0" w:firstLine="567"/>
        <w:jc w:val="both"/>
      </w:pPr>
      <w:r w:rsidRPr="004D1010">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D179AAA" w14:textId="77777777" w:rsidR="004D1010" w:rsidRPr="004D1010" w:rsidRDefault="004D1010" w:rsidP="002F4E70">
      <w:pPr>
        <w:numPr>
          <w:ilvl w:val="1"/>
          <w:numId w:val="55"/>
        </w:numPr>
        <w:tabs>
          <w:tab w:val="left" w:pos="1134"/>
        </w:tabs>
        <w:ind w:left="0" w:firstLine="567"/>
        <w:jc w:val="both"/>
      </w:pPr>
      <w:r w:rsidRPr="004D1010">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D952F0A" w14:textId="77777777" w:rsidR="004D1010" w:rsidRPr="004D1010" w:rsidRDefault="004D1010" w:rsidP="002F4E70">
      <w:pPr>
        <w:numPr>
          <w:ilvl w:val="1"/>
          <w:numId w:val="55"/>
        </w:numPr>
        <w:tabs>
          <w:tab w:val="left" w:pos="1134"/>
        </w:tabs>
        <w:ind w:left="0" w:firstLine="567"/>
        <w:jc w:val="both"/>
      </w:pPr>
      <w:r w:rsidRPr="004D1010">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5F3A972E" w14:textId="77777777" w:rsidR="004D1010" w:rsidRPr="004D1010" w:rsidRDefault="004D1010" w:rsidP="002F4E70">
      <w:pPr>
        <w:numPr>
          <w:ilvl w:val="1"/>
          <w:numId w:val="55"/>
        </w:numPr>
        <w:tabs>
          <w:tab w:val="left" w:pos="1134"/>
        </w:tabs>
        <w:ind w:left="0" w:firstLine="567"/>
        <w:jc w:val="both"/>
      </w:pPr>
      <w:r w:rsidRPr="004D1010">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65C6A5FC" w14:textId="77777777" w:rsidR="004D1010" w:rsidRPr="004D1010" w:rsidRDefault="004D1010" w:rsidP="002F4E70">
      <w:pPr>
        <w:numPr>
          <w:ilvl w:val="1"/>
          <w:numId w:val="55"/>
        </w:numPr>
        <w:tabs>
          <w:tab w:val="left" w:pos="1134"/>
        </w:tabs>
        <w:ind w:left="0" w:firstLine="567"/>
        <w:jc w:val="both"/>
      </w:pPr>
      <w:r w:rsidRPr="004D1010">
        <w:lastRenderedPageBreak/>
        <w:t xml:space="preserve">В случае нарушения Стороной обязательств воздерживаться от запрещенных в </w:t>
      </w:r>
      <w:r w:rsidRPr="004D1010">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4"/>
    <w:p w14:paraId="10DAB26E" w14:textId="77777777" w:rsidR="004D1010" w:rsidRPr="004D1010" w:rsidRDefault="004D1010" w:rsidP="004D1010">
      <w:pPr>
        <w:ind w:firstLine="567"/>
        <w:jc w:val="both"/>
        <w:rPr>
          <w:b/>
        </w:rPr>
      </w:pPr>
    </w:p>
    <w:bookmarkEnd w:id="183"/>
    <w:p w14:paraId="30FBDF6F" w14:textId="77777777" w:rsidR="004D1010" w:rsidRPr="004D1010" w:rsidRDefault="004D1010" w:rsidP="002F4E70">
      <w:pPr>
        <w:numPr>
          <w:ilvl w:val="0"/>
          <w:numId w:val="55"/>
        </w:numPr>
        <w:ind w:left="0" w:firstLine="567"/>
        <w:jc w:val="center"/>
        <w:rPr>
          <w:rFonts w:eastAsia="MS Mincho"/>
          <w:b/>
        </w:rPr>
      </w:pPr>
      <w:r w:rsidRPr="004D1010">
        <w:rPr>
          <w:rFonts w:eastAsia="MS Mincho"/>
          <w:b/>
        </w:rPr>
        <w:t>Другие условия Контракта</w:t>
      </w:r>
    </w:p>
    <w:p w14:paraId="49B76503" w14:textId="77777777" w:rsidR="004D1010" w:rsidRPr="004D1010" w:rsidRDefault="004D1010" w:rsidP="002F4E70">
      <w:pPr>
        <w:numPr>
          <w:ilvl w:val="1"/>
          <w:numId w:val="55"/>
        </w:numPr>
        <w:tabs>
          <w:tab w:val="left" w:pos="1134"/>
        </w:tabs>
        <w:ind w:left="0" w:firstLine="567"/>
        <w:jc w:val="both"/>
      </w:pPr>
      <w:bookmarkStart w:id="185" w:name="_Hlk532382413"/>
      <w:bookmarkStart w:id="186" w:name="_Hlk40887063"/>
      <w:r w:rsidRPr="004D1010">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1BAB0D11" w14:textId="77777777" w:rsidR="004D1010" w:rsidRPr="004D1010" w:rsidRDefault="004D1010" w:rsidP="004D1010">
      <w:pPr>
        <w:ind w:firstLine="567"/>
        <w:jc w:val="both"/>
      </w:pPr>
      <w:r w:rsidRPr="004D1010">
        <w:t>Датой получения уведомления, указанного в абзаце первом настоящего пункта, считается:</w:t>
      </w:r>
    </w:p>
    <w:p w14:paraId="0C210B03" w14:textId="77777777" w:rsidR="004D1010" w:rsidRPr="004D1010" w:rsidRDefault="004D1010" w:rsidP="004D1010">
      <w:pPr>
        <w:ind w:firstLine="567"/>
        <w:jc w:val="both"/>
      </w:pPr>
      <w:r w:rsidRPr="004D1010">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6AB030A7" w14:textId="77777777" w:rsidR="004D1010" w:rsidRPr="004D1010" w:rsidRDefault="004D1010" w:rsidP="004D1010">
      <w:pPr>
        <w:ind w:firstLine="567"/>
        <w:jc w:val="both"/>
      </w:pPr>
      <w:r w:rsidRPr="004D1010">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04476A36" w14:textId="77777777" w:rsidR="004D1010" w:rsidRPr="004D1010" w:rsidRDefault="004D1010" w:rsidP="004D1010">
      <w:pPr>
        <w:ind w:firstLine="567"/>
        <w:jc w:val="both"/>
      </w:pPr>
      <w:r w:rsidRPr="004D1010">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42C2508A" w14:textId="77777777" w:rsidR="004D1010" w:rsidRPr="004D1010" w:rsidRDefault="004D1010" w:rsidP="004D1010">
      <w:pPr>
        <w:ind w:firstLine="567"/>
        <w:jc w:val="both"/>
      </w:pPr>
      <w:r w:rsidRPr="004D101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33989D71" w14:textId="77777777" w:rsidR="004D1010" w:rsidRPr="004D1010" w:rsidRDefault="004D1010" w:rsidP="004D1010">
      <w:pPr>
        <w:ind w:firstLine="567"/>
        <w:jc w:val="both"/>
      </w:pPr>
      <w:r w:rsidRPr="004D1010">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0DCD3B1" w14:textId="77777777" w:rsidR="004D1010" w:rsidRPr="004D1010" w:rsidRDefault="004D1010" w:rsidP="004D1010">
      <w:pPr>
        <w:ind w:firstLine="567"/>
        <w:jc w:val="both"/>
      </w:pPr>
      <w:r w:rsidRPr="004D101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5"/>
    <w:p w14:paraId="32B1E666" w14:textId="77777777" w:rsidR="004D1010" w:rsidRPr="004D1010" w:rsidRDefault="004D1010" w:rsidP="004D1010">
      <w:pPr>
        <w:ind w:firstLine="567"/>
        <w:jc w:val="both"/>
        <w:rPr>
          <w:rFonts w:eastAsia="MS Mincho"/>
        </w:rPr>
      </w:pPr>
      <w:r w:rsidRPr="004D1010">
        <w:rPr>
          <w:rFonts w:eastAsia="MS Mincho"/>
        </w:rPr>
        <w:t xml:space="preserve">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w:t>
      </w:r>
      <w:r w:rsidRPr="004D1010">
        <w:rPr>
          <w:rFonts w:eastAsia="MS Mincho"/>
        </w:rPr>
        <w:lastRenderedPageBreak/>
        <w:t>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6DE09A44" w14:textId="77777777" w:rsidR="004D1010" w:rsidRPr="004D1010" w:rsidRDefault="004D1010" w:rsidP="004D1010">
      <w:pPr>
        <w:ind w:firstLine="567"/>
        <w:jc w:val="both"/>
      </w:pPr>
      <w:r w:rsidRPr="004D1010">
        <w:rPr>
          <w:rFonts w:eastAsia="MS Mincho"/>
        </w:rPr>
        <w:t xml:space="preserve">21.4. В том, что не урегулировано Контрактом, Стороны руководствуются </w:t>
      </w:r>
      <w:r w:rsidRPr="004D1010">
        <w:t xml:space="preserve">действующим законодательством Российской Федерации. </w:t>
      </w:r>
    </w:p>
    <w:p w14:paraId="5C8B056B" w14:textId="77777777" w:rsidR="004D1010" w:rsidRPr="004D1010" w:rsidRDefault="004D1010" w:rsidP="004D1010">
      <w:pPr>
        <w:ind w:firstLine="567"/>
        <w:jc w:val="both"/>
      </w:pPr>
      <w:r w:rsidRPr="004D1010">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5C5BD2E1" w14:textId="77777777" w:rsidR="004D1010" w:rsidRPr="004D1010" w:rsidRDefault="004D1010" w:rsidP="004D1010">
      <w:pPr>
        <w:ind w:firstLine="567"/>
        <w:jc w:val="both"/>
        <w:rPr>
          <w:rFonts w:eastAsia="MS Mincho"/>
        </w:rPr>
      </w:pPr>
      <w:r w:rsidRPr="004D1010">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9B5E8FD" w14:textId="77777777" w:rsidR="004D1010" w:rsidRPr="004D1010" w:rsidRDefault="004D1010" w:rsidP="004D1010">
      <w:pPr>
        <w:ind w:firstLine="567"/>
        <w:jc w:val="both"/>
      </w:pPr>
      <w:r w:rsidRPr="004D1010">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62B81749" w14:textId="77777777" w:rsidR="004D1010" w:rsidRPr="004D1010" w:rsidRDefault="004D1010" w:rsidP="004D1010">
      <w:pPr>
        <w:ind w:firstLine="567"/>
        <w:jc w:val="both"/>
      </w:pPr>
      <w:r w:rsidRPr="004D1010">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4B624281" w14:textId="77777777" w:rsidR="004D1010" w:rsidRPr="004D1010" w:rsidRDefault="004D1010" w:rsidP="004D1010">
      <w:pPr>
        <w:ind w:firstLine="567"/>
        <w:jc w:val="both"/>
      </w:pPr>
      <w:r w:rsidRPr="004D1010">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39E39CA" w14:textId="77777777" w:rsidR="004D1010" w:rsidRPr="004D1010" w:rsidRDefault="004D1010" w:rsidP="004D1010">
      <w:pPr>
        <w:ind w:firstLine="567"/>
        <w:jc w:val="both"/>
      </w:pPr>
      <w:r w:rsidRPr="004D1010">
        <w:t>21.9. В случае реорганизации, ликвидации одной из Сторон, последняя обязана в трехдневный срок уведомить об этом другую Сторону.</w:t>
      </w:r>
    </w:p>
    <w:p w14:paraId="381BB594" w14:textId="77777777" w:rsidR="004D1010" w:rsidRPr="004D1010" w:rsidRDefault="004D1010" w:rsidP="004D1010">
      <w:pPr>
        <w:ind w:firstLine="567"/>
        <w:jc w:val="both"/>
      </w:pPr>
      <w:r w:rsidRPr="004D1010">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1A11B547" w14:textId="77777777" w:rsidR="004D1010" w:rsidRPr="004D1010" w:rsidRDefault="004D1010" w:rsidP="004D1010">
      <w:pPr>
        <w:ind w:firstLine="567"/>
        <w:jc w:val="both"/>
      </w:pPr>
      <w:r w:rsidRPr="004D1010">
        <w:t>21.11. Контракт составлен в двух экземплярах, имеющих одинаковую юридическую силу, по одному экземпляру для каждой из Сторон.</w:t>
      </w:r>
      <w:bookmarkEnd w:id="186"/>
    </w:p>
    <w:p w14:paraId="34641559" w14:textId="77777777" w:rsidR="004D1010" w:rsidRPr="004D1010" w:rsidRDefault="004D1010" w:rsidP="004D1010">
      <w:pPr>
        <w:ind w:firstLine="567"/>
        <w:jc w:val="both"/>
      </w:pPr>
    </w:p>
    <w:p w14:paraId="7E93C5C7" w14:textId="77777777" w:rsidR="004D1010" w:rsidRPr="004D1010" w:rsidRDefault="004D1010" w:rsidP="002F4E70">
      <w:pPr>
        <w:widowControl w:val="0"/>
        <w:numPr>
          <w:ilvl w:val="0"/>
          <w:numId w:val="55"/>
        </w:numPr>
        <w:ind w:left="0" w:firstLine="567"/>
        <w:jc w:val="center"/>
        <w:rPr>
          <w:b/>
        </w:rPr>
      </w:pPr>
      <w:r w:rsidRPr="004D1010">
        <w:rPr>
          <w:b/>
        </w:rPr>
        <w:t>Казначейское сопровождение по контракту</w:t>
      </w:r>
    </w:p>
    <w:p w14:paraId="06176A51" w14:textId="77777777" w:rsidR="004D1010" w:rsidRPr="004D1010" w:rsidRDefault="004D1010" w:rsidP="002F4E70">
      <w:pPr>
        <w:numPr>
          <w:ilvl w:val="1"/>
          <w:numId w:val="55"/>
        </w:numPr>
        <w:tabs>
          <w:tab w:val="left" w:pos="1134"/>
        </w:tabs>
        <w:autoSpaceDE w:val="0"/>
        <w:autoSpaceDN w:val="0"/>
        <w:adjustRightInd w:val="0"/>
        <w:ind w:left="0" w:firstLine="567"/>
        <w:jc w:val="both"/>
      </w:pPr>
      <w:bookmarkStart w:id="187" w:name="_Hlk95758797"/>
      <w:bookmarkStart w:id="188" w:name="_Hlk59885249"/>
      <w:bookmarkStart w:id="189" w:name="_Hlk78387923"/>
      <w:r w:rsidRPr="004D1010">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4B566530" w14:textId="77777777" w:rsidR="004D1010" w:rsidRPr="004D1010" w:rsidRDefault="004D1010" w:rsidP="004D1010">
      <w:pPr>
        <w:autoSpaceDE w:val="0"/>
        <w:autoSpaceDN w:val="0"/>
        <w:adjustRightInd w:val="0"/>
        <w:ind w:firstLine="567"/>
        <w:jc w:val="both"/>
      </w:pPr>
      <w:r w:rsidRPr="004D1010">
        <w:t xml:space="preserve">Расчеты (далее-Целевые средства) по Контракту подлежат казначейскому сопровождению в соответствии с Законом № 44-ФЗ, </w:t>
      </w:r>
      <w:r w:rsidRPr="004D1010">
        <w:rPr>
          <w:lang w:eastAsia="zh-CN"/>
        </w:rPr>
        <w:t xml:space="preserve">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w:t>
      </w:r>
      <w:r w:rsidRPr="004D1010">
        <w:t xml:space="preserve"> </w:t>
      </w:r>
      <w:r w:rsidRPr="004D1010">
        <w:rPr>
          <w:lang w:eastAsia="zh-CN"/>
        </w:rPr>
        <w:t>Федеральным законом от 30.11.2024 № 419-ФЗ «О федеральном бюджете на 2025 год и на плановый период 2026 и 2027 годов»</w:t>
      </w:r>
      <w:r w:rsidRPr="004D1010">
        <w:t>, постановлением Правительства РФ от 24.11.2021 № 2024                    «О правилах казначейского сопровождения» (далее – Правила казначейского сопровождения), п</w:t>
      </w:r>
      <w:r w:rsidRPr="004D1010">
        <w:rPr>
          <w:lang w:eastAsia="zh-CN"/>
        </w:rPr>
        <w:t>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r w:rsidRPr="004D1010" w:rsidDel="000F533F">
        <w:t xml:space="preserve"> </w:t>
      </w:r>
      <w:r w:rsidRPr="004D1010">
        <w:t xml:space="preserve">(далее - постановление Правительства </w:t>
      </w:r>
      <w:r w:rsidRPr="004D1010">
        <w:rPr>
          <w:lang w:eastAsia="zh-CN"/>
        </w:rPr>
        <w:t>от 11.12.2024 № 1752</w:t>
      </w:r>
      <w:r w:rsidRPr="004D1010">
        <w:t xml:space="preserve">),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w:t>
      </w:r>
      <w:r w:rsidRPr="004D1010">
        <w:lastRenderedPageBreak/>
        <w:t>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4C74D261" w14:textId="77777777" w:rsidR="004D1010" w:rsidRPr="004D1010" w:rsidRDefault="004D1010" w:rsidP="004D1010">
      <w:pPr>
        <w:ind w:firstLine="567"/>
        <w:jc w:val="both"/>
      </w:pPr>
      <w:r w:rsidRPr="004D1010">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8B7BB50" w14:textId="77777777" w:rsidR="004D1010" w:rsidRPr="004D1010" w:rsidRDefault="004D1010" w:rsidP="004D1010">
      <w:pPr>
        <w:ind w:firstLine="567"/>
        <w:jc w:val="both"/>
      </w:pPr>
      <w:r w:rsidRPr="004D1010">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7B99D15D" w14:textId="77777777" w:rsidR="004D1010" w:rsidRPr="004D1010" w:rsidRDefault="004D1010" w:rsidP="004D1010">
      <w:pPr>
        <w:autoSpaceDE w:val="0"/>
        <w:autoSpaceDN w:val="0"/>
        <w:adjustRightInd w:val="0"/>
        <w:ind w:firstLine="567"/>
        <w:jc w:val="both"/>
      </w:pPr>
      <w:r w:rsidRPr="004D1010">
        <w:t xml:space="preserve">- </w:t>
      </w:r>
      <w:r w:rsidRPr="004D1010">
        <w:rPr>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4D1010">
        <w:t xml:space="preserve"> (далее - банк);</w:t>
      </w:r>
    </w:p>
    <w:p w14:paraId="5701CCCD" w14:textId="77777777" w:rsidR="004D1010" w:rsidRPr="004D1010" w:rsidRDefault="004D1010" w:rsidP="004D1010">
      <w:pPr>
        <w:autoSpaceDE w:val="0"/>
        <w:autoSpaceDN w:val="0"/>
        <w:adjustRightInd w:val="0"/>
        <w:ind w:firstLine="567"/>
        <w:jc w:val="both"/>
      </w:pPr>
      <w:r w:rsidRPr="004D1010">
        <w:rPr>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7B1AC397" w14:textId="77777777" w:rsidR="004D1010" w:rsidRPr="004D1010" w:rsidRDefault="004D1010" w:rsidP="004D1010">
      <w:pPr>
        <w:autoSpaceDE w:val="0"/>
        <w:autoSpaceDN w:val="0"/>
        <w:adjustRightInd w:val="0"/>
        <w:ind w:firstLine="567"/>
        <w:jc w:val="both"/>
        <w:rPr>
          <w:lang w:eastAsia="zh-CN"/>
        </w:rPr>
      </w:pPr>
      <w:r w:rsidRPr="004D1010">
        <w:rPr>
          <w:lang w:eastAsia="zh-CN"/>
        </w:rPr>
        <w:t>-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4CCE6001" w14:textId="77777777" w:rsidR="004D1010" w:rsidRPr="004D1010" w:rsidRDefault="004D1010" w:rsidP="004D1010">
      <w:pPr>
        <w:autoSpaceDE w:val="0"/>
        <w:autoSpaceDN w:val="0"/>
        <w:adjustRightInd w:val="0"/>
        <w:ind w:firstLine="567"/>
        <w:jc w:val="both"/>
        <w:rPr>
          <w:lang w:eastAsia="zh-CN"/>
        </w:rPr>
      </w:pPr>
      <w:r w:rsidRPr="004D1010">
        <w:rPr>
          <w:lang w:eastAsia="zh-CN"/>
        </w:rPr>
        <w:t>оплаты обязательств участника казначейского сопровождения в соответствии с валютным законодательством Российской Федерации;</w:t>
      </w:r>
    </w:p>
    <w:p w14:paraId="2445F2C9" w14:textId="77777777" w:rsidR="004D1010" w:rsidRPr="004D1010" w:rsidRDefault="004D1010" w:rsidP="004D1010">
      <w:pPr>
        <w:autoSpaceDE w:val="0"/>
        <w:autoSpaceDN w:val="0"/>
        <w:adjustRightInd w:val="0"/>
        <w:ind w:firstLine="567"/>
        <w:jc w:val="both"/>
      </w:pPr>
      <w:r w:rsidRPr="004D1010">
        <w:rPr>
          <w:lang w:eastAsia="zh-CN"/>
        </w:rP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bookmarkStart w:id="190" w:name="Par4"/>
      <w:bookmarkEnd w:id="190"/>
    </w:p>
    <w:p w14:paraId="2A7FDC7E" w14:textId="77777777" w:rsidR="004D1010" w:rsidRPr="004D1010" w:rsidRDefault="004D1010" w:rsidP="004D1010">
      <w:pPr>
        <w:autoSpaceDE w:val="0"/>
        <w:autoSpaceDN w:val="0"/>
        <w:adjustRightInd w:val="0"/>
        <w:ind w:firstLine="469"/>
        <w:jc w:val="both"/>
      </w:pPr>
      <w:r w:rsidRPr="004D1010">
        <w:rPr>
          <w:lang w:eastAsia="zh-CN"/>
        </w:rPr>
        <w:t>оплаты фактически поставленных участником казначейского сопровождения</w:t>
      </w:r>
      <w:r w:rsidRPr="004D1010">
        <w:rPr>
          <w:b/>
          <w:bCs/>
          <w:lang w:eastAsia="zh-CN"/>
        </w:rPr>
        <w:t xml:space="preserve"> </w:t>
      </w:r>
      <w:r w:rsidRPr="004D1010">
        <w:rPr>
          <w:lang w:eastAsia="zh-CN"/>
        </w:rPr>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4D1010">
        <w:rPr>
          <w:bCs/>
          <w:lang w:eastAsia="zh-CN"/>
        </w:rPr>
        <w:t>индивидуальных предпринимателей, физических лиц - поставщиков товаров, работ, услуг,</w:t>
      </w:r>
      <w:r w:rsidRPr="004D1010">
        <w:rPr>
          <w:b/>
          <w:bCs/>
          <w:lang w:eastAsia="zh-CN"/>
        </w:rPr>
        <w:t xml:space="preserve"> </w:t>
      </w:r>
      <w:r w:rsidRPr="004D1010">
        <w:rPr>
          <w:lang w:eastAsia="zh-CN"/>
        </w:rPr>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063A8E97" w14:textId="77777777" w:rsidR="004D1010" w:rsidRPr="004D1010" w:rsidRDefault="004D1010" w:rsidP="004D1010">
      <w:pPr>
        <w:autoSpaceDE w:val="0"/>
        <w:autoSpaceDN w:val="0"/>
        <w:adjustRightInd w:val="0"/>
        <w:ind w:firstLine="469"/>
        <w:jc w:val="both"/>
      </w:pPr>
      <w:r w:rsidRPr="004D1010">
        <w:rPr>
          <w:lang w:eastAsia="zh-CN"/>
        </w:rPr>
        <w:t xml:space="preserve">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 </w:t>
      </w:r>
      <w:r w:rsidRPr="004D1010">
        <w:t xml:space="preserve">если условиями государственных контрактов, договоров (соглашений), контрактов (договоров) предусмотрено возмещение произведенных </w:t>
      </w:r>
      <w:r w:rsidRPr="004D1010">
        <w:rPr>
          <w:lang w:eastAsia="zh-CN"/>
        </w:rPr>
        <w:t>участником казначейского сопровождения</w:t>
      </w:r>
      <w:r w:rsidRPr="004D1010">
        <w:t xml:space="preserve"> расходов (части расходов); </w:t>
      </w:r>
    </w:p>
    <w:p w14:paraId="0F7CEEE8" w14:textId="77777777" w:rsidR="004D1010" w:rsidRPr="004D1010" w:rsidRDefault="004D1010" w:rsidP="004D1010">
      <w:pPr>
        <w:autoSpaceDE w:val="0"/>
        <w:autoSpaceDN w:val="0"/>
        <w:adjustRightInd w:val="0"/>
        <w:ind w:firstLine="567"/>
        <w:jc w:val="both"/>
      </w:pPr>
      <w:r w:rsidRPr="004D1010">
        <w:t>- оплаты обязательств по накладным расходам в соответствии с Порядком санкционирования;</w:t>
      </w:r>
    </w:p>
    <w:p w14:paraId="46E5E8A9" w14:textId="77777777" w:rsidR="004D1010" w:rsidRPr="004D1010" w:rsidRDefault="004D1010" w:rsidP="004D1010">
      <w:pPr>
        <w:autoSpaceDE w:val="0"/>
        <w:autoSpaceDN w:val="0"/>
        <w:adjustRightInd w:val="0"/>
        <w:ind w:firstLine="567"/>
        <w:jc w:val="both"/>
      </w:pPr>
      <w:r w:rsidRPr="004D1010">
        <w:t xml:space="preserve">-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w:t>
      </w:r>
      <w:r w:rsidRPr="004D1010">
        <w:lastRenderedPageBreak/>
        <w:t>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7D1B85F0" w14:textId="77777777" w:rsidR="004D1010" w:rsidRPr="004D1010" w:rsidRDefault="004D1010" w:rsidP="004D1010">
      <w:pPr>
        <w:autoSpaceDE w:val="0"/>
        <w:autoSpaceDN w:val="0"/>
        <w:adjustRightInd w:val="0"/>
        <w:ind w:firstLine="567"/>
        <w:jc w:val="both"/>
      </w:pPr>
      <w:r w:rsidRPr="004D1010">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23EE53A2" w14:textId="77777777" w:rsidR="004D1010" w:rsidRPr="004D1010" w:rsidRDefault="004D1010" w:rsidP="004D1010">
      <w:pPr>
        <w:autoSpaceDE w:val="0"/>
        <w:autoSpaceDN w:val="0"/>
        <w:adjustRightInd w:val="0"/>
        <w:ind w:firstLine="567"/>
        <w:jc w:val="both"/>
      </w:pPr>
      <w:r w:rsidRPr="004D1010">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w:t>
      </w:r>
      <w:r w:rsidRPr="004D1010">
        <w:rPr>
          <w:lang w:eastAsia="zh-CN"/>
        </w:rPr>
        <w:t xml:space="preserve"> в том числе сформированных в форме электронных документов </w:t>
      </w:r>
      <w:r w:rsidRPr="004D1010">
        <w:t xml:space="preserve">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090B22AE" w14:textId="77777777" w:rsidR="004D1010" w:rsidRPr="004D1010" w:rsidRDefault="004D1010" w:rsidP="004D1010">
      <w:pPr>
        <w:autoSpaceDE w:val="0"/>
        <w:autoSpaceDN w:val="0"/>
        <w:adjustRightInd w:val="0"/>
        <w:ind w:firstLine="567"/>
        <w:jc w:val="both"/>
      </w:pPr>
      <w:r w:rsidRPr="004D1010">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0B3E22DD" w14:textId="77777777" w:rsidR="004D1010" w:rsidRPr="004D1010" w:rsidRDefault="004D1010" w:rsidP="004D1010">
      <w:pPr>
        <w:autoSpaceDE w:val="0"/>
        <w:autoSpaceDN w:val="0"/>
        <w:adjustRightInd w:val="0"/>
        <w:ind w:firstLine="567"/>
        <w:jc w:val="both"/>
      </w:pPr>
      <w:r w:rsidRPr="004D1010">
        <w:t>22.3. Подрядчик обязан:</w:t>
      </w:r>
    </w:p>
    <w:p w14:paraId="69CC2DDB" w14:textId="77777777" w:rsidR="004D1010" w:rsidRPr="004D1010" w:rsidRDefault="004D1010" w:rsidP="004D1010">
      <w:pPr>
        <w:autoSpaceDE w:val="0"/>
        <w:autoSpaceDN w:val="0"/>
        <w:adjustRightInd w:val="0"/>
        <w:ind w:firstLine="567"/>
        <w:jc w:val="both"/>
      </w:pPr>
      <w:r w:rsidRPr="004D1010">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590825E4" w14:textId="77777777" w:rsidR="004D1010" w:rsidRPr="004D1010" w:rsidRDefault="004D1010" w:rsidP="004D1010">
      <w:pPr>
        <w:autoSpaceDE w:val="0"/>
        <w:autoSpaceDN w:val="0"/>
        <w:adjustRightInd w:val="0"/>
        <w:ind w:firstLine="567"/>
        <w:jc w:val="both"/>
      </w:pPr>
      <w:r w:rsidRPr="004D1010">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8A274EB" w14:textId="77777777" w:rsidR="004D1010" w:rsidRPr="004D1010" w:rsidRDefault="004D1010" w:rsidP="004D1010">
      <w:pPr>
        <w:autoSpaceDE w:val="0"/>
        <w:autoSpaceDN w:val="0"/>
        <w:adjustRightInd w:val="0"/>
        <w:ind w:firstLine="567"/>
        <w:jc w:val="both"/>
      </w:pPr>
      <w:r w:rsidRPr="004D1010">
        <w:t xml:space="preserve">- вести раздельный учет результатов финансово-хозяйственной деятельности в соответствии с Порядком № 210н; </w:t>
      </w:r>
    </w:p>
    <w:p w14:paraId="7B6C3415" w14:textId="77777777" w:rsidR="004D1010" w:rsidRPr="004D1010" w:rsidRDefault="004D1010" w:rsidP="004D1010">
      <w:pPr>
        <w:autoSpaceDE w:val="0"/>
        <w:autoSpaceDN w:val="0"/>
        <w:adjustRightInd w:val="0"/>
        <w:ind w:firstLine="567"/>
        <w:jc w:val="both"/>
      </w:pPr>
      <w:r w:rsidRPr="004D1010">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01170C3C" w14:textId="77777777" w:rsidR="004D1010" w:rsidRPr="004D1010" w:rsidRDefault="004D1010" w:rsidP="004D1010">
      <w:pPr>
        <w:autoSpaceDE w:val="0"/>
        <w:autoSpaceDN w:val="0"/>
        <w:adjustRightInd w:val="0"/>
        <w:ind w:firstLine="567"/>
        <w:jc w:val="both"/>
      </w:pPr>
      <w:r w:rsidRPr="004D1010">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6C3CFDFC" w14:textId="77777777" w:rsidR="004D1010" w:rsidRPr="004D1010" w:rsidRDefault="004D1010" w:rsidP="004D1010">
      <w:pPr>
        <w:autoSpaceDE w:val="0"/>
        <w:autoSpaceDN w:val="0"/>
        <w:adjustRightInd w:val="0"/>
        <w:ind w:firstLine="567"/>
        <w:jc w:val="both"/>
      </w:pPr>
      <w:r w:rsidRPr="004D1010">
        <w:lastRenderedPageBreak/>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7AE8A27B" w14:textId="77777777" w:rsidR="004D1010" w:rsidRPr="004D1010" w:rsidRDefault="004D1010" w:rsidP="004D1010">
      <w:pPr>
        <w:autoSpaceDE w:val="0"/>
        <w:autoSpaceDN w:val="0"/>
        <w:adjustRightInd w:val="0"/>
        <w:ind w:firstLine="567"/>
        <w:jc w:val="both"/>
      </w:pPr>
      <w:r w:rsidRPr="004D1010">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4D1010">
        <w:t>неучастников</w:t>
      </w:r>
      <w:proofErr w:type="spellEnd"/>
      <w:r w:rsidRPr="004D1010">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49AE50AE" w14:textId="77777777" w:rsidR="004D1010" w:rsidRPr="004D1010" w:rsidRDefault="004D1010" w:rsidP="004D1010">
      <w:pPr>
        <w:autoSpaceDE w:val="0"/>
        <w:autoSpaceDN w:val="0"/>
        <w:adjustRightInd w:val="0"/>
        <w:ind w:firstLine="567"/>
        <w:jc w:val="both"/>
      </w:pPr>
      <w:r w:rsidRPr="004D1010">
        <w:t xml:space="preserve">22.5. В 2025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w:t>
      </w:r>
      <w:r w:rsidRPr="004D1010">
        <w:rPr>
          <w:lang w:eastAsia="zh-CN"/>
        </w:rPr>
        <w:t xml:space="preserve">от 11.12.2024 № 1752 </w:t>
      </w:r>
      <w:r w:rsidRPr="004D1010">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3F59F0C3" w14:textId="77777777" w:rsidR="004D1010" w:rsidRPr="004D1010" w:rsidRDefault="004D1010" w:rsidP="004D1010">
      <w:pPr>
        <w:autoSpaceDE w:val="0"/>
        <w:autoSpaceDN w:val="0"/>
        <w:adjustRightInd w:val="0"/>
        <w:ind w:firstLine="426"/>
        <w:jc w:val="both"/>
      </w:pPr>
      <w:r w:rsidRPr="004D1010">
        <w:t>22.6. В 2025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w:t>
      </w:r>
      <w:r w:rsidRPr="004D1010">
        <w:rPr>
          <w:i/>
        </w:rPr>
        <w:t xml:space="preserve">  </w:t>
      </w:r>
      <w:r w:rsidRPr="004D1010">
        <w:t xml:space="preserve">объектов капитального строительства, осуществляется в установленном постановлением Правительства </w:t>
      </w:r>
      <w:r w:rsidRPr="004D1010">
        <w:rPr>
          <w:lang w:eastAsia="zh-CN"/>
        </w:rPr>
        <w:t xml:space="preserve">от 11.12.2024 № 1752 </w:t>
      </w:r>
      <w:r w:rsidRPr="004D1010">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7876429A" w14:textId="77777777" w:rsidR="004D1010" w:rsidRPr="004D1010" w:rsidRDefault="004D1010" w:rsidP="004D1010">
      <w:pPr>
        <w:ind w:firstLine="567"/>
        <w:jc w:val="both"/>
      </w:pPr>
      <w:r w:rsidRPr="004D1010">
        <w:t xml:space="preserve">22.7. В 2025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w:t>
      </w:r>
      <w:r w:rsidRPr="004D1010">
        <w:rPr>
          <w:lang w:eastAsia="zh-CN"/>
        </w:rPr>
        <w:t>от 11.12.2024 № 1752</w:t>
      </w:r>
      <w:r w:rsidRPr="004D1010">
        <w:t>,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6BE5FF02" w14:textId="77777777" w:rsidR="004D1010" w:rsidRPr="004D1010" w:rsidRDefault="004D1010" w:rsidP="004D1010">
      <w:pPr>
        <w:ind w:firstLine="567"/>
        <w:jc w:val="both"/>
      </w:pPr>
    </w:p>
    <w:bookmarkEnd w:id="187"/>
    <w:bookmarkEnd w:id="188"/>
    <w:bookmarkEnd w:id="189"/>
    <w:p w14:paraId="7174F3AC" w14:textId="77777777" w:rsidR="004D1010" w:rsidRPr="004D1010" w:rsidRDefault="004D1010" w:rsidP="004D1010">
      <w:pPr>
        <w:ind w:firstLine="567"/>
        <w:jc w:val="center"/>
        <w:rPr>
          <w:b/>
        </w:rPr>
      </w:pPr>
      <w:r w:rsidRPr="004D1010">
        <w:rPr>
          <w:b/>
        </w:rPr>
        <w:t>23. Приложения к контракту</w:t>
      </w:r>
    </w:p>
    <w:p w14:paraId="2EB508BE" w14:textId="77777777" w:rsidR="004D1010" w:rsidRPr="004D1010" w:rsidRDefault="004D1010" w:rsidP="004D1010">
      <w:pPr>
        <w:ind w:firstLine="567"/>
        <w:jc w:val="both"/>
      </w:pPr>
      <w:bookmarkStart w:id="191" w:name="_Hlk32478281"/>
      <w:r w:rsidRPr="004D1010">
        <w:t>23.1. Все приложения к Контракту являются его неотъемлемой частью.</w:t>
      </w:r>
    </w:p>
    <w:p w14:paraId="721D3338" w14:textId="77777777" w:rsidR="004D1010" w:rsidRPr="004D1010" w:rsidRDefault="004D1010" w:rsidP="004D1010">
      <w:pPr>
        <w:ind w:firstLine="567"/>
        <w:jc w:val="both"/>
      </w:pPr>
      <w:r w:rsidRPr="004D1010">
        <w:t>23.2. Перечень приложений к Контракту:</w:t>
      </w:r>
    </w:p>
    <w:p w14:paraId="6542CF25" w14:textId="77777777" w:rsidR="004D1010" w:rsidRPr="004D1010" w:rsidRDefault="004D1010" w:rsidP="004D1010">
      <w:pPr>
        <w:ind w:firstLine="567"/>
        <w:jc w:val="both"/>
      </w:pPr>
      <w:r w:rsidRPr="004D1010">
        <w:t>Приложение № 1 - Смета контракта;</w:t>
      </w:r>
    </w:p>
    <w:p w14:paraId="4F11BC8C" w14:textId="77777777" w:rsidR="004D1010" w:rsidRPr="004D1010" w:rsidRDefault="004D1010" w:rsidP="004D1010">
      <w:pPr>
        <w:ind w:firstLine="567"/>
        <w:jc w:val="both"/>
      </w:pPr>
      <w:hyperlink w:anchor="sub_12000" w:history="1">
        <w:r w:rsidRPr="004D1010">
          <w:t xml:space="preserve">Приложение </w:t>
        </w:r>
      </w:hyperlink>
      <w:r w:rsidRPr="004D1010">
        <w:t>№ 2 - График завершения строительно-монтажных работ;</w:t>
      </w:r>
    </w:p>
    <w:p w14:paraId="767B153B" w14:textId="77777777" w:rsidR="004D1010" w:rsidRPr="004D1010" w:rsidRDefault="004D1010" w:rsidP="004D1010">
      <w:pPr>
        <w:ind w:firstLine="567"/>
        <w:jc w:val="both"/>
      </w:pPr>
      <w:r w:rsidRPr="004D1010">
        <w:t>Приложение № 2.1 – Детализированный график завершения строительно-монтажных работ (форма);</w:t>
      </w:r>
    </w:p>
    <w:p w14:paraId="6AEA787C" w14:textId="77777777" w:rsidR="004D1010" w:rsidRPr="004D1010" w:rsidRDefault="004D1010" w:rsidP="004D1010">
      <w:pPr>
        <w:ind w:firstLine="567"/>
        <w:jc w:val="both"/>
      </w:pPr>
      <w:hyperlink w:anchor="sub_14000" w:history="1">
        <w:r w:rsidRPr="004D1010">
          <w:t xml:space="preserve">Приложение </w:t>
        </w:r>
      </w:hyperlink>
      <w:r w:rsidRPr="004D1010">
        <w:t>№ 3 - Акт приема-передачи строительной площадки (форма);</w:t>
      </w:r>
    </w:p>
    <w:p w14:paraId="401D1738" w14:textId="77777777" w:rsidR="004D1010" w:rsidRPr="004D1010" w:rsidRDefault="004D1010" w:rsidP="004D1010">
      <w:pPr>
        <w:ind w:firstLine="567"/>
        <w:jc w:val="both"/>
      </w:pPr>
      <w:r w:rsidRPr="004D1010">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3710A805" w14:textId="77777777" w:rsidR="004D1010" w:rsidRPr="004D1010" w:rsidRDefault="004D1010" w:rsidP="004D1010">
      <w:pPr>
        <w:ind w:firstLine="567"/>
        <w:jc w:val="both"/>
      </w:pPr>
      <w:r w:rsidRPr="004D1010">
        <w:t>Приложение № 5 – Недельный график завершения работ (форма);</w:t>
      </w:r>
    </w:p>
    <w:p w14:paraId="150A9824" w14:textId="77777777" w:rsidR="004D1010" w:rsidRPr="004D1010" w:rsidRDefault="004D1010" w:rsidP="004D1010">
      <w:pPr>
        <w:ind w:firstLine="567"/>
        <w:jc w:val="both"/>
      </w:pPr>
      <w:r w:rsidRPr="004D1010">
        <w:t>Приложение № 6 – Акт сдачи-приемки законченного строительством объекта (форма);</w:t>
      </w:r>
    </w:p>
    <w:p w14:paraId="527B6C20" w14:textId="77777777" w:rsidR="004D1010" w:rsidRPr="004D1010" w:rsidRDefault="004D1010" w:rsidP="004D1010">
      <w:pPr>
        <w:ind w:firstLine="567"/>
        <w:jc w:val="both"/>
      </w:pPr>
      <w:r w:rsidRPr="004D1010">
        <w:t>Приложение № 7 – Перечень документов, передаваемых Подрядчику.</w:t>
      </w:r>
    </w:p>
    <w:bookmarkEnd w:id="191"/>
    <w:p w14:paraId="63EFF9AA" w14:textId="77777777" w:rsidR="004D1010" w:rsidRPr="004D1010" w:rsidRDefault="004D1010" w:rsidP="004D1010">
      <w:pPr>
        <w:jc w:val="both"/>
        <w:rPr>
          <w:rFonts w:eastAsia="MS Mincho"/>
        </w:rPr>
      </w:pPr>
    </w:p>
    <w:p w14:paraId="0849DA22" w14:textId="77777777" w:rsidR="004D1010" w:rsidRPr="004D1010" w:rsidRDefault="004D1010" w:rsidP="002F4E70">
      <w:pPr>
        <w:numPr>
          <w:ilvl w:val="0"/>
          <w:numId w:val="52"/>
        </w:numPr>
        <w:jc w:val="center"/>
        <w:rPr>
          <w:rFonts w:eastAsia="MS Mincho"/>
          <w:b/>
        </w:rPr>
      </w:pPr>
      <w:r w:rsidRPr="004D1010">
        <w:rPr>
          <w:rFonts w:eastAsia="MS Mincho"/>
          <w:b/>
        </w:rPr>
        <w:t>Юридические адреса, реквизиты и подписи Сторон</w:t>
      </w:r>
    </w:p>
    <w:tbl>
      <w:tblPr>
        <w:tblpPr w:leftFromText="180" w:rightFromText="180" w:vertAnchor="text" w:tblpY="154"/>
        <w:tblW w:w="9985" w:type="dxa"/>
        <w:tblLook w:val="04A0" w:firstRow="1" w:lastRow="0" w:firstColumn="1" w:lastColumn="0" w:noHBand="0" w:noVBand="1"/>
      </w:tblPr>
      <w:tblGrid>
        <w:gridCol w:w="5195"/>
        <w:gridCol w:w="4790"/>
      </w:tblGrid>
      <w:tr w:rsidR="004D1010" w:rsidRPr="004D1010" w14:paraId="2A31FE0A" w14:textId="77777777" w:rsidTr="00D811D7">
        <w:trPr>
          <w:trHeight w:val="263"/>
        </w:trPr>
        <w:tc>
          <w:tcPr>
            <w:tcW w:w="5296" w:type="dxa"/>
          </w:tcPr>
          <w:p w14:paraId="144208FF" w14:textId="77777777" w:rsidR="004D1010" w:rsidRPr="004D1010" w:rsidRDefault="004D1010" w:rsidP="004D1010">
            <w:r w:rsidRPr="004D1010">
              <w:t xml:space="preserve">Государственный заказчик: </w:t>
            </w:r>
          </w:p>
        </w:tc>
        <w:tc>
          <w:tcPr>
            <w:tcW w:w="4689" w:type="dxa"/>
          </w:tcPr>
          <w:p w14:paraId="445FCC6B" w14:textId="77777777" w:rsidR="004D1010" w:rsidRPr="004D1010" w:rsidRDefault="004D1010" w:rsidP="004D1010">
            <w:r w:rsidRPr="004D1010">
              <w:t xml:space="preserve">Подрядчик: </w:t>
            </w:r>
          </w:p>
        </w:tc>
      </w:tr>
      <w:tr w:rsidR="004D1010" w:rsidRPr="004D1010" w14:paraId="12789355" w14:textId="77777777" w:rsidTr="00D811D7">
        <w:trPr>
          <w:trHeight w:val="822"/>
        </w:trPr>
        <w:tc>
          <w:tcPr>
            <w:tcW w:w="5296" w:type="dxa"/>
          </w:tcPr>
          <w:p w14:paraId="5AEB7EF4" w14:textId="77777777" w:rsidR="004D1010" w:rsidRPr="004D1010" w:rsidRDefault="004D1010" w:rsidP="004D1010">
            <w:pPr>
              <w:rPr>
                <w:b/>
              </w:rPr>
            </w:pPr>
            <w:r w:rsidRPr="004D1010">
              <w:rPr>
                <w:b/>
              </w:rPr>
              <w:t>Государственное казенное учреждение Республики Крым «Инвестиционно-строительное управление Республики Крым»</w:t>
            </w:r>
          </w:p>
        </w:tc>
        <w:tc>
          <w:tcPr>
            <w:tcW w:w="4689" w:type="dxa"/>
          </w:tcPr>
          <w:p w14:paraId="17722EC2" w14:textId="77777777" w:rsidR="004D1010" w:rsidRPr="004D1010" w:rsidRDefault="004D1010" w:rsidP="004D1010">
            <w:pPr>
              <w:rPr>
                <w:b/>
              </w:rPr>
            </w:pPr>
          </w:p>
        </w:tc>
      </w:tr>
      <w:tr w:rsidR="004D1010" w:rsidRPr="004D1010" w14:paraId="44976856" w14:textId="77777777" w:rsidTr="00D811D7">
        <w:trPr>
          <w:trHeight w:val="528"/>
        </w:trPr>
        <w:tc>
          <w:tcPr>
            <w:tcW w:w="5296" w:type="dxa"/>
          </w:tcPr>
          <w:p w14:paraId="36B8E8F7" w14:textId="77777777" w:rsidR="004D1010" w:rsidRPr="004D1010" w:rsidRDefault="004D1010" w:rsidP="004D1010">
            <w:pPr>
              <w:keepNext/>
              <w:contextualSpacing/>
              <w:outlineLvl w:val="0"/>
              <w:rPr>
                <w:kern w:val="1"/>
              </w:rPr>
            </w:pPr>
            <w:bookmarkStart w:id="192" w:name="_Hlk61341462"/>
            <w:r w:rsidRPr="004D1010">
              <w:rPr>
                <w:kern w:val="1"/>
              </w:rPr>
              <w:t xml:space="preserve">Юридический адрес: 295048, Республика Крым, г. Симферополь, ул. </w:t>
            </w:r>
            <w:proofErr w:type="spellStart"/>
            <w:r w:rsidRPr="004D1010">
              <w:rPr>
                <w:kern w:val="1"/>
              </w:rPr>
              <w:t>Трубаченко</w:t>
            </w:r>
            <w:proofErr w:type="spellEnd"/>
            <w:r w:rsidRPr="004D1010">
              <w:rPr>
                <w:kern w:val="1"/>
              </w:rPr>
              <w:t>, 23 «а»</w:t>
            </w:r>
          </w:p>
          <w:p w14:paraId="6ECE1156" w14:textId="77777777" w:rsidR="004D1010" w:rsidRPr="004D1010" w:rsidRDefault="004D1010" w:rsidP="004D1010">
            <w:pPr>
              <w:suppressAutoHyphens/>
              <w:rPr>
                <w:color w:val="00000A"/>
                <w:lang w:bidi="hi-IN"/>
              </w:rPr>
            </w:pPr>
            <w:r w:rsidRPr="004D1010">
              <w:rPr>
                <w:color w:val="00000A"/>
                <w:lang w:bidi="hi-IN"/>
              </w:rPr>
              <w:t>ИНН: 9102187428</w:t>
            </w:r>
          </w:p>
          <w:p w14:paraId="727C06A0" w14:textId="77777777" w:rsidR="004D1010" w:rsidRPr="004D1010" w:rsidRDefault="004D1010" w:rsidP="004D1010">
            <w:pPr>
              <w:suppressAutoHyphens/>
              <w:rPr>
                <w:color w:val="00000A"/>
                <w:lang w:bidi="hi-IN"/>
              </w:rPr>
            </w:pPr>
            <w:r w:rsidRPr="004D1010">
              <w:rPr>
                <w:color w:val="00000A"/>
                <w:lang w:bidi="hi-IN"/>
              </w:rPr>
              <w:t>КПП: 910201001</w:t>
            </w:r>
          </w:p>
          <w:p w14:paraId="1B172808" w14:textId="77777777" w:rsidR="004D1010" w:rsidRPr="004D1010" w:rsidRDefault="004D1010" w:rsidP="004D1010">
            <w:pPr>
              <w:suppressAutoHyphens/>
              <w:rPr>
                <w:color w:val="00000A"/>
                <w:lang w:bidi="hi-IN"/>
              </w:rPr>
            </w:pPr>
            <w:r w:rsidRPr="004D1010">
              <w:rPr>
                <w:color w:val="00000A"/>
                <w:lang w:bidi="hi-IN"/>
              </w:rPr>
              <w:t>ОГРН: 1159102101454</w:t>
            </w:r>
          </w:p>
          <w:p w14:paraId="626770C7" w14:textId="77777777" w:rsidR="004D1010" w:rsidRPr="004D1010" w:rsidRDefault="004D1010" w:rsidP="004D1010">
            <w:pPr>
              <w:suppressAutoHyphens/>
              <w:rPr>
                <w:color w:val="00000A"/>
                <w:lang w:bidi="hi-IN"/>
              </w:rPr>
            </w:pPr>
            <w:r w:rsidRPr="004D1010">
              <w:rPr>
                <w:color w:val="00000A"/>
                <w:lang w:bidi="hi-IN"/>
              </w:rPr>
              <w:t>ОКПО 00960543</w:t>
            </w:r>
          </w:p>
          <w:p w14:paraId="355E7323" w14:textId="77777777" w:rsidR="004D1010" w:rsidRPr="004D1010" w:rsidRDefault="004D1010" w:rsidP="004D1010">
            <w:pPr>
              <w:suppressAutoHyphens/>
              <w:rPr>
                <w:color w:val="00000A"/>
                <w:lang w:bidi="hi-IN"/>
              </w:rPr>
            </w:pPr>
            <w:r w:rsidRPr="004D1010">
              <w:rPr>
                <w:color w:val="00000A"/>
                <w:lang w:bidi="hi-IN"/>
              </w:rPr>
              <w:t>Министерство финансов Республики Крым (ГКУ «</w:t>
            </w:r>
            <w:proofErr w:type="spellStart"/>
            <w:r w:rsidRPr="004D1010">
              <w:rPr>
                <w:color w:val="00000A"/>
                <w:lang w:bidi="hi-IN"/>
              </w:rPr>
              <w:t>Инвестстрой</w:t>
            </w:r>
            <w:proofErr w:type="spellEnd"/>
            <w:r w:rsidRPr="004D1010">
              <w:rPr>
                <w:color w:val="00000A"/>
                <w:lang w:bidi="hi-IN"/>
              </w:rPr>
              <w:t xml:space="preserve"> Республики Крым»,</w:t>
            </w:r>
          </w:p>
          <w:p w14:paraId="0373CE53" w14:textId="77777777" w:rsidR="004D1010" w:rsidRPr="004D1010" w:rsidRDefault="004D1010" w:rsidP="004D1010">
            <w:pPr>
              <w:suppressAutoHyphens/>
              <w:rPr>
                <w:color w:val="00000A"/>
                <w:lang w:bidi="hi-IN"/>
              </w:rPr>
            </w:pPr>
            <w:r w:rsidRPr="004D1010">
              <w:rPr>
                <w:color w:val="00000A"/>
                <w:lang w:bidi="hi-IN"/>
              </w:rPr>
              <w:t>л/с. 03752J47730)</w:t>
            </w:r>
          </w:p>
          <w:p w14:paraId="0CBEFA02" w14:textId="77777777" w:rsidR="004D1010" w:rsidRPr="004D1010" w:rsidRDefault="004D1010" w:rsidP="004D1010">
            <w:pPr>
              <w:suppressAutoHyphens/>
              <w:rPr>
                <w:color w:val="00000A"/>
                <w:lang w:bidi="hi-IN"/>
              </w:rPr>
            </w:pPr>
            <w:r w:rsidRPr="004D1010">
              <w:rPr>
                <w:color w:val="00000A"/>
                <w:lang w:bidi="hi-IN"/>
              </w:rPr>
              <w:t>Казначейский счет: 03221643350000007500</w:t>
            </w:r>
          </w:p>
          <w:p w14:paraId="1589C684" w14:textId="77777777" w:rsidR="004D1010" w:rsidRPr="004D1010" w:rsidRDefault="004D1010" w:rsidP="004D1010">
            <w:pPr>
              <w:suppressAutoHyphens/>
              <w:rPr>
                <w:color w:val="00000A"/>
                <w:lang w:bidi="hi-IN"/>
              </w:rPr>
            </w:pPr>
            <w:r w:rsidRPr="004D1010">
              <w:rPr>
                <w:color w:val="00000A"/>
                <w:lang w:bidi="hi-IN"/>
              </w:rPr>
              <w:t>ЕКС.: 40102810645370000035</w:t>
            </w:r>
          </w:p>
          <w:p w14:paraId="61917ABC" w14:textId="77777777" w:rsidR="004D1010" w:rsidRPr="004D1010" w:rsidRDefault="004D1010" w:rsidP="004D1010">
            <w:pPr>
              <w:suppressAutoHyphens/>
              <w:rPr>
                <w:color w:val="00000A"/>
                <w:lang w:bidi="hi-IN"/>
              </w:rPr>
            </w:pPr>
            <w:r w:rsidRPr="004D1010">
              <w:rPr>
                <w:color w:val="00000A"/>
                <w:lang w:bidi="hi-IN"/>
              </w:rPr>
              <w:t>Банк: ОТДЕЛЕНИЕ РЕСПУБЛИКА КРЫМ БАНКА РОССИИ//УФК по Республике Крым</w:t>
            </w:r>
          </w:p>
          <w:p w14:paraId="251E74C3" w14:textId="77777777" w:rsidR="004D1010" w:rsidRPr="004D1010" w:rsidRDefault="004D1010" w:rsidP="004D1010">
            <w:pPr>
              <w:suppressAutoHyphens/>
              <w:rPr>
                <w:color w:val="00000A"/>
                <w:lang w:bidi="hi-IN"/>
              </w:rPr>
            </w:pPr>
            <w:r w:rsidRPr="004D1010">
              <w:rPr>
                <w:color w:val="00000A"/>
                <w:lang w:bidi="hi-IN"/>
              </w:rPr>
              <w:t>г. Симферополь</w:t>
            </w:r>
          </w:p>
          <w:p w14:paraId="1C7216FD" w14:textId="77777777" w:rsidR="004D1010" w:rsidRPr="004D1010" w:rsidRDefault="004D1010" w:rsidP="004D1010">
            <w:pPr>
              <w:suppressAutoHyphens/>
              <w:rPr>
                <w:color w:val="00000A"/>
                <w:lang w:bidi="hi-IN"/>
              </w:rPr>
            </w:pPr>
            <w:r w:rsidRPr="004D1010">
              <w:rPr>
                <w:color w:val="00000A"/>
                <w:lang w:bidi="hi-IN"/>
              </w:rPr>
              <w:t>БИК: 013510002</w:t>
            </w:r>
          </w:p>
          <w:p w14:paraId="5FE89996" w14:textId="77777777" w:rsidR="004D1010" w:rsidRPr="004D1010" w:rsidRDefault="004D1010" w:rsidP="004D1010">
            <w:pPr>
              <w:suppressAutoHyphens/>
              <w:rPr>
                <w:color w:val="00000A"/>
                <w:lang w:bidi="hi-IN"/>
              </w:rPr>
            </w:pPr>
            <w:r w:rsidRPr="004D1010">
              <w:rPr>
                <w:color w:val="00000A"/>
                <w:lang w:bidi="hi-IN"/>
              </w:rPr>
              <w:t>УФК по Республике Крым (ГКУ «</w:t>
            </w:r>
            <w:proofErr w:type="spellStart"/>
            <w:r w:rsidRPr="004D1010">
              <w:rPr>
                <w:color w:val="00000A"/>
                <w:lang w:bidi="hi-IN"/>
              </w:rPr>
              <w:t>Инвестстрой</w:t>
            </w:r>
            <w:proofErr w:type="spellEnd"/>
            <w:r w:rsidRPr="004D1010">
              <w:rPr>
                <w:color w:val="00000A"/>
                <w:lang w:bidi="hi-IN"/>
              </w:rPr>
              <w:t xml:space="preserve"> Республики Крым», л/с. 04752J47730)</w:t>
            </w:r>
          </w:p>
          <w:p w14:paraId="7958F9BD" w14:textId="77777777" w:rsidR="004D1010" w:rsidRPr="004D1010" w:rsidRDefault="004D1010" w:rsidP="004D1010">
            <w:pPr>
              <w:suppressAutoHyphens/>
              <w:rPr>
                <w:color w:val="00000A"/>
                <w:lang w:bidi="hi-IN"/>
              </w:rPr>
            </w:pPr>
            <w:r w:rsidRPr="004D1010">
              <w:rPr>
                <w:color w:val="00000A"/>
                <w:lang w:bidi="hi-IN"/>
              </w:rPr>
              <w:t>Казначейский счет: 03100643000000017500</w:t>
            </w:r>
          </w:p>
          <w:p w14:paraId="6571B73A" w14:textId="77777777" w:rsidR="004D1010" w:rsidRPr="004D1010" w:rsidRDefault="004D1010" w:rsidP="004D1010">
            <w:pPr>
              <w:suppressAutoHyphens/>
              <w:rPr>
                <w:color w:val="00000A"/>
                <w:lang w:bidi="hi-IN"/>
              </w:rPr>
            </w:pPr>
            <w:r w:rsidRPr="004D1010">
              <w:rPr>
                <w:color w:val="00000A"/>
                <w:lang w:bidi="hi-IN"/>
              </w:rPr>
              <w:t>ЕКС.: 40102810645370000035</w:t>
            </w:r>
          </w:p>
          <w:p w14:paraId="568F17BE" w14:textId="77777777" w:rsidR="004D1010" w:rsidRPr="004D1010" w:rsidRDefault="004D1010" w:rsidP="004D1010">
            <w:pPr>
              <w:suppressAutoHyphens/>
              <w:rPr>
                <w:color w:val="00000A"/>
                <w:lang w:bidi="hi-IN"/>
              </w:rPr>
            </w:pPr>
            <w:r w:rsidRPr="004D1010">
              <w:rPr>
                <w:color w:val="00000A"/>
                <w:lang w:bidi="hi-IN"/>
              </w:rPr>
              <w:t xml:space="preserve">Банк: ОТДЕЛЕНИЕ РЕСПУБЛИКА КРЫМ БАНКА РОССИИ//УФК по Республике Крым </w:t>
            </w:r>
          </w:p>
          <w:p w14:paraId="4A8EAE89" w14:textId="77777777" w:rsidR="004D1010" w:rsidRPr="004D1010" w:rsidRDefault="004D1010" w:rsidP="004D1010">
            <w:pPr>
              <w:suppressAutoHyphens/>
              <w:rPr>
                <w:color w:val="00000A"/>
                <w:lang w:bidi="hi-IN"/>
              </w:rPr>
            </w:pPr>
            <w:r w:rsidRPr="004D1010">
              <w:rPr>
                <w:color w:val="00000A"/>
                <w:lang w:bidi="hi-IN"/>
              </w:rPr>
              <w:t>г. Симферополь</w:t>
            </w:r>
          </w:p>
          <w:p w14:paraId="5ECAA7CB" w14:textId="77777777" w:rsidR="004D1010" w:rsidRPr="004D1010" w:rsidRDefault="004D1010" w:rsidP="004D1010">
            <w:pPr>
              <w:suppressAutoHyphens/>
              <w:rPr>
                <w:color w:val="00000A"/>
                <w:lang w:bidi="hi-IN"/>
              </w:rPr>
            </w:pPr>
            <w:r w:rsidRPr="004D1010">
              <w:rPr>
                <w:color w:val="00000A"/>
                <w:lang w:bidi="hi-IN"/>
              </w:rPr>
              <w:t>БИК: 013510002</w:t>
            </w:r>
          </w:p>
          <w:bookmarkEnd w:id="192"/>
          <w:p w14:paraId="1F93F169" w14:textId="77777777" w:rsidR="004D1010" w:rsidRPr="004D1010" w:rsidRDefault="004D1010" w:rsidP="004D1010">
            <w:pPr>
              <w:suppressAutoHyphens/>
              <w:rPr>
                <w:color w:val="00000A"/>
                <w:lang w:bidi="hi-IN"/>
              </w:rPr>
            </w:pPr>
            <w:r w:rsidRPr="004D1010">
              <w:rPr>
                <w:color w:val="00000A"/>
                <w:lang w:bidi="hi-IN"/>
              </w:rPr>
              <w:t>e-</w:t>
            </w:r>
            <w:proofErr w:type="spellStart"/>
            <w:r w:rsidRPr="004D1010">
              <w:rPr>
                <w:color w:val="00000A"/>
                <w:lang w:bidi="hi-IN"/>
              </w:rPr>
              <w:t>mail</w:t>
            </w:r>
            <w:proofErr w:type="spellEnd"/>
            <w:r w:rsidRPr="004D1010">
              <w:rPr>
                <w:color w:val="00000A"/>
                <w:lang w:bidi="hi-IN"/>
              </w:rPr>
              <w:t>: delo@is-rk.ru</w:t>
            </w:r>
          </w:p>
          <w:p w14:paraId="09A11ABF" w14:textId="77777777" w:rsidR="004D1010" w:rsidRPr="004D1010" w:rsidRDefault="004D1010" w:rsidP="004D1010">
            <w:pPr>
              <w:suppressAutoHyphens/>
              <w:rPr>
                <w:color w:val="00000A"/>
                <w:lang w:bidi="hi-IN"/>
              </w:rPr>
            </w:pPr>
            <w:r w:rsidRPr="004D1010">
              <w:rPr>
                <w:color w:val="00000A"/>
                <w:lang w:bidi="hi-IN"/>
              </w:rPr>
              <w:t>Ответственное должностное лицо:</w:t>
            </w:r>
          </w:p>
          <w:p w14:paraId="048BBD73" w14:textId="77777777" w:rsidR="004D1010" w:rsidRPr="004D1010" w:rsidRDefault="004D1010" w:rsidP="004D1010">
            <w:pPr>
              <w:suppressAutoHyphens/>
              <w:rPr>
                <w:color w:val="00000A"/>
                <w:lang w:bidi="hi-IN"/>
              </w:rPr>
            </w:pPr>
            <w:r w:rsidRPr="004D1010">
              <w:rPr>
                <w:color w:val="00000A"/>
                <w:lang w:bidi="hi-IN"/>
              </w:rPr>
              <w:t xml:space="preserve">Блинков Темур Николаевич, </w:t>
            </w:r>
          </w:p>
          <w:p w14:paraId="7FEF90C2" w14:textId="77777777" w:rsidR="004D1010" w:rsidRPr="004D1010" w:rsidRDefault="004D1010" w:rsidP="004D1010">
            <w:pPr>
              <w:suppressAutoHyphens/>
              <w:rPr>
                <w:color w:val="00000A"/>
                <w:lang w:bidi="hi-IN"/>
              </w:rPr>
            </w:pPr>
            <w:r w:rsidRPr="004D1010">
              <w:rPr>
                <w:color w:val="00000A"/>
                <w:lang w:bidi="hi-IN"/>
              </w:rPr>
              <w:t>Тел.: +7(3652) 605975, доб. 188</w:t>
            </w:r>
          </w:p>
          <w:p w14:paraId="24915438" w14:textId="77777777" w:rsidR="004D1010" w:rsidRPr="004D1010" w:rsidRDefault="004D1010" w:rsidP="004D1010"/>
        </w:tc>
        <w:tc>
          <w:tcPr>
            <w:tcW w:w="4689" w:type="dxa"/>
          </w:tcPr>
          <w:p w14:paraId="7658B7FD" w14:textId="77777777" w:rsidR="004D1010" w:rsidRPr="004D1010" w:rsidRDefault="004D1010" w:rsidP="004D1010"/>
        </w:tc>
      </w:tr>
      <w:tr w:rsidR="004D1010" w:rsidRPr="004D1010" w14:paraId="6F1D5AB7" w14:textId="77777777" w:rsidTr="00D811D7">
        <w:trPr>
          <w:trHeight w:val="1350"/>
        </w:trPr>
        <w:tc>
          <w:tcPr>
            <w:tcW w:w="5296" w:type="dxa"/>
          </w:tcPr>
          <w:p w14:paraId="7F8A75CB" w14:textId="77777777" w:rsidR="004D1010" w:rsidRPr="004D1010" w:rsidRDefault="004D1010" w:rsidP="004D1010">
            <w:pPr>
              <w:rPr>
                <w:b/>
              </w:rPr>
            </w:pPr>
            <w:bookmarkStart w:id="193" w:name="_Hlk3720860"/>
            <w:r w:rsidRPr="004D1010">
              <w:rPr>
                <w:b/>
              </w:rPr>
              <w:t>Генеральный директор</w:t>
            </w:r>
          </w:p>
          <w:p w14:paraId="7DD5E2AE" w14:textId="77777777" w:rsidR="004D1010" w:rsidRPr="004D1010" w:rsidRDefault="004D1010" w:rsidP="004D1010">
            <w:pPr>
              <w:rPr>
                <w:b/>
              </w:rPr>
            </w:pPr>
          </w:p>
          <w:p w14:paraId="116629D2" w14:textId="77777777" w:rsidR="004D1010" w:rsidRPr="004D1010" w:rsidRDefault="004D1010" w:rsidP="004D1010">
            <w:pPr>
              <w:rPr>
                <w:b/>
              </w:rPr>
            </w:pPr>
          </w:p>
          <w:p w14:paraId="175F1377" w14:textId="77777777" w:rsidR="004D1010" w:rsidRPr="004D1010" w:rsidRDefault="004D1010" w:rsidP="004D1010">
            <w:r w:rsidRPr="004D1010">
              <w:rPr>
                <w:b/>
              </w:rPr>
              <w:t xml:space="preserve">_______________________/А.Н. </w:t>
            </w:r>
            <w:proofErr w:type="spellStart"/>
            <w:r w:rsidRPr="004D1010">
              <w:rPr>
                <w:b/>
              </w:rPr>
              <w:t>Карасёв</w:t>
            </w:r>
            <w:proofErr w:type="spellEnd"/>
            <w:r w:rsidRPr="004D1010">
              <w:rPr>
                <w:b/>
              </w:rPr>
              <w:t>/</w:t>
            </w:r>
          </w:p>
          <w:p w14:paraId="357A7C38" w14:textId="77777777" w:rsidR="004D1010" w:rsidRPr="004D1010" w:rsidRDefault="004D1010" w:rsidP="004D1010">
            <w:proofErr w:type="spellStart"/>
            <w:r w:rsidRPr="004D1010">
              <w:t>мп</w:t>
            </w:r>
            <w:proofErr w:type="spellEnd"/>
          </w:p>
        </w:tc>
        <w:tc>
          <w:tcPr>
            <w:tcW w:w="4689" w:type="dxa"/>
          </w:tcPr>
          <w:p w14:paraId="36FC4ED4" w14:textId="77777777" w:rsidR="004D1010" w:rsidRPr="004D1010" w:rsidRDefault="004D1010" w:rsidP="004D1010">
            <w:pPr>
              <w:rPr>
                <w:b/>
              </w:rPr>
            </w:pPr>
            <w:r w:rsidRPr="004D1010">
              <w:rPr>
                <w:b/>
              </w:rPr>
              <w:t>_______________________________</w:t>
            </w:r>
          </w:p>
          <w:p w14:paraId="0868F6BB" w14:textId="77777777" w:rsidR="004D1010" w:rsidRPr="004D1010" w:rsidRDefault="004D1010" w:rsidP="004D1010">
            <w:pPr>
              <w:rPr>
                <w:b/>
              </w:rPr>
            </w:pPr>
          </w:p>
          <w:p w14:paraId="3DCE23FF" w14:textId="77777777" w:rsidR="004D1010" w:rsidRPr="004D1010" w:rsidRDefault="004D1010" w:rsidP="004D1010">
            <w:pPr>
              <w:rPr>
                <w:b/>
              </w:rPr>
            </w:pPr>
          </w:p>
          <w:p w14:paraId="2847D317" w14:textId="77777777" w:rsidR="004D1010" w:rsidRPr="004D1010" w:rsidRDefault="004D1010" w:rsidP="004D1010">
            <w:pPr>
              <w:rPr>
                <w:b/>
              </w:rPr>
            </w:pPr>
            <w:r w:rsidRPr="004D1010">
              <w:rPr>
                <w:b/>
              </w:rPr>
              <w:t>____________________/_________________/</w:t>
            </w:r>
          </w:p>
          <w:p w14:paraId="6679F0F2" w14:textId="77777777" w:rsidR="004D1010" w:rsidRPr="004D1010" w:rsidRDefault="004D1010" w:rsidP="004D1010">
            <w:proofErr w:type="spellStart"/>
            <w:r w:rsidRPr="004D1010">
              <w:t>мп</w:t>
            </w:r>
            <w:proofErr w:type="spellEnd"/>
          </w:p>
        </w:tc>
      </w:tr>
      <w:bookmarkEnd w:id="193"/>
    </w:tbl>
    <w:p w14:paraId="542E0069" w14:textId="77777777" w:rsidR="004D1010" w:rsidRPr="004D1010" w:rsidRDefault="004D1010" w:rsidP="004D1010">
      <w:pPr>
        <w:keepNext/>
        <w:spacing w:line="252" w:lineRule="auto"/>
        <w:contextualSpacing/>
        <w:jc w:val="center"/>
        <w:outlineLvl w:val="0"/>
        <w:rPr>
          <w:kern w:val="1"/>
        </w:rPr>
        <w:sectPr w:rsidR="004D1010" w:rsidRPr="004D1010" w:rsidSect="002C6896">
          <w:headerReference w:type="even" r:id="rId30"/>
          <w:footerReference w:type="even" r:id="rId31"/>
          <w:headerReference w:type="first" r:id="rId32"/>
          <w:footerReference w:type="first" r:id="rId33"/>
          <w:pgSz w:w="11906" w:h="16838" w:code="9"/>
          <w:pgMar w:top="1134" w:right="707" w:bottom="993" w:left="1134" w:header="0" w:footer="284" w:gutter="0"/>
          <w:cols w:space="720"/>
          <w:docGrid w:linePitch="360"/>
        </w:sectPr>
      </w:pPr>
    </w:p>
    <w:p w14:paraId="03D2A593" w14:textId="77777777" w:rsidR="004D1010" w:rsidRPr="004D1010" w:rsidRDefault="004D1010" w:rsidP="004D1010">
      <w:pPr>
        <w:tabs>
          <w:tab w:val="left" w:pos="1260"/>
          <w:tab w:val="right" w:pos="14570"/>
        </w:tabs>
        <w:rPr>
          <w:bCs/>
          <w:sz w:val="22"/>
          <w:szCs w:val="22"/>
        </w:rPr>
      </w:pPr>
      <w:r w:rsidRPr="004D1010">
        <w:rPr>
          <w:bCs/>
          <w:sz w:val="22"/>
          <w:szCs w:val="22"/>
        </w:rPr>
        <w:lastRenderedPageBreak/>
        <w:tab/>
        <w:t xml:space="preserve"> </w:t>
      </w:r>
      <w:r w:rsidRPr="004D1010">
        <w:rPr>
          <w:bCs/>
          <w:sz w:val="22"/>
          <w:szCs w:val="22"/>
        </w:rPr>
        <w:tab/>
        <w:t xml:space="preserve">Приложение № 1 </w:t>
      </w:r>
    </w:p>
    <w:p w14:paraId="43269B52"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 xml:space="preserve">к Государственному контракту на завершение строительно-монтажных работ </w:t>
      </w:r>
    </w:p>
    <w:p w14:paraId="3B2164FE" w14:textId="77777777" w:rsidR="004D1010" w:rsidRPr="004D1010" w:rsidRDefault="004D1010" w:rsidP="004D1010">
      <w:pPr>
        <w:suppressAutoHyphens/>
        <w:spacing w:line="276" w:lineRule="auto"/>
        <w:jc w:val="right"/>
        <w:rPr>
          <w:color w:val="00000A"/>
          <w:sz w:val="22"/>
          <w:szCs w:val="22"/>
          <w:lang w:eastAsia="zh-CN" w:bidi="hi-IN"/>
        </w:rPr>
      </w:pPr>
      <w:bookmarkStart w:id="194" w:name="_Hlk148619212"/>
      <w:r w:rsidRPr="004D1010">
        <w:rPr>
          <w:color w:val="00000A"/>
          <w:sz w:val="22"/>
          <w:szCs w:val="22"/>
          <w:lang w:eastAsia="zh-CN" w:bidi="hi-IN"/>
        </w:rPr>
        <w:t>на объект</w:t>
      </w:r>
      <w:bookmarkEnd w:id="194"/>
      <w:r w:rsidRPr="004D1010">
        <w:rPr>
          <w:color w:val="00000A"/>
          <w:sz w:val="22"/>
          <w:szCs w:val="22"/>
          <w:lang w:eastAsia="zh-CN" w:bidi="hi-IN"/>
        </w:rPr>
        <w:t>е: «Строительство общеобразовательной школы на 500 мест в микрорайоне «Марьино» г. Симферополь»</w:t>
      </w:r>
    </w:p>
    <w:p w14:paraId="0B2C33B3"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№___________________от___________________</w:t>
      </w:r>
    </w:p>
    <w:p w14:paraId="39C8222F" w14:textId="77777777" w:rsidR="004D1010" w:rsidRPr="004D1010" w:rsidRDefault="004D1010" w:rsidP="004D1010">
      <w:pPr>
        <w:autoSpaceDE w:val="0"/>
        <w:autoSpaceDN w:val="0"/>
        <w:adjustRightInd w:val="0"/>
        <w:jc w:val="right"/>
        <w:rPr>
          <w:b/>
        </w:rPr>
      </w:pPr>
    </w:p>
    <w:p w14:paraId="4DD43BD7" w14:textId="77777777" w:rsidR="004D1010" w:rsidRPr="004D1010" w:rsidRDefault="004D1010" w:rsidP="004D1010">
      <w:pPr>
        <w:autoSpaceDE w:val="0"/>
        <w:autoSpaceDN w:val="0"/>
        <w:adjustRightInd w:val="0"/>
        <w:jc w:val="center"/>
        <w:rPr>
          <w:b/>
        </w:rPr>
      </w:pPr>
      <w:r w:rsidRPr="004D1010">
        <w:rPr>
          <w:b/>
          <w:bCs/>
          <w:sz w:val="28"/>
          <w:szCs w:val="28"/>
        </w:rPr>
        <w:t>Смета контракта</w:t>
      </w:r>
    </w:p>
    <w:p w14:paraId="62088DFB" w14:textId="77777777" w:rsidR="004D1010" w:rsidRPr="004D1010" w:rsidRDefault="004D1010" w:rsidP="004D1010">
      <w:pPr>
        <w:suppressAutoHyphens/>
        <w:jc w:val="center"/>
        <w:rPr>
          <w:b/>
          <w:color w:val="00000A"/>
          <w:lang w:eastAsia="zh-CN" w:bidi="hi-IN"/>
        </w:rPr>
      </w:pPr>
      <w:r w:rsidRPr="004D1010">
        <w:rPr>
          <w:b/>
          <w:color w:val="00000A"/>
          <w:lang w:eastAsia="zh-CN" w:bidi="hi-IN"/>
        </w:rPr>
        <w:t>на завершение строительно-монтажных работ на объекте: «Строительство общеобразовательной школы на 500 мест в микрорайоне «Марьино» г. Симферополь»</w:t>
      </w:r>
    </w:p>
    <w:p w14:paraId="7D3BBF14" w14:textId="77777777" w:rsidR="004D1010" w:rsidRPr="004D1010" w:rsidRDefault="004D1010" w:rsidP="004D1010">
      <w:pPr>
        <w:suppressAutoHyphens/>
        <w:spacing w:line="276" w:lineRule="auto"/>
        <w:jc w:val="center"/>
        <w:rPr>
          <w:b/>
          <w:color w:val="00000A"/>
          <w:lang w:eastAsia="zh-CN" w:bidi="hi-IN"/>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4D1010" w:rsidRPr="004D1010" w14:paraId="427D57B8" w14:textId="77777777" w:rsidTr="00D811D7">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781E6DDB" w14:textId="77777777" w:rsidR="004D1010" w:rsidRPr="004D1010" w:rsidRDefault="004D1010" w:rsidP="004D1010">
            <w:pPr>
              <w:jc w:val="center"/>
              <w:rPr>
                <w:b/>
                <w:lang w:eastAsia="zh-CN" w:bidi="hi-IN"/>
              </w:rPr>
            </w:pPr>
            <w:r w:rsidRPr="004D1010">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426953AF" w14:textId="77777777" w:rsidR="004D1010" w:rsidRPr="004D1010" w:rsidRDefault="004D1010" w:rsidP="004D1010">
            <w:pPr>
              <w:jc w:val="center"/>
              <w:rPr>
                <w:b/>
                <w:lang w:eastAsia="zh-CN" w:bidi="hi-IN"/>
              </w:rPr>
            </w:pPr>
            <w:r w:rsidRPr="004D1010">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5DBC346B" w14:textId="77777777" w:rsidR="004D1010" w:rsidRPr="004D1010" w:rsidRDefault="004D1010" w:rsidP="004D1010">
            <w:pPr>
              <w:jc w:val="center"/>
              <w:rPr>
                <w:b/>
                <w:lang w:eastAsia="zh-CN" w:bidi="hi-IN"/>
              </w:rPr>
            </w:pPr>
            <w:r w:rsidRPr="004D1010">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1833D087" w14:textId="77777777" w:rsidR="004D1010" w:rsidRPr="004D1010" w:rsidRDefault="004D1010" w:rsidP="004D1010">
            <w:pPr>
              <w:jc w:val="center"/>
              <w:rPr>
                <w:b/>
                <w:lang w:eastAsia="zh-CN" w:bidi="hi-IN"/>
              </w:rPr>
            </w:pPr>
            <w:r w:rsidRPr="004D1010">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16D394DA" w14:textId="77777777" w:rsidR="004D1010" w:rsidRPr="004D1010" w:rsidRDefault="004D1010" w:rsidP="004D1010">
            <w:pPr>
              <w:jc w:val="center"/>
              <w:rPr>
                <w:b/>
                <w:lang w:eastAsia="zh-CN" w:bidi="hi-IN"/>
              </w:rPr>
            </w:pPr>
            <w:r w:rsidRPr="004D1010">
              <w:rPr>
                <w:b/>
                <w:lang w:eastAsia="zh-CN" w:bidi="hi-IN"/>
              </w:rPr>
              <w:t>Цена, руб.</w:t>
            </w:r>
          </w:p>
        </w:tc>
        <w:tc>
          <w:tcPr>
            <w:tcW w:w="1417" w:type="dxa"/>
            <w:vMerge w:val="restart"/>
            <w:tcBorders>
              <w:top w:val="single" w:sz="4" w:space="0" w:color="auto"/>
              <w:left w:val="nil"/>
              <w:right w:val="single" w:sz="4" w:space="0" w:color="auto"/>
            </w:tcBorders>
          </w:tcPr>
          <w:p w14:paraId="4E021F73" w14:textId="77777777" w:rsidR="004D1010" w:rsidRPr="004D1010" w:rsidRDefault="004D1010" w:rsidP="004D1010">
            <w:pPr>
              <w:jc w:val="center"/>
              <w:rPr>
                <w:b/>
                <w:lang w:eastAsia="zh-CN" w:bidi="hi-IN"/>
              </w:rPr>
            </w:pPr>
            <w:r w:rsidRPr="004D1010">
              <w:rPr>
                <w:b/>
                <w:lang w:eastAsia="zh-CN" w:bidi="hi-IN"/>
              </w:rPr>
              <w:t>Страна происхождения оборудования</w:t>
            </w:r>
          </w:p>
        </w:tc>
      </w:tr>
      <w:tr w:rsidR="004D1010" w:rsidRPr="004D1010" w14:paraId="4E3AEA16" w14:textId="77777777" w:rsidTr="00D811D7">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5D9AF89F" w14:textId="77777777" w:rsidR="004D1010" w:rsidRPr="004D1010" w:rsidRDefault="004D1010" w:rsidP="004D1010">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1D40D03E" w14:textId="77777777" w:rsidR="004D1010" w:rsidRPr="004D1010" w:rsidRDefault="004D1010" w:rsidP="004D1010">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A81A440" w14:textId="77777777" w:rsidR="004D1010" w:rsidRPr="004D1010" w:rsidRDefault="004D1010" w:rsidP="004D1010">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A872143" w14:textId="77777777" w:rsidR="004D1010" w:rsidRPr="004D1010" w:rsidRDefault="004D1010" w:rsidP="004D1010">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6D13E466" w14:textId="77777777" w:rsidR="004D1010" w:rsidRPr="004D1010" w:rsidRDefault="004D1010" w:rsidP="004D1010">
            <w:pPr>
              <w:jc w:val="center"/>
              <w:rPr>
                <w:b/>
                <w:lang w:eastAsia="zh-CN" w:bidi="hi-IN"/>
              </w:rPr>
            </w:pPr>
            <w:r w:rsidRPr="004D1010">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2F2E0DD3" w14:textId="77777777" w:rsidR="004D1010" w:rsidRPr="004D1010" w:rsidRDefault="004D1010" w:rsidP="004D1010">
            <w:pPr>
              <w:jc w:val="center"/>
              <w:rPr>
                <w:b/>
                <w:lang w:eastAsia="zh-CN" w:bidi="hi-IN"/>
              </w:rPr>
            </w:pPr>
            <w:r w:rsidRPr="004D1010">
              <w:rPr>
                <w:b/>
                <w:lang w:eastAsia="zh-CN" w:bidi="hi-IN"/>
              </w:rPr>
              <w:t>Всего</w:t>
            </w:r>
          </w:p>
        </w:tc>
        <w:tc>
          <w:tcPr>
            <w:tcW w:w="1417" w:type="dxa"/>
            <w:vMerge/>
            <w:tcBorders>
              <w:left w:val="single" w:sz="4" w:space="0" w:color="auto"/>
              <w:right w:val="single" w:sz="4" w:space="0" w:color="auto"/>
            </w:tcBorders>
          </w:tcPr>
          <w:p w14:paraId="14D5195E" w14:textId="77777777" w:rsidR="004D1010" w:rsidRPr="004D1010" w:rsidRDefault="004D1010" w:rsidP="004D1010">
            <w:pPr>
              <w:jc w:val="center"/>
              <w:rPr>
                <w:b/>
                <w:lang w:eastAsia="zh-CN" w:bidi="hi-IN"/>
              </w:rPr>
            </w:pPr>
          </w:p>
        </w:tc>
      </w:tr>
      <w:tr w:rsidR="004D1010" w:rsidRPr="004D1010" w14:paraId="6C493D89" w14:textId="77777777" w:rsidTr="00D811D7">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45333E03" w14:textId="77777777" w:rsidR="004D1010" w:rsidRPr="004D1010" w:rsidRDefault="004D1010" w:rsidP="004D1010">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59DEC1C5" w14:textId="77777777" w:rsidR="004D1010" w:rsidRPr="004D1010" w:rsidRDefault="004D1010" w:rsidP="004D1010">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1BC83BF" w14:textId="77777777" w:rsidR="004D1010" w:rsidRPr="004D1010" w:rsidRDefault="004D1010" w:rsidP="004D1010">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81726C7" w14:textId="77777777" w:rsidR="004D1010" w:rsidRPr="004D1010" w:rsidRDefault="004D1010" w:rsidP="004D1010">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B378BD1" w14:textId="77777777" w:rsidR="004D1010" w:rsidRPr="004D1010" w:rsidRDefault="004D1010" w:rsidP="004D1010">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CFB9D80" w14:textId="77777777" w:rsidR="004D1010" w:rsidRPr="004D1010" w:rsidRDefault="004D1010" w:rsidP="004D1010">
            <w:pPr>
              <w:rPr>
                <w:b/>
                <w:lang w:eastAsia="zh-CN" w:bidi="hi-IN"/>
              </w:rPr>
            </w:pPr>
          </w:p>
        </w:tc>
        <w:tc>
          <w:tcPr>
            <w:tcW w:w="1417" w:type="dxa"/>
            <w:vMerge/>
            <w:tcBorders>
              <w:bottom w:val="single" w:sz="4" w:space="0" w:color="auto"/>
              <w:right w:val="single" w:sz="4" w:space="0" w:color="auto"/>
            </w:tcBorders>
          </w:tcPr>
          <w:p w14:paraId="3BD629C4" w14:textId="77777777" w:rsidR="004D1010" w:rsidRPr="004D1010" w:rsidRDefault="004D1010" w:rsidP="004D1010">
            <w:pPr>
              <w:rPr>
                <w:b/>
                <w:lang w:eastAsia="zh-CN" w:bidi="hi-IN"/>
              </w:rPr>
            </w:pPr>
          </w:p>
        </w:tc>
        <w:tc>
          <w:tcPr>
            <w:tcW w:w="1837" w:type="dxa"/>
            <w:tcBorders>
              <w:left w:val="single" w:sz="4" w:space="0" w:color="auto"/>
            </w:tcBorders>
            <w:vAlign w:val="center"/>
            <w:hideMark/>
          </w:tcPr>
          <w:p w14:paraId="220D1E1F" w14:textId="77777777" w:rsidR="004D1010" w:rsidRPr="004D1010" w:rsidRDefault="004D1010" w:rsidP="004D1010">
            <w:pPr>
              <w:rPr>
                <w:b/>
                <w:lang w:eastAsia="zh-CN" w:bidi="hi-IN"/>
              </w:rPr>
            </w:pPr>
          </w:p>
        </w:tc>
      </w:tr>
      <w:tr w:rsidR="004D1010" w:rsidRPr="004D1010" w14:paraId="3863C134" w14:textId="77777777" w:rsidTr="00D811D7">
        <w:trPr>
          <w:trHeight w:val="255"/>
        </w:trPr>
        <w:tc>
          <w:tcPr>
            <w:tcW w:w="846" w:type="dxa"/>
            <w:tcBorders>
              <w:top w:val="nil"/>
              <w:left w:val="single" w:sz="4" w:space="0" w:color="auto"/>
              <w:bottom w:val="single" w:sz="4" w:space="0" w:color="auto"/>
              <w:right w:val="single" w:sz="4" w:space="0" w:color="auto"/>
            </w:tcBorders>
            <w:noWrap/>
            <w:vAlign w:val="center"/>
            <w:hideMark/>
          </w:tcPr>
          <w:p w14:paraId="50CAAC67" w14:textId="77777777" w:rsidR="004D1010" w:rsidRPr="004D1010" w:rsidRDefault="004D1010" w:rsidP="004D1010">
            <w:pPr>
              <w:jc w:val="center"/>
              <w:rPr>
                <w:lang w:eastAsia="zh-CN" w:bidi="hi-IN"/>
              </w:rPr>
            </w:pPr>
            <w:r w:rsidRPr="004D1010">
              <w:rPr>
                <w:lang w:eastAsia="zh-CN" w:bidi="hi-IN"/>
              </w:rPr>
              <w:t>1</w:t>
            </w:r>
          </w:p>
        </w:tc>
        <w:tc>
          <w:tcPr>
            <w:tcW w:w="5953" w:type="dxa"/>
            <w:tcBorders>
              <w:top w:val="nil"/>
              <w:left w:val="nil"/>
              <w:bottom w:val="single" w:sz="4" w:space="0" w:color="auto"/>
              <w:right w:val="single" w:sz="4" w:space="0" w:color="auto"/>
            </w:tcBorders>
            <w:noWrap/>
            <w:vAlign w:val="center"/>
            <w:hideMark/>
          </w:tcPr>
          <w:p w14:paraId="0A44BA2C" w14:textId="77777777" w:rsidR="004D1010" w:rsidRPr="004D1010" w:rsidRDefault="004D1010" w:rsidP="004D1010">
            <w:pPr>
              <w:jc w:val="center"/>
              <w:rPr>
                <w:lang w:eastAsia="zh-CN" w:bidi="hi-IN"/>
              </w:rPr>
            </w:pPr>
            <w:r w:rsidRPr="004D1010">
              <w:rPr>
                <w:lang w:eastAsia="zh-CN" w:bidi="hi-IN"/>
              </w:rPr>
              <w:t>2</w:t>
            </w:r>
          </w:p>
        </w:tc>
        <w:tc>
          <w:tcPr>
            <w:tcW w:w="1418" w:type="dxa"/>
            <w:tcBorders>
              <w:top w:val="nil"/>
              <w:left w:val="nil"/>
              <w:bottom w:val="single" w:sz="4" w:space="0" w:color="auto"/>
              <w:right w:val="single" w:sz="4" w:space="0" w:color="auto"/>
            </w:tcBorders>
            <w:noWrap/>
            <w:vAlign w:val="center"/>
            <w:hideMark/>
          </w:tcPr>
          <w:p w14:paraId="09A6D9CB" w14:textId="77777777" w:rsidR="004D1010" w:rsidRPr="004D1010" w:rsidRDefault="004D1010" w:rsidP="004D1010">
            <w:pPr>
              <w:jc w:val="center"/>
              <w:rPr>
                <w:lang w:eastAsia="zh-CN" w:bidi="hi-IN"/>
              </w:rPr>
            </w:pPr>
            <w:r w:rsidRPr="004D1010">
              <w:rPr>
                <w:lang w:eastAsia="zh-CN" w:bidi="hi-IN"/>
              </w:rPr>
              <w:t>3</w:t>
            </w:r>
          </w:p>
        </w:tc>
        <w:tc>
          <w:tcPr>
            <w:tcW w:w="1843" w:type="dxa"/>
            <w:tcBorders>
              <w:top w:val="nil"/>
              <w:left w:val="nil"/>
              <w:bottom w:val="single" w:sz="4" w:space="0" w:color="auto"/>
              <w:right w:val="single" w:sz="4" w:space="0" w:color="auto"/>
            </w:tcBorders>
            <w:noWrap/>
            <w:vAlign w:val="center"/>
            <w:hideMark/>
          </w:tcPr>
          <w:p w14:paraId="60FDEFE0" w14:textId="77777777" w:rsidR="004D1010" w:rsidRPr="004D1010" w:rsidRDefault="004D1010" w:rsidP="004D1010">
            <w:pPr>
              <w:jc w:val="center"/>
              <w:rPr>
                <w:lang w:eastAsia="zh-CN" w:bidi="hi-IN"/>
              </w:rPr>
            </w:pPr>
            <w:r w:rsidRPr="004D1010">
              <w:rPr>
                <w:lang w:eastAsia="zh-CN" w:bidi="hi-IN"/>
              </w:rPr>
              <w:t>4</w:t>
            </w:r>
          </w:p>
        </w:tc>
        <w:tc>
          <w:tcPr>
            <w:tcW w:w="1559" w:type="dxa"/>
            <w:tcBorders>
              <w:top w:val="nil"/>
              <w:left w:val="nil"/>
              <w:bottom w:val="single" w:sz="4" w:space="0" w:color="auto"/>
              <w:right w:val="single" w:sz="4" w:space="0" w:color="auto"/>
            </w:tcBorders>
            <w:noWrap/>
            <w:vAlign w:val="center"/>
            <w:hideMark/>
          </w:tcPr>
          <w:p w14:paraId="08E847E2" w14:textId="77777777" w:rsidR="004D1010" w:rsidRPr="004D1010" w:rsidRDefault="004D1010" w:rsidP="004D1010">
            <w:pPr>
              <w:jc w:val="center"/>
              <w:rPr>
                <w:lang w:eastAsia="zh-CN" w:bidi="hi-IN"/>
              </w:rPr>
            </w:pPr>
            <w:r w:rsidRPr="004D1010">
              <w:rPr>
                <w:lang w:eastAsia="zh-CN" w:bidi="hi-IN"/>
              </w:rPr>
              <w:t>5</w:t>
            </w:r>
          </w:p>
        </w:tc>
        <w:tc>
          <w:tcPr>
            <w:tcW w:w="1417" w:type="dxa"/>
            <w:tcBorders>
              <w:top w:val="nil"/>
              <w:left w:val="nil"/>
              <w:bottom w:val="single" w:sz="4" w:space="0" w:color="auto"/>
              <w:right w:val="single" w:sz="4" w:space="0" w:color="auto"/>
            </w:tcBorders>
            <w:noWrap/>
            <w:vAlign w:val="center"/>
            <w:hideMark/>
          </w:tcPr>
          <w:p w14:paraId="521A64F8" w14:textId="77777777" w:rsidR="004D1010" w:rsidRPr="004D1010" w:rsidRDefault="004D1010" w:rsidP="004D1010">
            <w:pPr>
              <w:jc w:val="center"/>
              <w:rPr>
                <w:lang w:eastAsia="zh-CN" w:bidi="hi-IN"/>
              </w:rPr>
            </w:pPr>
            <w:r w:rsidRPr="004D1010">
              <w:rPr>
                <w:lang w:eastAsia="zh-CN" w:bidi="hi-IN"/>
              </w:rPr>
              <w:t>6</w:t>
            </w:r>
          </w:p>
        </w:tc>
        <w:tc>
          <w:tcPr>
            <w:tcW w:w="1417" w:type="dxa"/>
            <w:tcBorders>
              <w:top w:val="single" w:sz="4" w:space="0" w:color="auto"/>
              <w:bottom w:val="single" w:sz="4" w:space="0" w:color="auto"/>
              <w:right w:val="single" w:sz="4" w:space="0" w:color="auto"/>
            </w:tcBorders>
          </w:tcPr>
          <w:p w14:paraId="59A05CF4" w14:textId="77777777" w:rsidR="004D1010" w:rsidRPr="004D1010" w:rsidRDefault="004D1010" w:rsidP="004D1010">
            <w:pPr>
              <w:jc w:val="center"/>
              <w:rPr>
                <w:sz w:val="20"/>
                <w:szCs w:val="20"/>
              </w:rPr>
            </w:pPr>
            <w:r w:rsidRPr="004D1010">
              <w:rPr>
                <w:lang w:eastAsia="zh-CN" w:bidi="hi-IN"/>
              </w:rPr>
              <w:t>7</w:t>
            </w:r>
          </w:p>
        </w:tc>
        <w:tc>
          <w:tcPr>
            <w:tcW w:w="1837" w:type="dxa"/>
            <w:tcBorders>
              <w:left w:val="single" w:sz="4" w:space="0" w:color="auto"/>
            </w:tcBorders>
            <w:vAlign w:val="center"/>
            <w:hideMark/>
          </w:tcPr>
          <w:p w14:paraId="781AD4D4" w14:textId="77777777" w:rsidR="004D1010" w:rsidRPr="004D1010" w:rsidRDefault="004D1010" w:rsidP="004D1010">
            <w:pPr>
              <w:rPr>
                <w:sz w:val="20"/>
                <w:szCs w:val="20"/>
              </w:rPr>
            </w:pPr>
          </w:p>
        </w:tc>
      </w:tr>
      <w:tr w:rsidR="004D1010" w:rsidRPr="004D1010" w14:paraId="00DD3E1A" w14:textId="77777777" w:rsidTr="00D811D7">
        <w:trPr>
          <w:trHeight w:val="375"/>
        </w:trPr>
        <w:tc>
          <w:tcPr>
            <w:tcW w:w="846" w:type="dxa"/>
            <w:tcBorders>
              <w:top w:val="single" w:sz="4" w:space="0" w:color="auto"/>
              <w:left w:val="single" w:sz="4" w:space="0" w:color="auto"/>
              <w:bottom w:val="single" w:sz="4" w:space="0" w:color="auto"/>
              <w:right w:val="nil"/>
            </w:tcBorders>
            <w:noWrap/>
            <w:vAlign w:val="center"/>
          </w:tcPr>
          <w:p w14:paraId="65F7A8DA" w14:textId="77777777" w:rsidR="004D1010" w:rsidRPr="004D1010" w:rsidRDefault="004D1010" w:rsidP="004D1010">
            <w:pPr>
              <w:rPr>
                <w:lang w:eastAsia="zh-CN" w:bidi="hi-IN"/>
              </w:rPr>
            </w:pPr>
          </w:p>
        </w:tc>
        <w:tc>
          <w:tcPr>
            <w:tcW w:w="5953" w:type="dxa"/>
            <w:tcBorders>
              <w:top w:val="nil"/>
              <w:left w:val="single" w:sz="4" w:space="0" w:color="auto"/>
              <w:bottom w:val="single" w:sz="4" w:space="0" w:color="auto"/>
              <w:right w:val="single" w:sz="4" w:space="0" w:color="auto"/>
            </w:tcBorders>
          </w:tcPr>
          <w:p w14:paraId="69159F8A" w14:textId="77777777" w:rsidR="004D1010" w:rsidRPr="004D1010" w:rsidRDefault="004D1010" w:rsidP="004D1010">
            <w:pPr>
              <w:rPr>
                <w:lang w:eastAsia="zh-CN" w:bidi="hi-IN"/>
              </w:rPr>
            </w:pPr>
          </w:p>
        </w:tc>
        <w:tc>
          <w:tcPr>
            <w:tcW w:w="1418" w:type="dxa"/>
            <w:tcBorders>
              <w:top w:val="nil"/>
              <w:left w:val="nil"/>
              <w:bottom w:val="single" w:sz="4" w:space="0" w:color="auto"/>
              <w:right w:val="single" w:sz="4" w:space="0" w:color="auto"/>
            </w:tcBorders>
            <w:noWrap/>
          </w:tcPr>
          <w:p w14:paraId="7D9663FF" w14:textId="77777777" w:rsidR="004D1010" w:rsidRPr="004D1010" w:rsidRDefault="004D1010" w:rsidP="004D1010">
            <w:pPr>
              <w:rPr>
                <w:lang w:eastAsia="zh-CN" w:bidi="hi-IN"/>
              </w:rPr>
            </w:pPr>
          </w:p>
        </w:tc>
        <w:tc>
          <w:tcPr>
            <w:tcW w:w="1843" w:type="dxa"/>
            <w:tcBorders>
              <w:top w:val="nil"/>
              <w:left w:val="single" w:sz="4" w:space="0" w:color="auto"/>
              <w:bottom w:val="single" w:sz="4" w:space="0" w:color="auto"/>
              <w:right w:val="single" w:sz="4" w:space="0" w:color="auto"/>
            </w:tcBorders>
            <w:noWrap/>
          </w:tcPr>
          <w:p w14:paraId="0D8718F0" w14:textId="77777777" w:rsidR="004D1010" w:rsidRPr="004D1010" w:rsidRDefault="004D1010" w:rsidP="004D1010">
            <w:pPr>
              <w:rPr>
                <w:lang w:eastAsia="zh-CN" w:bidi="hi-IN"/>
              </w:rPr>
            </w:pPr>
          </w:p>
        </w:tc>
        <w:tc>
          <w:tcPr>
            <w:tcW w:w="1559" w:type="dxa"/>
            <w:tcBorders>
              <w:top w:val="nil"/>
              <w:left w:val="single" w:sz="4" w:space="0" w:color="auto"/>
              <w:bottom w:val="single" w:sz="4" w:space="0" w:color="auto"/>
              <w:right w:val="nil"/>
            </w:tcBorders>
            <w:noWrap/>
          </w:tcPr>
          <w:p w14:paraId="12D466DD" w14:textId="77777777" w:rsidR="004D1010" w:rsidRPr="004D1010" w:rsidRDefault="004D1010" w:rsidP="004D1010">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97ADE2F" w14:textId="77777777" w:rsidR="004D1010" w:rsidRPr="004D1010" w:rsidRDefault="004D1010" w:rsidP="004D1010">
            <w:pPr>
              <w:rPr>
                <w:lang w:eastAsia="zh-CN" w:bidi="hi-IN"/>
              </w:rPr>
            </w:pPr>
          </w:p>
        </w:tc>
        <w:tc>
          <w:tcPr>
            <w:tcW w:w="1417" w:type="dxa"/>
            <w:tcBorders>
              <w:top w:val="single" w:sz="4" w:space="0" w:color="auto"/>
              <w:bottom w:val="single" w:sz="4" w:space="0" w:color="auto"/>
              <w:right w:val="single" w:sz="4" w:space="0" w:color="auto"/>
            </w:tcBorders>
          </w:tcPr>
          <w:p w14:paraId="79AAB039" w14:textId="77777777" w:rsidR="004D1010" w:rsidRPr="004D1010" w:rsidRDefault="004D1010" w:rsidP="004D1010">
            <w:pPr>
              <w:rPr>
                <w:sz w:val="20"/>
                <w:szCs w:val="20"/>
              </w:rPr>
            </w:pPr>
          </w:p>
        </w:tc>
        <w:tc>
          <w:tcPr>
            <w:tcW w:w="1837" w:type="dxa"/>
            <w:tcBorders>
              <w:left w:val="single" w:sz="4" w:space="0" w:color="auto"/>
            </w:tcBorders>
            <w:vAlign w:val="center"/>
            <w:hideMark/>
          </w:tcPr>
          <w:p w14:paraId="2437845A" w14:textId="77777777" w:rsidR="004D1010" w:rsidRPr="004D1010" w:rsidRDefault="004D1010" w:rsidP="004D1010">
            <w:pPr>
              <w:rPr>
                <w:sz w:val="20"/>
                <w:szCs w:val="20"/>
              </w:rPr>
            </w:pPr>
          </w:p>
        </w:tc>
      </w:tr>
      <w:tr w:rsidR="004D1010" w:rsidRPr="004D1010" w14:paraId="156A7F3E" w14:textId="77777777" w:rsidTr="00D811D7">
        <w:trPr>
          <w:trHeight w:val="375"/>
        </w:trPr>
        <w:tc>
          <w:tcPr>
            <w:tcW w:w="846" w:type="dxa"/>
            <w:tcBorders>
              <w:top w:val="single" w:sz="4" w:space="0" w:color="auto"/>
              <w:left w:val="single" w:sz="4" w:space="0" w:color="auto"/>
              <w:bottom w:val="single" w:sz="4" w:space="0" w:color="auto"/>
              <w:right w:val="nil"/>
            </w:tcBorders>
            <w:noWrap/>
            <w:vAlign w:val="center"/>
          </w:tcPr>
          <w:p w14:paraId="42A410E9" w14:textId="77777777" w:rsidR="004D1010" w:rsidRPr="004D1010" w:rsidRDefault="004D1010" w:rsidP="004D1010">
            <w:pPr>
              <w:rPr>
                <w:lang w:eastAsia="zh-CN" w:bidi="hi-IN"/>
              </w:rPr>
            </w:pPr>
          </w:p>
        </w:tc>
        <w:tc>
          <w:tcPr>
            <w:tcW w:w="5953" w:type="dxa"/>
            <w:tcBorders>
              <w:top w:val="nil"/>
              <w:left w:val="single" w:sz="4" w:space="0" w:color="auto"/>
              <w:bottom w:val="single" w:sz="4" w:space="0" w:color="auto"/>
              <w:right w:val="single" w:sz="4" w:space="0" w:color="auto"/>
            </w:tcBorders>
          </w:tcPr>
          <w:p w14:paraId="2B298D98" w14:textId="77777777" w:rsidR="004D1010" w:rsidRPr="004D1010" w:rsidRDefault="004D1010" w:rsidP="004D1010">
            <w:pPr>
              <w:rPr>
                <w:lang w:eastAsia="zh-CN" w:bidi="hi-IN"/>
              </w:rPr>
            </w:pPr>
          </w:p>
        </w:tc>
        <w:tc>
          <w:tcPr>
            <w:tcW w:w="1418" w:type="dxa"/>
            <w:tcBorders>
              <w:top w:val="nil"/>
              <w:left w:val="nil"/>
              <w:bottom w:val="single" w:sz="4" w:space="0" w:color="auto"/>
              <w:right w:val="single" w:sz="4" w:space="0" w:color="auto"/>
            </w:tcBorders>
            <w:noWrap/>
          </w:tcPr>
          <w:p w14:paraId="7429C214" w14:textId="77777777" w:rsidR="004D1010" w:rsidRPr="004D1010" w:rsidRDefault="004D1010" w:rsidP="004D1010">
            <w:pPr>
              <w:rPr>
                <w:lang w:eastAsia="zh-CN" w:bidi="hi-IN"/>
              </w:rPr>
            </w:pPr>
          </w:p>
        </w:tc>
        <w:tc>
          <w:tcPr>
            <w:tcW w:w="1843" w:type="dxa"/>
            <w:tcBorders>
              <w:top w:val="nil"/>
              <w:left w:val="single" w:sz="4" w:space="0" w:color="auto"/>
              <w:bottom w:val="single" w:sz="4" w:space="0" w:color="auto"/>
              <w:right w:val="single" w:sz="4" w:space="0" w:color="auto"/>
            </w:tcBorders>
            <w:noWrap/>
          </w:tcPr>
          <w:p w14:paraId="01076C82" w14:textId="77777777" w:rsidR="004D1010" w:rsidRPr="004D1010" w:rsidRDefault="004D1010" w:rsidP="004D1010">
            <w:pPr>
              <w:rPr>
                <w:lang w:eastAsia="zh-CN" w:bidi="hi-IN"/>
              </w:rPr>
            </w:pPr>
          </w:p>
        </w:tc>
        <w:tc>
          <w:tcPr>
            <w:tcW w:w="1559" w:type="dxa"/>
            <w:tcBorders>
              <w:top w:val="nil"/>
              <w:left w:val="single" w:sz="4" w:space="0" w:color="auto"/>
              <w:bottom w:val="single" w:sz="4" w:space="0" w:color="auto"/>
              <w:right w:val="nil"/>
            </w:tcBorders>
            <w:noWrap/>
          </w:tcPr>
          <w:p w14:paraId="14DA78CB" w14:textId="77777777" w:rsidR="004D1010" w:rsidRPr="004D1010" w:rsidRDefault="004D1010" w:rsidP="004D1010">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C58B4C1" w14:textId="77777777" w:rsidR="004D1010" w:rsidRPr="004D1010" w:rsidRDefault="004D1010" w:rsidP="004D1010">
            <w:pPr>
              <w:rPr>
                <w:lang w:eastAsia="zh-CN" w:bidi="hi-IN"/>
              </w:rPr>
            </w:pPr>
          </w:p>
        </w:tc>
        <w:tc>
          <w:tcPr>
            <w:tcW w:w="1417" w:type="dxa"/>
            <w:tcBorders>
              <w:top w:val="single" w:sz="4" w:space="0" w:color="auto"/>
              <w:bottom w:val="single" w:sz="4" w:space="0" w:color="auto"/>
              <w:right w:val="single" w:sz="4" w:space="0" w:color="auto"/>
            </w:tcBorders>
          </w:tcPr>
          <w:p w14:paraId="121B0727" w14:textId="77777777" w:rsidR="004D1010" w:rsidRPr="004D1010" w:rsidRDefault="004D1010" w:rsidP="004D1010">
            <w:pPr>
              <w:rPr>
                <w:sz w:val="20"/>
                <w:szCs w:val="20"/>
              </w:rPr>
            </w:pPr>
          </w:p>
        </w:tc>
        <w:tc>
          <w:tcPr>
            <w:tcW w:w="1837" w:type="dxa"/>
            <w:tcBorders>
              <w:left w:val="single" w:sz="4" w:space="0" w:color="auto"/>
            </w:tcBorders>
            <w:vAlign w:val="center"/>
            <w:hideMark/>
          </w:tcPr>
          <w:p w14:paraId="31EE1363" w14:textId="77777777" w:rsidR="004D1010" w:rsidRPr="004D1010" w:rsidRDefault="004D1010" w:rsidP="004D1010">
            <w:pPr>
              <w:rPr>
                <w:sz w:val="20"/>
                <w:szCs w:val="20"/>
              </w:rPr>
            </w:pPr>
          </w:p>
        </w:tc>
      </w:tr>
      <w:tr w:rsidR="004D1010" w:rsidRPr="004D1010" w14:paraId="71A6823C" w14:textId="77777777" w:rsidTr="00D811D7">
        <w:trPr>
          <w:trHeight w:val="375"/>
        </w:trPr>
        <w:tc>
          <w:tcPr>
            <w:tcW w:w="846" w:type="dxa"/>
            <w:tcBorders>
              <w:top w:val="single" w:sz="4" w:space="0" w:color="auto"/>
              <w:left w:val="single" w:sz="4" w:space="0" w:color="auto"/>
              <w:bottom w:val="single" w:sz="4" w:space="0" w:color="auto"/>
              <w:right w:val="nil"/>
            </w:tcBorders>
            <w:noWrap/>
            <w:vAlign w:val="center"/>
          </w:tcPr>
          <w:p w14:paraId="31A0272F" w14:textId="77777777" w:rsidR="004D1010" w:rsidRPr="004D1010" w:rsidRDefault="004D1010" w:rsidP="004D1010">
            <w:pPr>
              <w:rPr>
                <w:lang w:eastAsia="zh-CN" w:bidi="hi-IN"/>
              </w:rPr>
            </w:pPr>
          </w:p>
        </w:tc>
        <w:tc>
          <w:tcPr>
            <w:tcW w:w="5953" w:type="dxa"/>
            <w:tcBorders>
              <w:top w:val="nil"/>
              <w:left w:val="single" w:sz="4" w:space="0" w:color="auto"/>
              <w:bottom w:val="single" w:sz="4" w:space="0" w:color="auto"/>
              <w:right w:val="single" w:sz="4" w:space="0" w:color="auto"/>
            </w:tcBorders>
          </w:tcPr>
          <w:p w14:paraId="680BF400" w14:textId="77777777" w:rsidR="004D1010" w:rsidRPr="004D1010" w:rsidRDefault="004D1010" w:rsidP="004D1010">
            <w:pPr>
              <w:rPr>
                <w:lang w:eastAsia="zh-CN" w:bidi="hi-IN"/>
              </w:rPr>
            </w:pPr>
          </w:p>
        </w:tc>
        <w:tc>
          <w:tcPr>
            <w:tcW w:w="1418" w:type="dxa"/>
            <w:tcBorders>
              <w:top w:val="nil"/>
              <w:left w:val="nil"/>
              <w:bottom w:val="single" w:sz="4" w:space="0" w:color="auto"/>
              <w:right w:val="single" w:sz="4" w:space="0" w:color="auto"/>
            </w:tcBorders>
            <w:noWrap/>
          </w:tcPr>
          <w:p w14:paraId="2D9C95DB" w14:textId="77777777" w:rsidR="004D1010" w:rsidRPr="004D1010" w:rsidRDefault="004D1010" w:rsidP="004D1010">
            <w:pPr>
              <w:rPr>
                <w:lang w:eastAsia="zh-CN" w:bidi="hi-IN"/>
              </w:rPr>
            </w:pPr>
          </w:p>
        </w:tc>
        <w:tc>
          <w:tcPr>
            <w:tcW w:w="1843" w:type="dxa"/>
            <w:tcBorders>
              <w:top w:val="nil"/>
              <w:left w:val="single" w:sz="4" w:space="0" w:color="auto"/>
              <w:bottom w:val="single" w:sz="4" w:space="0" w:color="auto"/>
              <w:right w:val="single" w:sz="4" w:space="0" w:color="auto"/>
            </w:tcBorders>
            <w:noWrap/>
          </w:tcPr>
          <w:p w14:paraId="6B2DB94A" w14:textId="77777777" w:rsidR="004D1010" w:rsidRPr="004D1010" w:rsidRDefault="004D1010" w:rsidP="004D1010">
            <w:pPr>
              <w:rPr>
                <w:lang w:eastAsia="zh-CN" w:bidi="hi-IN"/>
              </w:rPr>
            </w:pPr>
          </w:p>
        </w:tc>
        <w:tc>
          <w:tcPr>
            <w:tcW w:w="1559" w:type="dxa"/>
            <w:tcBorders>
              <w:top w:val="nil"/>
              <w:left w:val="single" w:sz="4" w:space="0" w:color="auto"/>
              <w:bottom w:val="single" w:sz="4" w:space="0" w:color="auto"/>
              <w:right w:val="nil"/>
            </w:tcBorders>
            <w:noWrap/>
          </w:tcPr>
          <w:p w14:paraId="542A37B4" w14:textId="77777777" w:rsidR="004D1010" w:rsidRPr="004D1010" w:rsidRDefault="004D1010" w:rsidP="004D1010">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2A7DCEA" w14:textId="77777777" w:rsidR="004D1010" w:rsidRPr="004D1010" w:rsidRDefault="004D1010" w:rsidP="004D1010">
            <w:pPr>
              <w:rPr>
                <w:lang w:eastAsia="zh-CN" w:bidi="hi-IN"/>
              </w:rPr>
            </w:pPr>
          </w:p>
        </w:tc>
        <w:tc>
          <w:tcPr>
            <w:tcW w:w="1417" w:type="dxa"/>
            <w:tcBorders>
              <w:top w:val="single" w:sz="4" w:space="0" w:color="auto"/>
              <w:bottom w:val="single" w:sz="4" w:space="0" w:color="auto"/>
              <w:right w:val="single" w:sz="4" w:space="0" w:color="auto"/>
            </w:tcBorders>
          </w:tcPr>
          <w:p w14:paraId="2CD2E5C2" w14:textId="77777777" w:rsidR="004D1010" w:rsidRPr="004D1010" w:rsidRDefault="004D1010" w:rsidP="004D1010">
            <w:pPr>
              <w:rPr>
                <w:sz w:val="20"/>
                <w:szCs w:val="20"/>
              </w:rPr>
            </w:pPr>
          </w:p>
        </w:tc>
        <w:tc>
          <w:tcPr>
            <w:tcW w:w="1837" w:type="dxa"/>
            <w:tcBorders>
              <w:left w:val="single" w:sz="4" w:space="0" w:color="auto"/>
            </w:tcBorders>
            <w:vAlign w:val="center"/>
            <w:hideMark/>
          </w:tcPr>
          <w:p w14:paraId="31C51AEB" w14:textId="77777777" w:rsidR="004D1010" w:rsidRPr="004D1010" w:rsidRDefault="004D1010" w:rsidP="004D1010">
            <w:pPr>
              <w:rPr>
                <w:sz w:val="20"/>
                <w:szCs w:val="20"/>
              </w:rPr>
            </w:pPr>
          </w:p>
        </w:tc>
      </w:tr>
      <w:tr w:rsidR="004D1010" w:rsidRPr="004D1010" w14:paraId="150CC0CA" w14:textId="77777777" w:rsidTr="00D811D7">
        <w:trPr>
          <w:trHeight w:val="375"/>
        </w:trPr>
        <w:tc>
          <w:tcPr>
            <w:tcW w:w="846" w:type="dxa"/>
            <w:tcBorders>
              <w:top w:val="single" w:sz="4" w:space="0" w:color="auto"/>
              <w:left w:val="single" w:sz="4" w:space="0" w:color="auto"/>
              <w:bottom w:val="single" w:sz="4" w:space="0" w:color="auto"/>
              <w:right w:val="nil"/>
            </w:tcBorders>
            <w:noWrap/>
            <w:vAlign w:val="center"/>
          </w:tcPr>
          <w:p w14:paraId="1BDF21F9" w14:textId="77777777" w:rsidR="004D1010" w:rsidRPr="004D1010" w:rsidRDefault="004D1010" w:rsidP="004D1010">
            <w:pPr>
              <w:rPr>
                <w:lang w:eastAsia="zh-CN" w:bidi="hi-IN"/>
              </w:rPr>
            </w:pPr>
          </w:p>
        </w:tc>
        <w:tc>
          <w:tcPr>
            <w:tcW w:w="5953" w:type="dxa"/>
            <w:tcBorders>
              <w:top w:val="nil"/>
              <w:left w:val="single" w:sz="4" w:space="0" w:color="auto"/>
              <w:bottom w:val="single" w:sz="4" w:space="0" w:color="auto"/>
              <w:right w:val="single" w:sz="4" w:space="0" w:color="auto"/>
            </w:tcBorders>
          </w:tcPr>
          <w:p w14:paraId="5A270FC4" w14:textId="77777777" w:rsidR="004D1010" w:rsidRPr="004D1010" w:rsidRDefault="004D1010" w:rsidP="004D1010">
            <w:pPr>
              <w:rPr>
                <w:lang w:eastAsia="zh-CN" w:bidi="hi-IN"/>
              </w:rPr>
            </w:pPr>
          </w:p>
        </w:tc>
        <w:tc>
          <w:tcPr>
            <w:tcW w:w="1418" w:type="dxa"/>
            <w:tcBorders>
              <w:top w:val="nil"/>
              <w:left w:val="nil"/>
              <w:bottom w:val="single" w:sz="4" w:space="0" w:color="auto"/>
              <w:right w:val="single" w:sz="4" w:space="0" w:color="auto"/>
            </w:tcBorders>
            <w:noWrap/>
          </w:tcPr>
          <w:p w14:paraId="2794C8E4" w14:textId="77777777" w:rsidR="004D1010" w:rsidRPr="004D1010" w:rsidRDefault="004D1010" w:rsidP="004D1010">
            <w:pPr>
              <w:rPr>
                <w:lang w:eastAsia="zh-CN" w:bidi="hi-IN"/>
              </w:rPr>
            </w:pPr>
          </w:p>
        </w:tc>
        <w:tc>
          <w:tcPr>
            <w:tcW w:w="1843" w:type="dxa"/>
            <w:tcBorders>
              <w:top w:val="nil"/>
              <w:left w:val="single" w:sz="4" w:space="0" w:color="auto"/>
              <w:bottom w:val="single" w:sz="4" w:space="0" w:color="auto"/>
              <w:right w:val="single" w:sz="4" w:space="0" w:color="auto"/>
            </w:tcBorders>
            <w:noWrap/>
          </w:tcPr>
          <w:p w14:paraId="11EBA1E1" w14:textId="77777777" w:rsidR="004D1010" w:rsidRPr="004D1010" w:rsidRDefault="004D1010" w:rsidP="004D1010">
            <w:pPr>
              <w:rPr>
                <w:lang w:eastAsia="zh-CN" w:bidi="hi-IN"/>
              </w:rPr>
            </w:pPr>
          </w:p>
        </w:tc>
        <w:tc>
          <w:tcPr>
            <w:tcW w:w="1559" w:type="dxa"/>
            <w:tcBorders>
              <w:top w:val="nil"/>
              <w:left w:val="single" w:sz="4" w:space="0" w:color="auto"/>
              <w:bottom w:val="single" w:sz="4" w:space="0" w:color="auto"/>
              <w:right w:val="nil"/>
            </w:tcBorders>
            <w:noWrap/>
          </w:tcPr>
          <w:p w14:paraId="17AE006B" w14:textId="77777777" w:rsidR="004D1010" w:rsidRPr="004D1010" w:rsidRDefault="004D1010" w:rsidP="004D1010">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952CDE2" w14:textId="77777777" w:rsidR="004D1010" w:rsidRPr="004D1010" w:rsidRDefault="004D1010" w:rsidP="004D1010">
            <w:pPr>
              <w:rPr>
                <w:lang w:eastAsia="zh-CN" w:bidi="hi-IN"/>
              </w:rPr>
            </w:pPr>
          </w:p>
        </w:tc>
        <w:tc>
          <w:tcPr>
            <w:tcW w:w="1417" w:type="dxa"/>
            <w:tcBorders>
              <w:top w:val="single" w:sz="4" w:space="0" w:color="auto"/>
              <w:bottom w:val="single" w:sz="4" w:space="0" w:color="auto"/>
              <w:right w:val="single" w:sz="4" w:space="0" w:color="auto"/>
            </w:tcBorders>
          </w:tcPr>
          <w:p w14:paraId="48B115BE" w14:textId="77777777" w:rsidR="004D1010" w:rsidRPr="004D1010" w:rsidRDefault="004D1010" w:rsidP="004D1010">
            <w:pPr>
              <w:rPr>
                <w:sz w:val="20"/>
                <w:szCs w:val="20"/>
              </w:rPr>
            </w:pPr>
          </w:p>
        </w:tc>
        <w:tc>
          <w:tcPr>
            <w:tcW w:w="1837" w:type="dxa"/>
            <w:tcBorders>
              <w:left w:val="single" w:sz="4" w:space="0" w:color="auto"/>
            </w:tcBorders>
            <w:vAlign w:val="center"/>
            <w:hideMark/>
          </w:tcPr>
          <w:p w14:paraId="4C9BEE2B" w14:textId="77777777" w:rsidR="004D1010" w:rsidRPr="004D1010" w:rsidRDefault="004D1010" w:rsidP="004D1010">
            <w:pPr>
              <w:rPr>
                <w:sz w:val="20"/>
                <w:szCs w:val="20"/>
              </w:rPr>
            </w:pPr>
          </w:p>
        </w:tc>
      </w:tr>
      <w:tr w:rsidR="004D1010" w:rsidRPr="004D1010" w14:paraId="740EAB03" w14:textId="77777777" w:rsidTr="00D811D7">
        <w:trPr>
          <w:trHeight w:val="375"/>
        </w:trPr>
        <w:tc>
          <w:tcPr>
            <w:tcW w:w="846" w:type="dxa"/>
            <w:tcBorders>
              <w:top w:val="single" w:sz="4" w:space="0" w:color="auto"/>
              <w:left w:val="single" w:sz="4" w:space="0" w:color="auto"/>
              <w:bottom w:val="single" w:sz="4" w:space="0" w:color="auto"/>
              <w:right w:val="nil"/>
            </w:tcBorders>
            <w:noWrap/>
            <w:vAlign w:val="center"/>
          </w:tcPr>
          <w:p w14:paraId="254CBEB4" w14:textId="77777777" w:rsidR="004D1010" w:rsidRPr="004D1010" w:rsidRDefault="004D1010" w:rsidP="004D1010">
            <w:pPr>
              <w:rPr>
                <w:lang w:eastAsia="zh-CN" w:bidi="hi-IN"/>
              </w:rPr>
            </w:pPr>
          </w:p>
        </w:tc>
        <w:tc>
          <w:tcPr>
            <w:tcW w:w="5953" w:type="dxa"/>
            <w:tcBorders>
              <w:top w:val="nil"/>
              <w:left w:val="single" w:sz="4" w:space="0" w:color="auto"/>
              <w:bottom w:val="single" w:sz="4" w:space="0" w:color="auto"/>
              <w:right w:val="single" w:sz="4" w:space="0" w:color="auto"/>
            </w:tcBorders>
          </w:tcPr>
          <w:p w14:paraId="0C3CD783" w14:textId="77777777" w:rsidR="004D1010" w:rsidRPr="004D1010" w:rsidRDefault="004D1010" w:rsidP="004D1010">
            <w:pPr>
              <w:rPr>
                <w:lang w:eastAsia="zh-CN" w:bidi="hi-IN"/>
              </w:rPr>
            </w:pPr>
          </w:p>
        </w:tc>
        <w:tc>
          <w:tcPr>
            <w:tcW w:w="1418" w:type="dxa"/>
            <w:tcBorders>
              <w:top w:val="nil"/>
              <w:left w:val="nil"/>
              <w:bottom w:val="single" w:sz="4" w:space="0" w:color="auto"/>
              <w:right w:val="single" w:sz="4" w:space="0" w:color="auto"/>
            </w:tcBorders>
            <w:noWrap/>
          </w:tcPr>
          <w:p w14:paraId="15246115" w14:textId="77777777" w:rsidR="004D1010" w:rsidRPr="004D1010" w:rsidRDefault="004D1010" w:rsidP="004D1010">
            <w:pPr>
              <w:rPr>
                <w:lang w:eastAsia="zh-CN" w:bidi="hi-IN"/>
              </w:rPr>
            </w:pPr>
          </w:p>
        </w:tc>
        <w:tc>
          <w:tcPr>
            <w:tcW w:w="1843" w:type="dxa"/>
            <w:tcBorders>
              <w:top w:val="nil"/>
              <w:left w:val="single" w:sz="4" w:space="0" w:color="auto"/>
              <w:bottom w:val="single" w:sz="4" w:space="0" w:color="auto"/>
              <w:right w:val="single" w:sz="4" w:space="0" w:color="auto"/>
            </w:tcBorders>
            <w:noWrap/>
          </w:tcPr>
          <w:p w14:paraId="2FAD27B7" w14:textId="77777777" w:rsidR="004D1010" w:rsidRPr="004D1010" w:rsidRDefault="004D1010" w:rsidP="004D1010">
            <w:pPr>
              <w:rPr>
                <w:lang w:eastAsia="zh-CN" w:bidi="hi-IN"/>
              </w:rPr>
            </w:pPr>
          </w:p>
        </w:tc>
        <w:tc>
          <w:tcPr>
            <w:tcW w:w="1559" w:type="dxa"/>
            <w:tcBorders>
              <w:top w:val="nil"/>
              <w:left w:val="single" w:sz="4" w:space="0" w:color="auto"/>
              <w:bottom w:val="single" w:sz="4" w:space="0" w:color="auto"/>
              <w:right w:val="nil"/>
            </w:tcBorders>
            <w:noWrap/>
          </w:tcPr>
          <w:p w14:paraId="20D95D17" w14:textId="77777777" w:rsidR="004D1010" w:rsidRPr="004D1010" w:rsidRDefault="004D1010" w:rsidP="004D1010">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DD50B61" w14:textId="77777777" w:rsidR="004D1010" w:rsidRPr="004D1010" w:rsidRDefault="004D1010" w:rsidP="004D1010">
            <w:pPr>
              <w:rPr>
                <w:lang w:eastAsia="zh-CN" w:bidi="hi-IN"/>
              </w:rPr>
            </w:pPr>
          </w:p>
        </w:tc>
        <w:tc>
          <w:tcPr>
            <w:tcW w:w="1417" w:type="dxa"/>
            <w:tcBorders>
              <w:top w:val="single" w:sz="4" w:space="0" w:color="auto"/>
              <w:bottom w:val="single" w:sz="4" w:space="0" w:color="auto"/>
              <w:right w:val="single" w:sz="4" w:space="0" w:color="auto"/>
            </w:tcBorders>
          </w:tcPr>
          <w:p w14:paraId="012261C8" w14:textId="77777777" w:rsidR="004D1010" w:rsidRPr="004D1010" w:rsidRDefault="004D1010" w:rsidP="004D1010">
            <w:pPr>
              <w:rPr>
                <w:sz w:val="20"/>
                <w:szCs w:val="20"/>
              </w:rPr>
            </w:pPr>
          </w:p>
        </w:tc>
        <w:tc>
          <w:tcPr>
            <w:tcW w:w="1837" w:type="dxa"/>
            <w:tcBorders>
              <w:left w:val="single" w:sz="4" w:space="0" w:color="auto"/>
            </w:tcBorders>
            <w:vAlign w:val="center"/>
            <w:hideMark/>
          </w:tcPr>
          <w:p w14:paraId="1F0DEB75" w14:textId="77777777" w:rsidR="004D1010" w:rsidRPr="004D1010" w:rsidRDefault="004D1010" w:rsidP="004D1010">
            <w:pPr>
              <w:rPr>
                <w:sz w:val="20"/>
                <w:szCs w:val="20"/>
              </w:rPr>
            </w:pPr>
          </w:p>
        </w:tc>
      </w:tr>
      <w:tr w:rsidR="004D1010" w:rsidRPr="004D1010" w14:paraId="0BC19A77" w14:textId="77777777" w:rsidTr="00D811D7">
        <w:trPr>
          <w:trHeight w:val="375"/>
        </w:trPr>
        <w:tc>
          <w:tcPr>
            <w:tcW w:w="846" w:type="dxa"/>
            <w:tcBorders>
              <w:top w:val="single" w:sz="4" w:space="0" w:color="auto"/>
              <w:left w:val="single" w:sz="4" w:space="0" w:color="auto"/>
              <w:bottom w:val="single" w:sz="4" w:space="0" w:color="auto"/>
              <w:right w:val="nil"/>
            </w:tcBorders>
            <w:noWrap/>
            <w:vAlign w:val="center"/>
          </w:tcPr>
          <w:p w14:paraId="71C390AE" w14:textId="77777777" w:rsidR="004D1010" w:rsidRPr="004D1010" w:rsidRDefault="004D1010" w:rsidP="004D1010">
            <w:pPr>
              <w:rPr>
                <w:lang w:eastAsia="zh-CN" w:bidi="hi-IN"/>
              </w:rPr>
            </w:pPr>
          </w:p>
        </w:tc>
        <w:tc>
          <w:tcPr>
            <w:tcW w:w="5953" w:type="dxa"/>
            <w:tcBorders>
              <w:top w:val="nil"/>
              <w:left w:val="single" w:sz="4" w:space="0" w:color="auto"/>
              <w:bottom w:val="single" w:sz="4" w:space="0" w:color="auto"/>
              <w:right w:val="single" w:sz="4" w:space="0" w:color="auto"/>
            </w:tcBorders>
          </w:tcPr>
          <w:p w14:paraId="76924BBC" w14:textId="77777777" w:rsidR="004D1010" w:rsidRPr="004D1010" w:rsidRDefault="004D1010" w:rsidP="004D1010">
            <w:pPr>
              <w:rPr>
                <w:lang w:eastAsia="zh-CN" w:bidi="hi-IN"/>
              </w:rPr>
            </w:pPr>
          </w:p>
        </w:tc>
        <w:tc>
          <w:tcPr>
            <w:tcW w:w="1418" w:type="dxa"/>
            <w:tcBorders>
              <w:top w:val="nil"/>
              <w:left w:val="nil"/>
              <w:bottom w:val="single" w:sz="4" w:space="0" w:color="auto"/>
              <w:right w:val="single" w:sz="4" w:space="0" w:color="auto"/>
            </w:tcBorders>
            <w:noWrap/>
          </w:tcPr>
          <w:p w14:paraId="6570541F" w14:textId="77777777" w:rsidR="004D1010" w:rsidRPr="004D1010" w:rsidRDefault="004D1010" w:rsidP="004D1010">
            <w:pPr>
              <w:rPr>
                <w:lang w:eastAsia="zh-CN" w:bidi="hi-IN"/>
              </w:rPr>
            </w:pPr>
          </w:p>
        </w:tc>
        <w:tc>
          <w:tcPr>
            <w:tcW w:w="1843" w:type="dxa"/>
            <w:tcBorders>
              <w:top w:val="nil"/>
              <w:left w:val="single" w:sz="4" w:space="0" w:color="auto"/>
              <w:bottom w:val="single" w:sz="4" w:space="0" w:color="auto"/>
              <w:right w:val="single" w:sz="4" w:space="0" w:color="auto"/>
            </w:tcBorders>
            <w:noWrap/>
          </w:tcPr>
          <w:p w14:paraId="21580799" w14:textId="77777777" w:rsidR="004D1010" w:rsidRPr="004D1010" w:rsidRDefault="004D1010" w:rsidP="004D1010">
            <w:pPr>
              <w:rPr>
                <w:lang w:eastAsia="zh-CN" w:bidi="hi-IN"/>
              </w:rPr>
            </w:pPr>
          </w:p>
        </w:tc>
        <w:tc>
          <w:tcPr>
            <w:tcW w:w="1559" w:type="dxa"/>
            <w:tcBorders>
              <w:top w:val="nil"/>
              <w:left w:val="single" w:sz="4" w:space="0" w:color="auto"/>
              <w:bottom w:val="single" w:sz="4" w:space="0" w:color="auto"/>
              <w:right w:val="nil"/>
            </w:tcBorders>
            <w:noWrap/>
          </w:tcPr>
          <w:p w14:paraId="4928465B" w14:textId="77777777" w:rsidR="004D1010" w:rsidRPr="004D1010" w:rsidRDefault="004D1010" w:rsidP="004D1010">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91FFFBB" w14:textId="77777777" w:rsidR="004D1010" w:rsidRPr="004D1010" w:rsidRDefault="004D1010" w:rsidP="004D1010">
            <w:pPr>
              <w:rPr>
                <w:lang w:eastAsia="zh-CN" w:bidi="hi-IN"/>
              </w:rPr>
            </w:pPr>
          </w:p>
        </w:tc>
        <w:tc>
          <w:tcPr>
            <w:tcW w:w="1417" w:type="dxa"/>
            <w:tcBorders>
              <w:top w:val="single" w:sz="4" w:space="0" w:color="auto"/>
              <w:bottom w:val="single" w:sz="4" w:space="0" w:color="auto"/>
              <w:right w:val="single" w:sz="4" w:space="0" w:color="auto"/>
            </w:tcBorders>
          </w:tcPr>
          <w:p w14:paraId="4BA26746" w14:textId="77777777" w:rsidR="004D1010" w:rsidRPr="004D1010" w:rsidRDefault="004D1010" w:rsidP="004D1010">
            <w:pPr>
              <w:rPr>
                <w:sz w:val="20"/>
                <w:szCs w:val="20"/>
              </w:rPr>
            </w:pPr>
          </w:p>
        </w:tc>
        <w:tc>
          <w:tcPr>
            <w:tcW w:w="1837" w:type="dxa"/>
            <w:tcBorders>
              <w:left w:val="single" w:sz="4" w:space="0" w:color="auto"/>
            </w:tcBorders>
            <w:vAlign w:val="center"/>
            <w:hideMark/>
          </w:tcPr>
          <w:p w14:paraId="3060C711" w14:textId="77777777" w:rsidR="004D1010" w:rsidRPr="004D1010" w:rsidRDefault="004D1010" w:rsidP="004D1010">
            <w:pPr>
              <w:rPr>
                <w:sz w:val="20"/>
                <w:szCs w:val="20"/>
              </w:rPr>
            </w:pPr>
          </w:p>
        </w:tc>
      </w:tr>
    </w:tbl>
    <w:p w14:paraId="1D4F7F0E" w14:textId="77777777" w:rsidR="004D1010" w:rsidRPr="004D1010" w:rsidRDefault="004D1010" w:rsidP="004D1010">
      <w:pPr>
        <w:jc w:val="center"/>
      </w:pPr>
    </w:p>
    <w:tbl>
      <w:tblPr>
        <w:tblW w:w="9460" w:type="dxa"/>
        <w:jc w:val="center"/>
        <w:tblLook w:val="04A0" w:firstRow="1" w:lastRow="0" w:firstColumn="1" w:lastColumn="0" w:noHBand="0" w:noVBand="1"/>
      </w:tblPr>
      <w:tblGrid>
        <w:gridCol w:w="4670"/>
        <w:gridCol w:w="4790"/>
      </w:tblGrid>
      <w:tr w:rsidR="004D1010" w:rsidRPr="004D1010" w14:paraId="5F1134E5" w14:textId="77777777" w:rsidTr="00D811D7">
        <w:trPr>
          <w:trHeight w:val="403"/>
          <w:jc w:val="center"/>
        </w:trPr>
        <w:tc>
          <w:tcPr>
            <w:tcW w:w="4670" w:type="dxa"/>
            <w:hideMark/>
          </w:tcPr>
          <w:p w14:paraId="0DC9FBEE" w14:textId="77777777" w:rsidR="004D1010" w:rsidRPr="004D1010" w:rsidRDefault="004D1010" w:rsidP="004D1010">
            <w:pPr>
              <w:rPr>
                <w:lang w:eastAsia="zh-CN" w:bidi="hi-IN"/>
              </w:rPr>
            </w:pPr>
            <w:bookmarkStart w:id="195" w:name="RANGE!A1:J104"/>
            <w:bookmarkStart w:id="196" w:name="RANGE!A1:J90"/>
            <w:bookmarkStart w:id="197" w:name="_Hlk185608970"/>
            <w:bookmarkEnd w:id="195"/>
            <w:bookmarkEnd w:id="196"/>
            <w:r w:rsidRPr="004D1010">
              <w:rPr>
                <w:b/>
                <w:lang w:eastAsia="zh-CN" w:bidi="hi-IN"/>
              </w:rPr>
              <w:t>Государственный заказчик:</w:t>
            </w:r>
          </w:p>
        </w:tc>
        <w:tc>
          <w:tcPr>
            <w:tcW w:w="4790" w:type="dxa"/>
            <w:hideMark/>
          </w:tcPr>
          <w:p w14:paraId="18D283A6" w14:textId="77777777" w:rsidR="004D1010" w:rsidRPr="004D1010" w:rsidRDefault="004D1010" w:rsidP="004D1010">
            <w:pPr>
              <w:rPr>
                <w:b/>
                <w:bCs/>
                <w:lang w:eastAsia="zh-CN" w:bidi="hi-IN"/>
              </w:rPr>
            </w:pPr>
            <w:r w:rsidRPr="004D1010">
              <w:rPr>
                <w:b/>
                <w:bCs/>
                <w:lang w:eastAsia="zh-CN" w:bidi="hi-IN"/>
              </w:rPr>
              <w:t>Подрядчик:</w:t>
            </w:r>
          </w:p>
        </w:tc>
      </w:tr>
      <w:tr w:rsidR="004D1010" w:rsidRPr="004D1010" w14:paraId="216046CC" w14:textId="77777777" w:rsidTr="00D811D7">
        <w:trPr>
          <w:jc w:val="center"/>
        </w:trPr>
        <w:tc>
          <w:tcPr>
            <w:tcW w:w="4670" w:type="dxa"/>
            <w:hideMark/>
          </w:tcPr>
          <w:p w14:paraId="32271ADF" w14:textId="77777777" w:rsidR="004D1010" w:rsidRPr="004D1010" w:rsidRDefault="004D1010" w:rsidP="004D1010">
            <w:pPr>
              <w:rPr>
                <w:lang w:eastAsia="zh-CN" w:bidi="hi-IN"/>
              </w:rPr>
            </w:pPr>
          </w:p>
        </w:tc>
        <w:tc>
          <w:tcPr>
            <w:tcW w:w="4790" w:type="dxa"/>
          </w:tcPr>
          <w:p w14:paraId="213EA326" w14:textId="77777777" w:rsidR="004D1010" w:rsidRPr="004D1010" w:rsidRDefault="004D1010" w:rsidP="004D1010">
            <w:pPr>
              <w:rPr>
                <w:lang w:eastAsia="zh-CN" w:bidi="hi-IN"/>
              </w:rPr>
            </w:pPr>
          </w:p>
          <w:p w14:paraId="7B059CE0" w14:textId="77777777" w:rsidR="004D1010" w:rsidRPr="004D1010" w:rsidRDefault="004D1010" w:rsidP="004D1010">
            <w:pPr>
              <w:rPr>
                <w:lang w:eastAsia="zh-CN" w:bidi="hi-IN"/>
              </w:rPr>
            </w:pPr>
          </w:p>
        </w:tc>
      </w:tr>
      <w:tr w:rsidR="004D1010" w:rsidRPr="004D1010" w14:paraId="505D6C36" w14:textId="77777777" w:rsidTr="00D811D7">
        <w:trPr>
          <w:jc w:val="center"/>
        </w:trPr>
        <w:tc>
          <w:tcPr>
            <w:tcW w:w="4670" w:type="dxa"/>
            <w:hideMark/>
          </w:tcPr>
          <w:p w14:paraId="0588B8AF" w14:textId="77777777" w:rsidR="004D1010" w:rsidRPr="004D1010" w:rsidRDefault="004D1010" w:rsidP="004D1010">
            <w:pPr>
              <w:rPr>
                <w:lang w:eastAsia="zh-CN" w:bidi="hi-IN"/>
              </w:rPr>
            </w:pPr>
            <w:r w:rsidRPr="004D1010">
              <w:rPr>
                <w:lang w:eastAsia="zh-CN" w:bidi="hi-IN"/>
              </w:rPr>
              <w:t xml:space="preserve">__________________/А.Н. </w:t>
            </w:r>
            <w:proofErr w:type="spellStart"/>
            <w:r w:rsidRPr="004D1010">
              <w:rPr>
                <w:lang w:eastAsia="zh-CN" w:bidi="hi-IN"/>
              </w:rPr>
              <w:t>Карасёв</w:t>
            </w:r>
            <w:proofErr w:type="spellEnd"/>
            <w:r w:rsidRPr="004D1010">
              <w:rPr>
                <w:lang w:eastAsia="zh-CN" w:bidi="hi-IN"/>
              </w:rPr>
              <w:t>/</w:t>
            </w:r>
          </w:p>
        </w:tc>
        <w:tc>
          <w:tcPr>
            <w:tcW w:w="4790" w:type="dxa"/>
            <w:hideMark/>
          </w:tcPr>
          <w:p w14:paraId="6921CA5E" w14:textId="77777777" w:rsidR="004D1010" w:rsidRPr="004D1010" w:rsidRDefault="004D1010" w:rsidP="004D1010">
            <w:pPr>
              <w:rPr>
                <w:lang w:eastAsia="zh-CN" w:bidi="hi-IN"/>
              </w:rPr>
            </w:pPr>
            <w:r w:rsidRPr="004D1010">
              <w:rPr>
                <w:lang w:eastAsia="zh-CN" w:bidi="hi-IN"/>
              </w:rPr>
              <w:t>___________________/_______________/</w:t>
            </w:r>
          </w:p>
        </w:tc>
      </w:tr>
      <w:tr w:rsidR="004D1010" w:rsidRPr="004D1010" w14:paraId="41EA2483" w14:textId="77777777" w:rsidTr="00D811D7">
        <w:trPr>
          <w:jc w:val="center"/>
        </w:trPr>
        <w:tc>
          <w:tcPr>
            <w:tcW w:w="4670" w:type="dxa"/>
            <w:hideMark/>
          </w:tcPr>
          <w:p w14:paraId="2B0D3B52" w14:textId="77777777" w:rsidR="004D1010" w:rsidRPr="004D1010" w:rsidRDefault="004D1010" w:rsidP="004D1010">
            <w:pPr>
              <w:rPr>
                <w:lang w:eastAsia="zh-CN" w:bidi="hi-IN"/>
              </w:rPr>
            </w:pPr>
            <w:r w:rsidRPr="004D1010">
              <w:rPr>
                <w:lang w:eastAsia="zh-CN" w:bidi="hi-IN"/>
              </w:rPr>
              <w:t>М.П.</w:t>
            </w:r>
          </w:p>
        </w:tc>
        <w:tc>
          <w:tcPr>
            <w:tcW w:w="4790" w:type="dxa"/>
            <w:hideMark/>
          </w:tcPr>
          <w:p w14:paraId="35A97B40" w14:textId="77777777" w:rsidR="004D1010" w:rsidRPr="004D1010" w:rsidRDefault="004D1010" w:rsidP="004D1010">
            <w:pPr>
              <w:rPr>
                <w:lang w:eastAsia="zh-CN" w:bidi="hi-IN"/>
              </w:rPr>
            </w:pPr>
            <w:r w:rsidRPr="004D1010">
              <w:rPr>
                <w:lang w:eastAsia="zh-CN" w:bidi="hi-IN"/>
              </w:rPr>
              <w:t>М.П.</w:t>
            </w:r>
          </w:p>
        </w:tc>
      </w:tr>
      <w:bookmarkEnd w:id="197"/>
    </w:tbl>
    <w:p w14:paraId="4E877C66" w14:textId="77777777" w:rsidR="004D1010" w:rsidRPr="004D1010" w:rsidRDefault="004D1010" w:rsidP="004D1010">
      <w:pPr>
        <w:sectPr w:rsidR="004D1010" w:rsidRPr="004D1010">
          <w:pgSz w:w="16838" w:h="11906" w:orient="landscape"/>
          <w:pgMar w:top="1135" w:right="1134" w:bottom="850" w:left="1134" w:header="708" w:footer="708" w:gutter="0"/>
          <w:cols w:space="720"/>
        </w:sectPr>
      </w:pPr>
    </w:p>
    <w:tbl>
      <w:tblPr>
        <w:tblW w:w="15026" w:type="dxa"/>
        <w:tblLayout w:type="fixed"/>
        <w:tblLook w:val="04A0" w:firstRow="1" w:lastRow="0" w:firstColumn="1" w:lastColumn="0" w:noHBand="0" w:noVBand="1"/>
      </w:tblPr>
      <w:tblGrid>
        <w:gridCol w:w="10"/>
        <w:gridCol w:w="274"/>
        <w:gridCol w:w="1698"/>
        <w:gridCol w:w="1776"/>
        <w:gridCol w:w="320"/>
        <w:gridCol w:w="1206"/>
        <w:gridCol w:w="444"/>
        <w:gridCol w:w="1206"/>
        <w:gridCol w:w="236"/>
        <w:gridCol w:w="2126"/>
        <w:gridCol w:w="936"/>
        <w:gridCol w:w="4794"/>
      </w:tblGrid>
      <w:tr w:rsidR="004D1010" w:rsidRPr="004D1010" w14:paraId="48AD138E" w14:textId="77777777" w:rsidTr="00D811D7">
        <w:trPr>
          <w:trHeight w:val="253"/>
        </w:trPr>
        <w:tc>
          <w:tcPr>
            <w:tcW w:w="1982" w:type="dxa"/>
            <w:gridSpan w:val="3"/>
            <w:noWrap/>
            <w:vAlign w:val="center"/>
            <w:hideMark/>
          </w:tcPr>
          <w:p w14:paraId="3EBC217B" w14:textId="77777777" w:rsidR="004D1010" w:rsidRPr="004D1010" w:rsidRDefault="004D1010" w:rsidP="004D1010"/>
        </w:tc>
        <w:tc>
          <w:tcPr>
            <w:tcW w:w="1776" w:type="dxa"/>
            <w:noWrap/>
            <w:vAlign w:val="center"/>
            <w:hideMark/>
          </w:tcPr>
          <w:p w14:paraId="525D5003" w14:textId="77777777" w:rsidR="004D1010" w:rsidRPr="004D1010" w:rsidRDefault="004D1010" w:rsidP="004D1010">
            <w:pPr>
              <w:rPr>
                <w:sz w:val="20"/>
                <w:szCs w:val="20"/>
              </w:rPr>
            </w:pPr>
          </w:p>
        </w:tc>
        <w:tc>
          <w:tcPr>
            <w:tcW w:w="320" w:type="dxa"/>
            <w:noWrap/>
            <w:vAlign w:val="center"/>
            <w:hideMark/>
          </w:tcPr>
          <w:p w14:paraId="60D3653F" w14:textId="77777777" w:rsidR="004D1010" w:rsidRPr="004D1010" w:rsidRDefault="004D1010" w:rsidP="004D1010">
            <w:pPr>
              <w:rPr>
                <w:sz w:val="20"/>
                <w:szCs w:val="20"/>
              </w:rPr>
            </w:pPr>
          </w:p>
        </w:tc>
        <w:tc>
          <w:tcPr>
            <w:tcW w:w="1206" w:type="dxa"/>
            <w:noWrap/>
            <w:vAlign w:val="center"/>
            <w:hideMark/>
          </w:tcPr>
          <w:p w14:paraId="28DFF9C8" w14:textId="77777777" w:rsidR="004D1010" w:rsidRPr="004D1010" w:rsidRDefault="004D1010" w:rsidP="004D1010">
            <w:pPr>
              <w:rPr>
                <w:sz w:val="20"/>
                <w:szCs w:val="20"/>
              </w:rPr>
            </w:pPr>
          </w:p>
        </w:tc>
        <w:tc>
          <w:tcPr>
            <w:tcW w:w="444" w:type="dxa"/>
            <w:noWrap/>
            <w:vAlign w:val="center"/>
            <w:hideMark/>
          </w:tcPr>
          <w:p w14:paraId="337E239B" w14:textId="77777777" w:rsidR="004D1010" w:rsidRPr="004D1010" w:rsidRDefault="004D1010" w:rsidP="004D1010">
            <w:pPr>
              <w:rPr>
                <w:sz w:val="20"/>
                <w:szCs w:val="20"/>
              </w:rPr>
            </w:pPr>
          </w:p>
        </w:tc>
        <w:tc>
          <w:tcPr>
            <w:tcW w:w="1206" w:type="dxa"/>
            <w:noWrap/>
            <w:vAlign w:val="center"/>
            <w:hideMark/>
          </w:tcPr>
          <w:p w14:paraId="0928C2C2" w14:textId="77777777" w:rsidR="004D1010" w:rsidRPr="004D1010" w:rsidRDefault="004D1010" w:rsidP="004D1010">
            <w:pPr>
              <w:rPr>
                <w:sz w:val="20"/>
                <w:szCs w:val="20"/>
              </w:rPr>
            </w:pPr>
          </w:p>
        </w:tc>
        <w:tc>
          <w:tcPr>
            <w:tcW w:w="236" w:type="dxa"/>
            <w:noWrap/>
            <w:vAlign w:val="center"/>
            <w:hideMark/>
          </w:tcPr>
          <w:p w14:paraId="7BC450F5" w14:textId="77777777" w:rsidR="004D1010" w:rsidRPr="004D1010" w:rsidRDefault="004D1010" w:rsidP="004D1010">
            <w:pPr>
              <w:rPr>
                <w:sz w:val="20"/>
                <w:szCs w:val="20"/>
              </w:rPr>
            </w:pPr>
          </w:p>
        </w:tc>
        <w:tc>
          <w:tcPr>
            <w:tcW w:w="2126" w:type="dxa"/>
            <w:noWrap/>
            <w:vAlign w:val="center"/>
            <w:hideMark/>
          </w:tcPr>
          <w:p w14:paraId="3562C7F5" w14:textId="77777777" w:rsidR="004D1010" w:rsidRPr="004D1010" w:rsidRDefault="004D1010" w:rsidP="004D1010">
            <w:pPr>
              <w:rPr>
                <w:sz w:val="20"/>
                <w:szCs w:val="20"/>
              </w:rPr>
            </w:pPr>
          </w:p>
        </w:tc>
        <w:tc>
          <w:tcPr>
            <w:tcW w:w="936" w:type="dxa"/>
            <w:noWrap/>
            <w:vAlign w:val="center"/>
            <w:hideMark/>
          </w:tcPr>
          <w:p w14:paraId="299DCCB6" w14:textId="77777777" w:rsidR="004D1010" w:rsidRPr="004D1010" w:rsidRDefault="004D1010" w:rsidP="004D1010">
            <w:pPr>
              <w:rPr>
                <w:sz w:val="20"/>
                <w:szCs w:val="20"/>
              </w:rPr>
            </w:pPr>
          </w:p>
        </w:tc>
        <w:tc>
          <w:tcPr>
            <w:tcW w:w="4794" w:type="dxa"/>
            <w:noWrap/>
            <w:vAlign w:val="center"/>
          </w:tcPr>
          <w:p w14:paraId="25C31944" w14:textId="77777777" w:rsidR="004D1010" w:rsidRPr="004D1010" w:rsidRDefault="004D1010" w:rsidP="004D1010">
            <w:pPr>
              <w:jc w:val="right"/>
              <w:rPr>
                <w:sz w:val="22"/>
                <w:szCs w:val="22"/>
                <w:lang w:eastAsia="zh-CN" w:bidi="hi-IN"/>
              </w:rPr>
            </w:pPr>
            <w:r w:rsidRPr="004D1010">
              <w:rPr>
                <w:sz w:val="22"/>
                <w:szCs w:val="22"/>
                <w:lang w:eastAsia="zh-CN" w:bidi="hi-IN"/>
              </w:rPr>
              <w:t>Приложение №2</w:t>
            </w:r>
          </w:p>
        </w:tc>
      </w:tr>
      <w:tr w:rsidR="004D1010" w:rsidRPr="004D1010" w14:paraId="08DB4EDB" w14:textId="77777777" w:rsidTr="00D811D7">
        <w:trPr>
          <w:trHeight w:val="1282"/>
        </w:trPr>
        <w:tc>
          <w:tcPr>
            <w:tcW w:w="1982" w:type="dxa"/>
            <w:gridSpan w:val="3"/>
            <w:noWrap/>
            <w:vAlign w:val="center"/>
            <w:hideMark/>
          </w:tcPr>
          <w:p w14:paraId="32D3FDDC" w14:textId="77777777" w:rsidR="004D1010" w:rsidRPr="004D1010" w:rsidRDefault="004D1010" w:rsidP="004D1010">
            <w:pPr>
              <w:rPr>
                <w:sz w:val="22"/>
                <w:szCs w:val="22"/>
                <w:lang w:eastAsia="zh-CN" w:bidi="hi-IN"/>
              </w:rPr>
            </w:pPr>
          </w:p>
        </w:tc>
        <w:tc>
          <w:tcPr>
            <w:tcW w:w="1776" w:type="dxa"/>
            <w:noWrap/>
            <w:vAlign w:val="center"/>
            <w:hideMark/>
          </w:tcPr>
          <w:p w14:paraId="09BEC182" w14:textId="77777777" w:rsidR="004D1010" w:rsidRPr="004D1010" w:rsidRDefault="004D1010" w:rsidP="004D1010">
            <w:pPr>
              <w:rPr>
                <w:sz w:val="20"/>
                <w:szCs w:val="20"/>
              </w:rPr>
            </w:pPr>
          </w:p>
        </w:tc>
        <w:tc>
          <w:tcPr>
            <w:tcW w:w="320" w:type="dxa"/>
            <w:noWrap/>
            <w:vAlign w:val="center"/>
            <w:hideMark/>
          </w:tcPr>
          <w:p w14:paraId="761250DF" w14:textId="77777777" w:rsidR="004D1010" w:rsidRPr="004D1010" w:rsidRDefault="004D1010" w:rsidP="004D1010">
            <w:pPr>
              <w:rPr>
                <w:sz w:val="20"/>
                <w:szCs w:val="20"/>
              </w:rPr>
            </w:pPr>
          </w:p>
        </w:tc>
        <w:tc>
          <w:tcPr>
            <w:tcW w:w="1206" w:type="dxa"/>
            <w:noWrap/>
            <w:vAlign w:val="center"/>
            <w:hideMark/>
          </w:tcPr>
          <w:p w14:paraId="37B56124" w14:textId="77777777" w:rsidR="004D1010" w:rsidRPr="004D1010" w:rsidRDefault="004D1010" w:rsidP="004D1010">
            <w:pPr>
              <w:rPr>
                <w:sz w:val="20"/>
                <w:szCs w:val="20"/>
              </w:rPr>
            </w:pPr>
          </w:p>
        </w:tc>
        <w:tc>
          <w:tcPr>
            <w:tcW w:w="9742" w:type="dxa"/>
            <w:gridSpan w:val="6"/>
            <w:vAlign w:val="center"/>
            <w:hideMark/>
          </w:tcPr>
          <w:p w14:paraId="445C6BBC"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 xml:space="preserve">к Государственному контракту на завершение строительно-монтажных работ </w:t>
            </w:r>
          </w:p>
          <w:p w14:paraId="289DD3FB"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 xml:space="preserve">на объекте: «Строительство общеобразовательной школы </w:t>
            </w:r>
          </w:p>
          <w:p w14:paraId="49D9FF01"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на 500 мест в микрорайоне «Марьино» г. Симферополь»</w:t>
            </w:r>
          </w:p>
          <w:p w14:paraId="4B189364" w14:textId="77777777" w:rsidR="004D1010" w:rsidRPr="004D1010" w:rsidRDefault="004D1010" w:rsidP="004D1010">
            <w:pPr>
              <w:jc w:val="right"/>
              <w:rPr>
                <w:color w:val="00000A"/>
                <w:sz w:val="22"/>
                <w:szCs w:val="22"/>
                <w:lang w:eastAsia="zh-CN" w:bidi="hi-IN"/>
              </w:rPr>
            </w:pPr>
            <w:r w:rsidRPr="004D1010">
              <w:rPr>
                <w:color w:val="00000A"/>
                <w:sz w:val="22"/>
                <w:szCs w:val="22"/>
                <w:lang w:eastAsia="zh-CN" w:bidi="hi-IN"/>
              </w:rPr>
              <w:br/>
              <w:t>№___________________от___________________</w:t>
            </w:r>
          </w:p>
        </w:tc>
      </w:tr>
      <w:tr w:rsidR="004D1010" w:rsidRPr="004D1010" w14:paraId="2FD6A841" w14:textId="77777777" w:rsidTr="00D811D7">
        <w:trPr>
          <w:trHeight w:val="253"/>
        </w:trPr>
        <w:tc>
          <w:tcPr>
            <w:tcW w:w="1982" w:type="dxa"/>
            <w:gridSpan w:val="3"/>
            <w:noWrap/>
            <w:vAlign w:val="center"/>
            <w:hideMark/>
          </w:tcPr>
          <w:p w14:paraId="606CCDC5" w14:textId="77777777" w:rsidR="004D1010" w:rsidRPr="004D1010" w:rsidRDefault="004D1010" w:rsidP="004D1010">
            <w:pPr>
              <w:rPr>
                <w:sz w:val="22"/>
                <w:szCs w:val="22"/>
                <w:lang w:eastAsia="zh-CN" w:bidi="hi-IN"/>
              </w:rPr>
            </w:pPr>
          </w:p>
        </w:tc>
        <w:tc>
          <w:tcPr>
            <w:tcW w:w="1776" w:type="dxa"/>
            <w:noWrap/>
            <w:vAlign w:val="center"/>
            <w:hideMark/>
          </w:tcPr>
          <w:p w14:paraId="491EF0D5" w14:textId="77777777" w:rsidR="004D1010" w:rsidRPr="004D1010" w:rsidRDefault="004D1010" w:rsidP="004D1010">
            <w:pPr>
              <w:rPr>
                <w:sz w:val="20"/>
                <w:szCs w:val="20"/>
              </w:rPr>
            </w:pPr>
          </w:p>
        </w:tc>
        <w:tc>
          <w:tcPr>
            <w:tcW w:w="320" w:type="dxa"/>
            <w:noWrap/>
            <w:vAlign w:val="center"/>
            <w:hideMark/>
          </w:tcPr>
          <w:p w14:paraId="4309F54B" w14:textId="77777777" w:rsidR="004D1010" w:rsidRPr="004D1010" w:rsidRDefault="004D1010" w:rsidP="004D1010">
            <w:pPr>
              <w:rPr>
                <w:sz w:val="20"/>
                <w:szCs w:val="20"/>
              </w:rPr>
            </w:pPr>
          </w:p>
        </w:tc>
        <w:tc>
          <w:tcPr>
            <w:tcW w:w="1206" w:type="dxa"/>
            <w:noWrap/>
            <w:vAlign w:val="center"/>
            <w:hideMark/>
          </w:tcPr>
          <w:p w14:paraId="701416E2" w14:textId="77777777" w:rsidR="004D1010" w:rsidRPr="004D1010" w:rsidRDefault="004D1010" w:rsidP="004D1010">
            <w:pPr>
              <w:rPr>
                <w:sz w:val="20"/>
                <w:szCs w:val="20"/>
              </w:rPr>
            </w:pPr>
          </w:p>
        </w:tc>
        <w:tc>
          <w:tcPr>
            <w:tcW w:w="444" w:type="dxa"/>
            <w:noWrap/>
            <w:vAlign w:val="center"/>
            <w:hideMark/>
          </w:tcPr>
          <w:p w14:paraId="4DBED7BC" w14:textId="77777777" w:rsidR="004D1010" w:rsidRPr="004D1010" w:rsidRDefault="004D1010" w:rsidP="004D1010">
            <w:pPr>
              <w:rPr>
                <w:sz w:val="20"/>
                <w:szCs w:val="20"/>
              </w:rPr>
            </w:pPr>
          </w:p>
        </w:tc>
        <w:tc>
          <w:tcPr>
            <w:tcW w:w="1206" w:type="dxa"/>
            <w:noWrap/>
            <w:vAlign w:val="center"/>
            <w:hideMark/>
          </w:tcPr>
          <w:p w14:paraId="2D67160C" w14:textId="77777777" w:rsidR="004D1010" w:rsidRPr="004D1010" w:rsidRDefault="004D1010" w:rsidP="004D1010">
            <w:pPr>
              <w:rPr>
                <w:sz w:val="20"/>
                <w:szCs w:val="20"/>
              </w:rPr>
            </w:pPr>
          </w:p>
        </w:tc>
        <w:tc>
          <w:tcPr>
            <w:tcW w:w="236" w:type="dxa"/>
            <w:noWrap/>
            <w:vAlign w:val="center"/>
            <w:hideMark/>
          </w:tcPr>
          <w:p w14:paraId="66C5A086" w14:textId="77777777" w:rsidR="004D1010" w:rsidRPr="004D1010" w:rsidRDefault="004D1010" w:rsidP="004D1010">
            <w:pPr>
              <w:rPr>
                <w:sz w:val="20"/>
                <w:szCs w:val="20"/>
              </w:rPr>
            </w:pPr>
          </w:p>
        </w:tc>
        <w:tc>
          <w:tcPr>
            <w:tcW w:w="2126" w:type="dxa"/>
            <w:noWrap/>
            <w:vAlign w:val="center"/>
            <w:hideMark/>
          </w:tcPr>
          <w:p w14:paraId="46AC3089" w14:textId="77777777" w:rsidR="004D1010" w:rsidRPr="004D1010" w:rsidRDefault="004D1010" w:rsidP="004D1010">
            <w:pPr>
              <w:rPr>
                <w:sz w:val="20"/>
                <w:szCs w:val="20"/>
              </w:rPr>
            </w:pPr>
          </w:p>
        </w:tc>
        <w:tc>
          <w:tcPr>
            <w:tcW w:w="936" w:type="dxa"/>
            <w:noWrap/>
            <w:vAlign w:val="center"/>
            <w:hideMark/>
          </w:tcPr>
          <w:p w14:paraId="56CEDB46" w14:textId="77777777" w:rsidR="004D1010" w:rsidRPr="004D1010" w:rsidRDefault="004D1010" w:rsidP="004D1010">
            <w:pPr>
              <w:rPr>
                <w:sz w:val="20"/>
                <w:szCs w:val="20"/>
              </w:rPr>
            </w:pPr>
          </w:p>
        </w:tc>
        <w:tc>
          <w:tcPr>
            <w:tcW w:w="4794" w:type="dxa"/>
            <w:vAlign w:val="center"/>
            <w:hideMark/>
          </w:tcPr>
          <w:p w14:paraId="58BEEEA9" w14:textId="77777777" w:rsidR="004D1010" w:rsidRPr="004D1010" w:rsidRDefault="004D1010" w:rsidP="004D1010">
            <w:pPr>
              <w:rPr>
                <w:sz w:val="20"/>
                <w:szCs w:val="20"/>
              </w:rPr>
            </w:pPr>
          </w:p>
        </w:tc>
      </w:tr>
      <w:tr w:rsidR="004D1010" w:rsidRPr="004D1010" w14:paraId="056A8702" w14:textId="77777777" w:rsidTr="00D811D7">
        <w:trPr>
          <w:trHeight w:val="253"/>
        </w:trPr>
        <w:tc>
          <w:tcPr>
            <w:tcW w:w="15026" w:type="dxa"/>
            <w:gridSpan w:val="12"/>
            <w:noWrap/>
            <w:vAlign w:val="center"/>
          </w:tcPr>
          <w:p w14:paraId="59019DCD" w14:textId="77777777" w:rsidR="004D1010" w:rsidRPr="004D1010" w:rsidRDefault="004D1010" w:rsidP="004D1010">
            <w:pPr>
              <w:spacing w:line="276" w:lineRule="auto"/>
              <w:jc w:val="center"/>
              <w:rPr>
                <w:b/>
                <w:bCs/>
                <w:color w:val="000000" w:themeColor="text1"/>
                <w:sz w:val="20"/>
                <w:szCs w:val="20"/>
                <w:lang w:eastAsia="zh-CN" w:bidi="hi-IN"/>
              </w:rPr>
            </w:pPr>
          </w:p>
          <w:p w14:paraId="2E0FB9A9" w14:textId="77777777" w:rsidR="004D1010" w:rsidRPr="004D1010" w:rsidRDefault="004D1010" w:rsidP="004D1010">
            <w:pPr>
              <w:spacing w:line="276" w:lineRule="auto"/>
              <w:jc w:val="center"/>
              <w:rPr>
                <w:b/>
                <w:bCs/>
                <w:color w:val="000000" w:themeColor="text1"/>
                <w:sz w:val="20"/>
                <w:szCs w:val="20"/>
                <w:lang w:eastAsia="zh-CN" w:bidi="hi-IN"/>
              </w:rPr>
            </w:pPr>
          </w:p>
          <w:p w14:paraId="2C52495C" w14:textId="77777777" w:rsidR="004D1010" w:rsidRPr="004D1010" w:rsidRDefault="004D1010" w:rsidP="004D1010">
            <w:pPr>
              <w:spacing w:line="276" w:lineRule="auto"/>
              <w:jc w:val="center"/>
              <w:rPr>
                <w:b/>
                <w:bCs/>
                <w:color w:val="000000" w:themeColor="text1"/>
                <w:sz w:val="20"/>
                <w:szCs w:val="20"/>
                <w:lang w:eastAsia="zh-CN" w:bidi="hi-IN"/>
              </w:rPr>
            </w:pPr>
          </w:p>
          <w:p w14:paraId="6BD51467" w14:textId="77777777" w:rsidR="004D1010" w:rsidRPr="004D1010" w:rsidRDefault="004D1010" w:rsidP="004D1010">
            <w:pPr>
              <w:spacing w:line="276" w:lineRule="auto"/>
              <w:jc w:val="center"/>
              <w:rPr>
                <w:b/>
                <w:bCs/>
                <w:color w:val="000000" w:themeColor="text1"/>
                <w:sz w:val="20"/>
                <w:szCs w:val="20"/>
                <w:lang w:eastAsia="zh-CN" w:bidi="hi-IN"/>
              </w:rPr>
            </w:pPr>
            <w:r w:rsidRPr="004D1010">
              <w:rPr>
                <w:b/>
                <w:bCs/>
                <w:color w:val="000000" w:themeColor="text1"/>
                <w:sz w:val="20"/>
                <w:szCs w:val="20"/>
                <w:lang w:eastAsia="zh-CN" w:bidi="hi-IN"/>
              </w:rPr>
              <w:t>ГРАФИК ЗАВЕРШЕНИЯ СТРОИТЕЛЬНО-МОНТАЖНЫХ РАБОТ</w:t>
            </w:r>
          </w:p>
          <w:p w14:paraId="687CA648" w14:textId="77777777" w:rsidR="004D1010" w:rsidRPr="004D1010" w:rsidRDefault="004D1010" w:rsidP="004D1010">
            <w:pPr>
              <w:autoSpaceDE w:val="0"/>
              <w:autoSpaceDN w:val="0"/>
              <w:adjustRightInd w:val="0"/>
              <w:spacing w:line="276" w:lineRule="auto"/>
              <w:jc w:val="center"/>
              <w:rPr>
                <w:b/>
                <w:color w:val="000000" w:themeColor="text1"/>
                <w:sz w:val="20"/>
                <w:szCs w:val="20"/>
                <w:lang w:eastAsia="zh-CN" w:bidi="hi-IN"/>
              </w:rPr>
            </w:pPr>
            <w:r w:rsidRPr="004D1010">
              <w:rPr>
                <w:b/>
                <w:color w:val="000000" w:themeColor="text1"/>
                <w:sz w:val="20"/>
                <w:szCs w:val="20"/>
                <w:lang w:eastAsia="zh-CN" w:bidi="hi-IN"/>
              </w:rPr>
              <w:t>на объекте: «Строительство общеобразовательной школы на 500 мест в микрорайоне «Марьино» г. Симферополь»</w:t>
            </w:r>
          </w:p>
          <w:p w14:paraId="11040388" w14:textId="77777777" w:rsidR="004D1010" w:rsidRPr="004D1010" w:rsidRDefault="004D1010" w:rsidP="004D1010">
            <w:pPr>
              <w:autoSpaceDE w:val="0"/>
              <w:autoSpaceDN w:val="0"/>
              <w:adjustRightInd w:val="0"/>
              <w:spacing w:line="276" w:lineRule="auto"/>
              <w:jc w:val="center"/>
              <w:rPr>
                <w:b/>
                <w:color w:val="000000" w:themeColor="text1"/>
                <w:sz w:val="20"/>
                <w:szCs w:val="20"/>
                <w:lang w:eastAsia="zh-CN" w:bidi="hi-IN"/>
              </w:rPr>
            </w:pPr>
          </w:p>
          <w:p w14:paraId="6208370B" w14:textId="77777777" w:rsidR="004D1010" w:rsidRPr="004D1010" w:rsidRDefault="004D1010" w:rsidP="004D1010">
            <w:pPr>
              <w:autoSpaceDE w:val="0"/>
              <w:autoSpaceDN w:val="0"/>
              <w:adjustRightInd w:val="0"/>
              <w:spacing w:line="276" w:lineRule="auto"/>
              <w:jc w:val="center"/>
              <w:rPr>
                <w:b/>
                <w:color w:val="000000" w:themeColor="text1"/>
                <w:sz w:val="20"/>
                <w:szCs w:val="20"/>
                <w:lang w:eastAsia="zh-CN" w:bidi="hi-IN"/>
              </w:rPr>
            </w:pPr>
          </w:p>
          <w:tbl>
            <w:tblPr>
              <w:tblW w:w="14766" w:type="dxa"/>
              <w:tblLayout w:type="fixed"/>
              <w:tblLook w:val="04A0" w:firstRow="1" w:lastRow="0" w:firstColumn="1" w:lastColumn="0" w:noHBand="0" w:noVBand="1"/>
            </w:tblPr>
            <w:tblGrid>
              <w:gridCol w:w="1387"/>
              <w:gridCol w:w="3941"/>
              <w:gridCol w:w="1289"/>
              <w:gridCol w:w="1350"/>
              <w:gridCol w:w="1201"/>
              <w:gridCol w:w="1276"/>
              <w:gridCol w:w="1629"/>
              <w:gridCol w:w="2693"/>
            </w:tblGrid>
            <w:tr w:rsidR="004D1010" w:rsidRPr="004D1010" w14:paraId="46EBBD23" w14:textId="77777777" w:rsidTr="00D811D7">
              <w:trPr>
                <w:trHeight w:val="764"/>
              </w:trPr>
              <w:tc>
                <w:tcPr>
                  <w:tcW w:w="1387" w:type="dxa"/>
                  <w:vMerge w:val="restart"/>
                  <w:tcBorders>
                    <w:top w:val="single" w:sz="8" w:space="0" w:color="auto"/>
                    <w:left w:val="single" w:sz="8" w:space="0" w:color="auto"/>
                    <w:bottom w:val="single" w:sz="4" w:space="0" w:color="auto"/>
                    <w:right w:val="single" w:sz="4" w:space="0" w:color="auto"/>
                  </w:tcBorders>
                  <w:vAlign w:val="center"/>
                  <w:hideMark/>
                </w:tcPr>
                <w:p w14:paraId="70349B80" w14:textId="77777777" w:rsidR="004D1010" w:rsidRPr="004D1010" w:rsidRDefault="004D1010" w:rsidP="004D1010">
                  <w:pPr>
                    <w:jc w:val="center"/>
                    <w:rPr>
                      <w:b/>
                      <w:bCs/>
                      <w:sz w:val="20"/>
                      <w:szCs w:val="20"/>
                    </w:rPr>
                  </w:pPr>
                  <w:r w:rsidRPr="004D1010">
                    <w:rPr>
                      <w:b/>
                      <w:bCs/>
                      <w:sz w:val="20"/>
                      <w:szCs w:val="20"/>
                    </w:rPr>
                    <w:t>Порядковый номер этапа выполнения контракта или) комплекса работ и (или) вида работ и (или) части работ отдельного вида работ</w:t>
                  </w:r>
                </w:p>
                <w:p w14:paraId="2D3E7D08" w14:textId="77777777" w:rsidR="004D1010" w:rsidRPr="004D1010" w:rsidRDefault="004D1010" w:rsidP="004D1010">
                  <w:pPr>
                    <w:jc w:val="center"/>
                    <w:rPr>
                      <w:b/>
                      <w:bCs/>
                      <w:sz w:val="20"/>
                      <w:szCs w:val="20"/>
                    </w:rPr>
                  </w:pPr>
                </w:p>
              </w:tc>
              <w:tc>
                <w:tcPr>
                  <w:tcW w:w="3941" w:type="dxa"/>
                  <w:vMerge w:val="restart"/>
                  <w:tcBorders>
                    <w:top w:val="single" w:sz="8" w:space="0" w:color="auto"/>
                    <w:left w:val="single" w:sz="4" w:space="0" w:color="auto"/>
                    <w:bottom w:val="single" w:sz="4" w:space="0" w:color="auto"/>
                    <w:right w:val="single" w:sz="4" w:space="0" w:color="auto"/>
                  </w:tcBorders>
                  <w:noWrap/>
                  <w:vAlign w:val="center"/>
                  <w:hideMark/>
                </w:tcPr>
                <w:p w14:paraId="514F5560" w14:textId="77777777" w:rsidR="004D1010" w:rsidRPr="004D1010" w:rsidRDefault="004D1010" w:rsidP="004D1010">
                  <w:pPr>
                    <w:jc w:val="center"/>
                    <w:rPr>
                      <w:b/>
                      <w:bCs/>
                      <w:sz w:val="20"/>
                      <w:szCs w:val="20"/>
                    </w:rPr>
                  </w:pPr>
                  <w:r w:rsidRPr="004D1010">
                    <w:rPr>
                      <w:b/>
                      <w:bCs/>
                      <w:sz w:val="18"/>
                      <w:szCs w:val="18"/>
                    </w:rPr>
                    <w:t>Наименование этапа выполнения контракта и (или) комплекса работ и (или) вида работ и (или) части работ отдельного вида работ</w:t>
                  </w:r>
                </w:p>
              </w:tc>
              <w:tc>
                <w:tcPr>
                  <w:tcW w:w="2639" w:type="dxa"/>
                  <w:gridSpan w:val="2"/>
                  <w:tcBorders>
                    <w:top w:val="single" w:sz="8" w:space="0" w:color="auto"/>
                    <w:bottom w:val="single" w:sz="4" w:space="0" w:color="auto"/>
                    <w:right w:val="single" w:sz="4" w:space="0" w:color="auto"/>
                  </w:tcBorders>
                  <w:vAlign w:val="center"/>
                  <w:hideMark/>
                </w:tcPr>
                <w:p w14:paraId="6B8B29ED" w14:textId="77777777" w:rsidR="004D1010" w:rsidRPr="004D1010" w:rsidRDefault="004D1010" w:rsidP="004D1010">
                  <w:pPr>
                    <w:jc w:val="center"/>
                    <w:rPr>
                      <w:b/>
                      <w:bCs/>
                      <w:sz w:val="20"/>
                      <w:szCs w:val="20"/>
                    </w:rPr>
                  </w:pPr>
                  <w:r w:rsidRPr="004D1010">
                    <w:rPr>
                      <w:b/>
                      <w:bCs/>
                      <w:sz w:val="18"/>
                      <w:szCs w:val="18"/>
                    </w:rPr>
                    <w:t>Сроки исполнения этапа выполнения контракта и (или) комплекса работ и (или) вида работ и (или) части работ отдельного вида работ</w:t>
                  </w:r>
                </w:p>
              </w:tc>
              <w:tc>
                <w:tcPr>
                  <w:tcW w:w="2477" w:type="dxa"/>
                  <w:gridSpan w:val="2"/>
                  <w:tcBorders>
                    <w:top w:val="single" w:sz="8" w:space="0" w:color="auto"/>
                    <w:bottom w:val="single" w:sz="4" w:space="0" w:color="auto"/>
                    <w:right w:val="single" w:sz="4" w:space="0" w:color="000000"/>
                  </w:tcBorders>
                  <w:noWrap/>
                  <w:vAlign w:val="center"/>
                  <w:hideMark/>
                </w:tcPr>
                <w:p w14:paraId="54D45212" w14:textId="77777777" w:rsidR="004D1010" w:rsidRPr="004D1010" w:rsidRDefault="004D1010" w:rsidP="004D1010">
                  <w:pPr>
                    <w:jc w:val="center"/>
                    <w:rPr>
                      <w:b/>
                      <w:bCs/>
                      <w:sz w:val="20"/>
                      <w:szCs w:val="20"/>
                    </w:rPr>
                  </w:pPr>
                  <w:r w:rsidRPr="004D1010">
                    <w:rPr>
                      <w:b/>
                      <w:bCs/>
                      <w:sz w:val="20"/>
                      <w:szCs w:val="20"/>
                    </w:rPr>
                    <w:t>Физический объем работ</w:t>
                  </w:r>
                </w:p>
              </w:tc>
              <w:tc>
                <w:tcPr>
                  <w:tcW w:w="1629" w:type="dxa"/>
                  <w:vMerge w:val="restart"/>
                  <w:tcBorders>
                    <w:top w:val="single" w:sz="8" w:space="0" w:color="auto"/>
                    <w:left w:val="single" w:sz="4" w:space="0" w:color="auto"/>
                    <w:bottom w:val="single" w:sz="4" w:space="0" w:color="auto"/>
                    <w:right w:val="single" w:sz="4" w:space="0" w:color="auto"/>
                  </w:tcBorders>
                  <w:vAlign w:val="center"/>
                  <w:hideMark/>
                </w:tcPr>
                <w:p w14:paraId="705D68CF" w14:textId="77777777" w:rsidR="004D1010" w:rsidRPr="004D1010" w:rsidRDefault="004D1010" w:rsidP="004D1010">
                  <w:pPr>
                    <w:jc w:val="center"/>
                    <w:rPr>
                      <w:b/>
                      <w:bCs/>
                      <w:sz w:val="20"/>
                      <w:szCs w:val="20"/>
                    </w:rPr>
                  </w:pPr>
                  <w:r w:rsidRPr="004D1010">
                    <w:rPr>
                      <w:b/>
                      <w:bCs/>
                      <w:sz w:val="20"/>
                      <w:szCs w:val="20"/>
                    </w:rPr>
                    <w:t xml:space="preserve">Сроки передачи строительных материалов, технологического оборудования заказчика </w:t>
                  </w:r>
                  <w:r w:rsidRPr="004D1010">
                    <w:rPr>
                      <w:b/>
                      <w:bCs/>
                      <w:sz w:val="20"/>
                      <w:szCs w:val="20"/>
                    </w:rPr>
                    <w:br/>
                    <w:t>(при наличии)</w:t>
                  </w:r>
                </w:p>
              </w:tc>
              <w:tc>
                <w:tcPr>
                  <w:tcW w:w="2693" w:type="dxa"/>
                  <w:vMerge w:val="restart"/>
                  <w:tcBorders>
                    <w:top w:val="single" w:sz="8" w:space="0" w:color="auto"/>
                    <w:left w:val="single" w:sz="4" w:space="0" w:color="auto"/>
                    <w:bottom w:val="single" w:sz="4" w:space="0" w:color="auto"/>
                    <w:right w:val="single" w:sz="8" w:space="0" w:color="auto"/>
                  </w:tcBorders>
                  <w:vAlign w:val="center"/>
                  <w:hideMark/>
                </w:tcPr>
                <w:p w14:paraId="4A8AB918" w14:textId="77777777" w:rsidR="004D1010" w:rsidRPr="004D1010" w:rsidRDefault="004D1010" w:rsidP="004D1010">
                  <w:pPr>
                    <w:jc w:val="center"/>
                    <w:rPr>
                      <w:b/>
                      <w:bCs/>
                      <w:sz w:val="20"/>
                      <w:szCs w:val="20"/>
                    </w:rPr>
                  </w:pPr>
                  <w:r w:rsidRPr="004D1010">
                    <w:rPr>
                      <w:b/>
                      <w:bCs/>
                      <w:sz w:val="20"/>
                      <w:szCs w:val="20"/>
                    </w:rPr>
                    <w:t>Сроки передачи рабочей документации</w:t>
                  </w:r>
                </w:p>
              </w:tc>
            </w:tr>
            <w:tr w:rsidR="004D1010" w:rsidRPr="004D1010" w14:paraId="4DEFB6D3" w14:textId="77777777" w:rsidTr="00D811D7">
              <w:trPr>
                <w:trHeight w:val="1869"/>
              </w:trPr>
              <w:tc>
                <w:tcPr>
                  <w:tcW w:w="1387" w:type="dxa"/>
                  <w:vMerge/>
                  <w:tcBorders>
                    <w:top w:val="single" w:sz="8" w:space="0" w:color="auto"/>
                    <w:left w:val="single" w:sz="8" w:space="0" w:color="auto"/>
                    <w:bottom w:val="single" w:sz="4" w:space="0" w:color="auto"/>
                    <w:right w:val="single" w:sz="4" w:space="0" w:color="auto"/>
                  </w:tcBorders>
                  <w:vAlign w:val="center"/>
                  <w:hideMark/>
                </w:tcPr>
                <w:p w14:paraId="5CC3C560" w14:textId="77777777" w:rsidR="004D1010" w:rsidRPr="004D1010" w:rsidRDefault="004D1010" w:rsidP="004D1010">
                  <w:pPr>
                    <w:rPr>
                      <w:b/>
                      <w:bCs/>
                      <w:sz w:val="20"/>
                      <w:szCs w:val="20"/>
                    </w:rPr>
                  </w:pPr>
                </w:p>
              </w:tc>
              <w:tc>
                <w:tcPr>
                  <w:tcW w:w="3941" w:type="dxa"/>
                  <w:vMerge/>
                  <w:tcBorders>
                    <w:top w:val="single" w:sz="8" w:space="0" w:color="auto"/>
                    <w:left w:val="single" w:sz="4" w:space="0" w:color="auto"/>
                    <w:bottom w:val="single" w:sz="4" w:space="0" w:color="auto"/>
                    <w:right w:val="single" w:sz="4" w:space="0" w:color="auto"/>
                  </w:tcBorders>
                  <w:vAlign w:val="center"/>
                  <w:hideMark/>
                </w:tcPr>
                <w:p w14:paraId="5D77CFA9" w14:textId="77777777" w:rsidR="004D1010" w:rsidRPr="004D1010" w:rsidRDefault="004D1010" w:rsidP="004D1010">
                  <w:pPr>
                    <w:rPr>
                      <w:b/>
                      <w:bCs/>
                      <w:sz w:val="20"/>
                      <w:szCs w:val="20"/>
                    </w:rPr>
                  </w:pPr>
                </w:p>
              </w:tc>
              <w:tc>
                <w:tcPr>
                  <w:tcW w:w="1289" w:type="dxa"/>
                  <w:tcBorders>
                    <w:right w:val="single" w:sz="4" w:space="0" w:color="auto"/>
                  </w:tcBorders>
                  <w:noWrap/>
                  <w:vAlign w:val="center"/>
                  <w:hideMark/>
                </w:tcPr>
                <w:p w14:paraId="586673CA" w14:textId="77777777" w:rsidR="004D1010" w:rsidRPr="004D1010" w:rsidRDefault="004D1010" w:rsidP="004D1010">
                  <w:pPr>
                    <w:jc w:val="center"/>
                    <w:rPr>
                      <w:b/>
                      <w:bCs/>
                      <w:sz w:val="20"/>
                      <w:szCs w:val="20"/>
                    </w:rPr>
                  </w:pPr>
                  <w:r w:rsidRPr="004D1010">
                    <w:rPr>
                      <w:b/>
                      <w:bCs/>
                      <w:sz w:val="20"/>
                      <w:szCs w:val="20"/>
                    </w:rPr>
                    <w:t>начало</w:t>
                  </w:r>
                </w:p>
              </w:tc>
              <w:tc>
                <w:tcPr>
                  <w:tcW w:w="1350" w:type="dxa"/>
                  <w:tcBorders>
                    <w:right w:val="single" w:sz="4" w:space="0" w:color="auto"/>
                  </w:tcBorders>
                  <w:noWrap/>
                  <w:vAlign w:val="center"/>
                  <w:hideMark/>
                </w:tcPr>
                <w:p w14:paraId="6D74EDB6" w14:textId="77777777" w:rsidR="004D1010" w:rsidRPr="004D1010" w:rsidRDefault="004D1010" w:rsidP="004D1010">
                  <w:pPr>
                    <w:jc w:val="center"/>
                    <w:rPr>
                      <w:b/>
                      <w:bCs/>
                      <w:sz w:val="20"/>
                      <w:szCs w:val="20"/>
                    </w:rPr>
                  </w:pPr>
                  <w:r w:rsidRPr="004D1010">
                    <w:rPr>
                      <w:b/>
                      <w:bCs/>
                      <w:sz w:val="20"/>
                      <w:szCs w:val="20"/>
                    </w:rPr>
                    <w:t>конец</w:t>
                  </w:r>
                </w:p>
              </w:tc>
              <w:tc>
                <w:tcPr>
                  <w:tcW w:w="1201" w:type="dxa"/>
                  <w:tcBorders>
                    <w:right w:val="single" w:sz="4" w:space="0" w:color="auto"/>
                  </w:tcBorders>
                  <w:vAlign w:val="center"/>
                  <w:hideMark/>
                </w:tcPr>
                <w:p w14:paraId="39D05D72" w14:textId="77777777" w:rsidR="004D1010" w:rsidRPr="004D1010" w:rsidRDefault="004D1010" w:rsidP="004D1010">
                  <w:pPr>
                    <w:jc w:val="center"/>
                    <w:rPr>
                      <w:b/>
                      <w:bCs/>
                      <w:sz w:val="20"/>
                      <w:szCs w:val="20"/>
                    </w:rPr>
                  </w:pPr>
                  <w:r w:rsidRPr="004D1010">
                    <w:rPr>
                      <w:b/>
                      <w:bCs/>
                      <w:sz w:val="20"/>
                      <w:szCs w:val="20"/>
                    </w:rPr>
                    <w:t>единица измерения</w:t>
                  </w:r>
                </w:p>
              </w:tc>
              <w:tc>
                <w:tcPr>
                  <w:tcW w:w="1276" w:type="dxa"/>
                  <w:tcBorders>
                    <w:right w:val="single" w:sz="4" w:space="0" w:color="auto"/>
                  </w:tcBorders>
                  <w:vAlign w:val="center"/>
                  <w:hideMark/>
                </w:tcPr>
                <w:p w14:paraId="099DC1D9" w14:textId="77777777" w:rsidR="004D1010" w:rsidRPr="004D1010" w:rsidRDefault="004D1010" w:rsidP="004D1010">
                  <w:pPr>
                    <w:jc w:val="center"/>
                    <w:rPr>
                      <w:b/>
                      <w:bCs/>
                      <w:sz w:val="20"/>
                      <w:szCs w:val="20"/>
                    </w:rPr>
                  </w:pPr>
                  <w:r w:rsidRPr="004D1010">
                    <w:rPr>
                      <w:b/>
                      <w:bCs/>
                      <w:sz w:val="20"/>
                      <w:szCs w:val="20"/>
                    </w:rPr>
                    <w:t>количество (объем работ)</w:t>
                  </w:r>
                </w:p>
              </w:tc>
              <w:tc>
                <w:tcPr>
                  <w:tcW w:w="1629" w:type="dxa"/>
                  <w:vMerge/>
                  <w:tcBorders>
                    <w:top w:val="single" w:sz="8" w:space="0" w:color="auto"/>
                    <w:left w:val="single" w:sz="4" w:space="0" w:color="auto"/>
                    <w:bottom w:val="single" w:sz="4" w:space="0" w:color="auto"/>
                    <w:right w:val="single" w:sz="4" w:space="0" w:color="auto"/>
                  </w:tcBorders>
                  <w:vAlign w:val="center"/>
                  <w:hideMark/>
                </w:tcPr>
                <w:p w14:paraId="042256BC" w14:textId="77777777" w:rsidR="004D1010" w:rsidRPr="004D1010" w:rsidRDefault="004D1010" w:rsidP="004D1010">
                  <w:pPr>
                    <w:rPr>
                      <w:b/>
                      <w:bCs/>
                      <w:sz w:val="20"/>
                      <w:szCs w:val="20"/>
                    </w:rPr>
                  </w:pPr>
                </w:p>
              </w:tc>
              <w:tc>
                <w:tcPr>
                  <w:tcW w:w="2693" w:type="dxa"/>
                  <w:vMerge/>
                  <w:tcBorders>
                    <w:top w:val="single" w:sz="8" w:space="0" w:color="auto"/>
                    <w:left w:val="single" w:sz="4" w:space="0" w:color="auto"/>
                    <w:bottom w:val="single" w:sz="4" w:space="0" w:color="auto"/>
                    <w:right w:val="single" w:sz="8" w:space="0" w:color="auto"/>
                  </w:tcBorders>
                  <w:vAlign w:val="center"/>
                  <w:hideMark/>
                </w:tcPr>
                <w:p w14:paraId="346626EA" w14:textId="77777777" w:rsidR="004D1010" w:rsidRPr="004D1010" w:rsidRDefault="004D1010" w:rsidP="004D1010">
                  <w:pPr>
                    <w:rPr>
                      <w:b/>
                      <w:bCs/>
                      <w:sz w:val="20"/>
                      <w:szCs w:val="20"/>
                    </w:rPr>
                  </w:pPr>
                </w:p>
              </w:tc>
            </w:tr>
            <w:tr w:rsidR="004D1010" w:rsidRPr="004D1010" w14:paraId="7AF6467A" w14:textId="77777777" w:rsidTr="00D811D7">
              <w:trPr>
                <w:trHeight w:val="60"/>
              </w:trPr>
              <w:tc>
                <w:tcPr>
                  <w:tcW w:w="1387" w:type="dxa"/>
                  <w:tcBorders>
                    <w:top w:val="single" w:sz="8" w:space="0" w:color="auto"/>
                    <w:left w:val="single" w:sz="8" w:space="0" w:color="auto"/>
                    <w:right w:val="single" w:sz="4" w:space="0" w:color="auto"/>
                  </w:tcBorders>
                  <w:vAlign w:val="center"/>
                  <w:hideMark/>
                </w:tcPr>
                <w:p w14:paraId="00459200" w14:textId="77777777" w:rsidR="004D1010" w:rsidRPr="004D1010" w:rsidRDefault="004D1010" w:rsidP="004D1010">
                  <w:pPr>
                    <w:jc w:val="center"/>
                    <w:rPr>
                      <w:b/>
                      <w:bCs/>
                      <w:sz w:val="20"/>
                      <w:szCs w:val="20"/>
                    </w:rPr>
                  </w:pPr>
                  <w:r w:rsidRPr="004D1010">
                    <w:rPr>
                      <w:b/>
                      <w:bCs/>
                      <w:sz w:val="20"/>
                      <w:szCs w:val="20"/>
                    </w:rPr>
                    <w:t>1</w:t>
                  </w:r>
                </w:p>
              </w:tc>
              <w:tc>
                <w:tcPr>
                  <w:tcW w:w="3941" w:type="dxa"/>
                  <w:tcBorders>
                    <w:top w:val="single" w:sz="8" w:space="0" w:color="auto"/>
                    <w:right w:val="single" w:sz="4" w:space="0" w:color="auto"/>
                  </w:tcBorders>
                  <w:noWrap/>
                  <w:vAlign w:val="bottom"/>
                  <w:hideMark/>
                </w:tcPr>
                <w:p w14:paraId="07FEB935" w14:textId="77777777" w:rsidR="004D1010" w:rsidRPr="004D1010" w:rsidRDefault="004D1010" w:rsidP="004D1010">
                  <w:pPr>
                    <w:jc w:val="center"/>
                    <w:rPr>
                      <w:b/>
                      <w:bCs/>
                      <w:sz w:val="20"/>
                      <w:szCs w:val="20"/>
                    </w:rPr>
                  </w:pPr>
                  <w:r w:rsidRPr="004D1010">
                    <w:rPr>
                      <w:b/>
                      <w:bCs/>
                      <w:sz w:val="20"/>
                      <w:szCs w:val="20"/>
                    </w:rPr>
                    <w:t>2</w:t>
                  </w:r>
                </w:p>
              </w:tc>
              <w:tc>
                <w:tcPr>
                  <w:tcW w:w="2639" w:type="dxa"/>
                  <w:gridSpan w:val="2"/>
                  <w:tcBorders>
                    <w:top w:val="single" w:sz="8" w:space="0" w:color="auto"/>
                    <w:right w:val="single" w:sz="4" w:space="0" w:color="000000"/>
                  </w:tcBorders>
                  <w:noWrap/>
                  <w:vAlign w:val="center"/>
                  <w:hideMark/>
                </w:tcPr>
                <w:p w14:paraId="5213EA5D" w14:textId="77777777" w:rsidR="004D1010" w:rsidRPr="004D1010" w:rsidRDefault="004D1010" w:rsidP="004D1010">
                  <w:pPr>
                    <w:jc w:val="center"/>
                    <w:rPr>
                      <w:b/>
                      <w:bCs/>
                      <w:sz w:val="20"/>
                      <w:szCs w:val="20"/>
                    </w:rPr>
                  </w:pPr>
                  <w:r w:rsidRPr="004D1010">
                    <w:rPr>
                      <w:b/>
                      <w:bCs/>
                      <w:sz w:val="20"/>
                      <w:szCs w:val="20"/>
                    </w:rPr>
                    <w:t>3</w:t>
                  </w:r>
                </w:p>
              </w:tc>
              <w:tc>
                <w:tcPr>
                  <w:tcW w:w="2477" w:type="dxa"/>
                  <w:gridSpan w:val="2"/>
                  <w:tcBorders>
                    <w:top w:val="single" w:sz="8" w:space="0" w:color="auto"/>
                    <w:right w:val="single" w:sz="4" w:space="0" w:color="000000"/>
                  </w:tcBorders>
                  <w:noWrap/>
                  <w:vAlign w:val="center"/>
                  <w:hideMark/>
                </w:tcPr>
                <w:p w14:paraId="6112DE45" w14:textId="77777777" w:rsidR="004D1010" w:rsidRPr="004D1010" w:rsidRDefault="004D1010" w:rsidP="004D1010">
                  <w:pPr>
                    <w:jc w:val="center"/>
                    <w:rPr>
                      <w:b/>
                      <w:bCs/>
                      <w:sz w:val="20"/>
                      <w:szCs w:val="20"/>
                    </w:rPr>
                  </w:pPr>
                  <w:r w:rsidRPr="004D1010">
                    <w:rPr>
                      <w:b/>
                      <w:bCs/>
                      <w:sz w:val="20"/>
                      <w:szCs w:val="20"/>
                    </w:rPr>
                    <w:t>4</w:t>
                  </w:r>
                </w:p>
              </w:tc>
              <w:tc>
                <w:tcPr>
                  <w:tcW w:w="1629" w:type="dxa"/>
                  <w:tcBorders>
                    <w:top w:val="single" w:sz="8" w:space="0" w:color="auto"/>
                    <w:right w:val="single" w:sz="4" w:space="0" w:color="auto"/>
                  </w:tcBorders>
                  <w:vAlign w:val="center"/>
                  <w:hideMark/>
                </w:tcPr>
                <w:p w14:paraId="2BE5EE96" w14:textId="77777777" w:rsidR="004D1010" w:rsidRPr="004D1010" w:rsidRDefault="004D1010" w:rsidP="004D1010">
                  <w:pPr>
                    <w:jc w:val="center"/>
                    <w:rPr>
                      <w:b/>
                      <w:bCs/>
                      <w:sz w:val="20"/>
                      <w:szCs w:val="20"/>
                    </w:rPr>
                  </w:pPr>
                  <w:r w:rsidRPr="004D1010">
                    <w:rPr>
                      <w:b/>
                      <w:bCs/>
                      <w:sz w:val="20"/>
                      <w:szCs w:val="20"/>
                    </w:rPr>
                    <w:t>5</w:t>
                  </w:r>
                </w:p>
              </w:tc>
              <w:tc>
                <w:tcPr>
                  <w:tcW w:w="2693" w:type="dxa"/>
                  <w:tcBorders>
                    <w:top w:val="single" w:sz="8" w:space="0" w:color="auto"/>
                    <w:right w:val="single" w:sz="8" w:space="0" w:color="auto"/>
                  </w:tcBorders>
                  <w:vAlign w:val="center"/>
                  <w:hideMark/>
                </w:tcPr>
                <w:p w14:paraId="2EFEAB16" w14:textId="77777777" w:rsidR="004D1010" w:rsidRPr="004D1010" w:rsidRDefault="004D1010" w:rsidP="004D1010">
                  <w:pPr>
                    <w:jc w:val="center"/>
                    <w:rPr>
                      <w:b/>
                      <w:bCs/>
                      <w:sz w:val="20"/>
                      <w:szCs w:val="20"/>
                    </w:rPr>
                  </w:pPr>
                  <w:r w:rsidRPr="004D1010">
                    <w:rPr>
                      <w:b/>
                      <w:bCs/>
                      <w:sz w:val="20"/>
                      <w:szCs w:val="20"/>
                    </w:rPr>
                    <w:t>6</w:t>
                  </w:r>
                </w:p>
              </w:tc>
            </w:tr>
            <w:tr w:rsidR="004D1010" w:rsidRPr="004D1010" w14:paraId="0806FB24" w14:textId="77777777" w:rsidTr="00D811D7">
              <w:trPr>
                <w:trHeight w:val="734"/>
              </w:trPr>
              <w:tc>
                <w:tcPr>
                  <w:tcW w:w="1387" w:type="dxa"/>
                  <w:tcBorders>
                    <w:top w:val="single" w:sz="8" w:space="0" w:color="auto"/>
                    <w:left w:val="single" w:sz="8" w:space="0" w:color="auto"/>
                    <w:right w:val="single" w:sz="8" w:space="0" w:color="auto"/>
                  </w:tcBorders>
                  <w:shd w:val="clear" w:color="000000" w:fill="D9D9D9"/>
                  <w:vAlign w:val="center"/>
                </w:tcPr>
                <w:p w14:paraId="54FAAE34" w14:textId="77777777" w:rsidR="004D1010" w:rsidRPr="004D1010" w:rsidRDefault="004D1010" w:rsidP="004D1010">
                  <w:pPr>
                    <w:jc w:val="center"/>
                    <w:rPr>
                      <w:b/>
                      <w:bCs/>
                      <w:sz w:val="20"/>
                      <w:szCs w:val="20"/>
                    </w:rPr>
                  </w:pPr>
                  <w:r w:rsidRPr="004D1010">
                    <w:rPr>
                      <w:b/>
                      <w:bCs/>
                      <w:sz w:val="20"/>
                      <w:szCs w:val="20"/>
                    </w:rPr>
                    <w:t>I</w:t>
                  </w:r>
                </w:p>
              </w:tc>
              <w:tc>
                <w:tcPr>
                  <w:tcW w:w="3941" w:type="dxa"/>
                  <w:tcBorders>
                    <w:top w:val="single" w:sz="8" w:space="0" w:color="auto"/>
                    <w:right w:val="single" w:sz="8" w:space="0" w:color="000000"/>
                  </w:tcBorders>
                  <w:shd w:val="clear" w:color="000000" w:fill="D9D9D9"/>
                  <w:noWrap/>
                  <w:vAlign w:val="center"/>
                </w:tcPr>
                <w:p w14:paraId="2FF9F2B5" w14:textId="77777777" w:rsidR="004D1010" w:rsidRPr="004D1010" w:rsidRDefault="004D1010" w:rsidP="004D1010">
                  <w:pPr>
                    <w:rPr>
                      <w:b/>
                      <w:bCs/>
                      <w:sz w:val="20"/>
                      <w:szCs w:val="20"/>
                    </w:rPr>
                  </w:pPr>
                  <w:r w:rsidRPr="004D1010">
                    <w:rPr>
                      <w:b/>
                      <w:bCs/>
                      <w:sz w:val="20"/>
                      <w:szCs w:val="20"/>
                    </w:rPr>
                    <w:t xml:space="preserve">Обследование объекта </w:t>
                  </w:r>
                </w:p>
              </w:tc>
              <w:tc>
                <w:tcPr>
                  <w:tcW w:w="1289" w:type="dxa"/>
                  <w:tcBorders>
                    <w:top w:val="single" w:sz="8" w:space="0" w:color="auto"/>
                    <w:left w:val="single" w:sz="8" w:space="0" w:color="auto"/>
                    <w:right w:val="single" w:sz="8" w:space="0" w:color="auto"/>
                  </w:tcBorders>
                  <w:shd w:val="clear" w:color="000000" w:fill="D9D9D9"/>
                  <w:noWrap/>
                  <w:vAlign w:val="center"/>
                </w:tcPr>
                <w:p w14:paraId="22E0E039" w14:textId="77777777" w:rsidR="004D1010" w:rsidRPr="004D1010" w:rsidRDefault="004D1010" w:rsidP="004D1010">
                  <w:pPr>
                    <w:jc w:val="center"/>
                    <w:rPr>
                      <w:b/>
                      <w:bCs/>
                      <w:sz w:val="18"/>
                      <w:szCs w:val="18"/>
                    </w:rPr>
                  </w:pPr>
                  <w:r w:rsidRPr="004D1010">
                    <w:rPr>
                      <w:b/>
                      <w:bCs/>
                      <w:sz w:val="18"/>
                      <w:szCs w:val="18"/>
                    </w:rPr>
                    <w:t xml:space="preserve"> с февраль 2025</w:t>
                  </w:r>
                </w:p>
              </w:tc>
              <w:tc>
                <w:tcPr>
                  <w:tcW w:w="1350" w:type="dxa"/>
                  <w:tcBorders>
                    <w:top w:val="single" w:sz="8" w:space="0" w:color="auto"/>
                    <w:right w:val="single" w:sz="8" w:space="0" w:color="auto"/>
                  </w:tcBorders>
                  <w:shd w:val="clear" w:color="000000" w:fill="D9D9D9"/>
                  <w:noWrap/>
                  <w:vAlign w:val="center"/>
                </w:tcPr>
                <w:p w14:paraId="2806B5B6" w14:textId="77777777" w:rsidR="004D1010" w:rsidRPr="004D1010" w:rsidRDefault="004D1010" w:rsidP="004D1010">
                  <w:pPr>
                    <w:jc w:val="center"/>
                    <w:rPr>
                      <w:b/>
                      <w:bCs/>
                      <w:sz w:val="18"/>
                      <w:szCs w:val="18"/>
                    </w:rPr>
                  </w:pPr>
                  <w:r w:rsidRPr="004D1010">
                    <w:rPr>
                      <w:b/>
                      <w:bCs/>
                      <w:sz w:val="18"/>
                      <w:szCs w:val="18"/>
                    </w:rPr>
                    <w:t>по апрель 2025</w:t>
                  </w:r>
                </w:p>
              </w:tc>
              <w:tc>
                <w:tcPr>
                  <w:tcW w:w="1201" w:type="dxa"/>
                  <w:tcBorders>
                    <w:top w:val="single" w:sz="8" w:space="0" w:color="auto"/>
                    <w:right w:val="single" w:sz="8" w:space="0" w:color="auto"/>
                  </w:tcBorders>
                  <w:shd w:val="clear" w:color="000000" w:fill="D9D9D9"/>
                  <w:noWrap/>
                  <w:vAlign w:val="center"/>
                </w:tcPr>
                <w:p w14:paraId="2475DA24" w14:textId="77777777" w:rsidR="004D1010" w:rsidRPr="004D1010" w:rsidRDefault="004D1010" w:rsidP="004D1010">
                  <w:pPr>
                    <w:jc w:val="center"/>
                    <w:rPr>
                      <w:b/>
                      <w:bCs/>
                      <w:sz w:val="20"/>
                      <w:szCs w:val="20"/>
                    </w:rPr>
                  </w:pPr>
                  <w:r w:rsidRPr="004D1010">
                    <w:rPr>
                      <w:b/>
                      <w:bCs/>
                      <w:sz w:val="20"/>
                      <w:szCs w:val="20"/>
                    </w:rPr>
                    <w:t>1,00</w:t>
                  </w:r>
                </w:p>
              </w:tc>
              <w:tc>
                <w:tcPr>
                  <w:tcW w:w="1276" w:type="dxa"/>
                  <w:tcBorders>
                    <w:top w:val="single" w:sz="8" w:space="0" w:color="auto"/>
                    <w:right w:val="single" w:sz="8" w:space="0" w:color="auto"/>
                  </w:tcBorders>
                  <w:shd w:val="clear" w:color="000000" w:fill="D9D9D9"/>
                  <w:noWrap/>
                  <w:vAlign w:val="center"/>
                </w:tcPr>
                <w:p w14:paraId="583E5471" w14:textId="77777777" w:rsidR="004D1010" w:rsidRPr="004D1010" w:rsidRDefault="004D1010" w:rsidP="004D1010">
                  <w:pPr>
                    <w:jc w:val="center"/>
                    <w:rPr>
                      <w:b/>
                      <w:bCs/>
                      <w:sz w:val="20"/>
                      <w:szCs w:val="20"/>
                    </w:rPr>
                  </w:pPr>
                  <w:r w:rsidRPr="004D1010">
                    <w:rPr>
                      <w:b/>
                      <w:bCs/>
                      <w:sz w:val="20"/>
                      <w:szCs w:val="20"/>
                    </w:rPr>
                    <w:t>комплекс</w:t>
                  </w:r>
                </w:p>
              </w:tc>
              <w:tc>
                <w:tcPr>
                  <w:tcW w:w="1629" w:type="dxa"/>
                  <w:tcBorders>
                    <w:top w:val="single" w:sz="8" w:space="0" w:color="auto"/>
                    <w:right w:val="single" w:sz="8" w:space="0" w:color="auto"/>
                  </w:tcBorders>
                  <w:shd w:val="clear" w:color="000000" w:fill="D9D9D9"/>
                  <w:vAlign w:val="center"/>
                </w:tcPr>
                <w:p w14:paraId="6A3A6A2F" w14:textId="77777777" w:rsidR="004D1010" w:rsidRPr="004D1010" w:rsidRDefault="004D1010" w:rsidP="004D1010">
                  <w:pPr>
                    <w:jc w:val="center"/>
                    <w:rPr>
                      <w:b/>
                      <w:bCs/>
                      <w:sz w:val="20"/>
                      <w:szCs w:val="20"/>
                    </w:rPr>
                  </w:pPr>
                  <w:r w:rsidRPr="004D1010">
                    <w:rPr>
                      <w:b/>
                      <w:bCs/>
                      <w:sz w:val="20"/>
                      <w:szCs w:val="20"/>
                    </w:rPr>
                    <w:t>не требуется</w:t>
                  </w:r>
                </w:p>
              </w:tc>
              <w:tc>
                <w:tcPr>
                  <w:tcW w:w="2693" w:type="dxa"/>
                  <w:tcBorders>
                    <w:top w:val="single" w:sz="8" w:space="0" w:color="auto"/>
                    <w:bottom w:val="single" w:sz="8" w:space="0" w:color="auto"/>
                    <w:right w:val="single" w:sz="8" w:space="0" w:color="auto"/>
                  </w:tcBorders>
                  <w:shd w:val="clear" w:color="000000" w:fill="D9D9D9"/>
                  <w:vAlign w:val="center"/>
                </w:tcPr>
                <w:p w14:paraId="5E0885EF" w14:textId="77777777" w:rsidR="004D1010" w:rsidRPr="004D1010" w:rsidRDefault="004D1010" w:rsidP="004D1010">
                  <w:pPr>
                    <w:jc w:val="center"/>
                    <w:rPr>
                      <w:b/>
                      <w:bCs/>
                      <w:sz w:val="20"/>
                      <w:szCs w:val="20"/>
                    </w:rPr>
                  </w:pPr>
                  <w:r w:rsidRPr="004D1010">
                    <w:rPr>
                      <w:sz w:val="20"/>
                      <w:szCs w:val="20"/>
                    </w:rPr>
                    <w:t>не позднее 15 (пятнадцати) дней с момента подписания контракта </w:t>
                  </w:r>
                </w:p>
              </w:tc>
            </w:tr>
            <w:tr w:rsidR="004D1010" w:rsidRPr="004D1010" w14:paraId="2DC26F3A"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0EDD5B57" w14:textId="77777777" w:rsidR="004D1010" w:rsidRPr="004D1010" w:rsidRDefault="004D1010" w:rsidP="004D1010">
                  <w:pPr>
                    <w:jc w:val="center"/>
                    <w:rPr>
                      <w:sz w:val="20"/>
                      <w:szCs w:val="20"/>
                    </w:rPr>
                  </w:pPr>
                  <w:r w:rsidRPr="004D1010">
                    <w:rPr>
                      <w:sz w:val="20"/>
                      <w:szCs w:val="20"/>
                    </w:rPr>
                    <w:t>1.1</w:t>
                  </w:r>
                </w:p>
              </w:tc>
              <w:tc>
                <w:tcPr>
                  <w:tcW w:w="3941" w:type="dxa"/>
                  <w:tcBorders>
                    <w:top w:val="single" w:sz="8" w:space="0" w:color="auto"/>
                    <w:bottom w:val="single" w:sz="8" w:space="0" w:color="auto"/>
                    <w:right w:val="single" w:sz="8" w:space="0" w:color="000000"/>
                  </w:tcBorders>
                  <w:noWrap/>
                  <w:vAlign w:val="center"/>
                </w:tcPr>
                <w:p w14:paraId="5D05C21D" w14:textId="77777777" w:rsidR="004D1010" w:rsidRPr="004D1010" w:rsidRDefault="004D1010" w:rsidP="004D1010">
                  <w:pPr>
                    <w:rPr>
                      <w:sz w:val="20"/>
                      <w:szCs w:val="20"/>
                    </w:rPr>
                  </w:pPr>
                  <w:r w:rsidRPr="004D1010">
                    <w:rPr>
                      <w:sz w:val="20"/>
                      <w:szCs w:val="20"/>
                    </w:rPr>
                    <w:t>Подготовка территории</w:t>
                  </w:r>
                </w:p>
              </w:tc>
              <w:tc>
                <w:tcPr>
                  <w:tcW w:w="1289" w:type="dxa"/>
                  <w:tcBorders>
                    <w:top w:val="single" w:sz="8" w:space="0" w:color="auto"/>
                    <w:left w:val="single" w:sz="8" w:space="0" w:color="auto"/>
                    <w:bottom w:val="single" w:sz="8" w:space="0" w:color="auto"/>
                    <w:right w:val="single" w:sz="8" w:space="0" w:color="auto"/>
                  </w:tcBorders>
                  <w:vAlign w:val="center"/>
                </w:tcPr>
                <w:p w14:paraId="40F4C480" w14:textId="77777777" w:rsidR="004D1010" w:rsidRPr="004D1010" w:rsidRDefault="004D1010" w:rsidP="004D1010">
                  <w:pPr>
                    <w:jc w:val="center"/>
                    <w:rPr>
                      <w:sz w:val="18"/>
                      <w:szCs w:val="18"/>
                    </w:rPr>
                  </w:pPr>
                  <w:r w:rsidRPr="004D1010">
                    <w:rPr>
                      <w:sz w:val="18"/>
                      <w:szCs w:val="18"/>
                    </w:rPr>
                    <w:t>с апреля 2025</w:t>
                  </w:r>
                </w:p>
              </w:tc>
              <w:tc>
                <w:tcPr>
                  <w:tcW w:w="1350" w:type="dxa"/>
                  <w:tcBorders>
                    <w:top w:val="single" w:sz="8" w:space="0" w:color="auto"/>
                    <w:bottom w:val="single" w:sz="8" w:space="0" w:color="auto"/>
                    <w:right w:val="single" w:sz="8" w:space="0" w:color="auto"/>
                  </w:tcBorders>
                  <w:vAlign w:val="center"/>
                </w:tcPr>
                <w:p w14:paraId="092346E8" w14:textId="77777777" w:rsidR="004D1010" w:rsidRPr="004D1010" w:rsidRDefault="004D1010" w:rsidP="004D1010">
                  <w:pPr>
                    <w:jc w:val="center"/>
                    <w:rPr>
                      <w:sz w:val="18"/>
                      <w:szCs w:val="18"/>
                    </w:rPr>
                  </w:pPr>
                  <w:r w:rsidRPr="004D1010">
                    <w:rPr>
                      <w:sz w:val="18"/>
                      <w:szCs w:val="18"/>
                    </w:rPr>
                    <w:t>по май 2025</w:t>
                  </w:r>
                </w:p>
              </w:tc>
              <w:tc>
                <w:tcPr>
                  <w:tcW w:w="1201" w:type="dxa"/>
                  <w:tcBorders>
                    <w:top w:val="single" w:sz="8" w:space="0" w:color="auto"/>
                    <w:bottom w:val="single" w:sz="8" w:space="0" w:color="auto"/>
                    <w:right w:val="single" w:sz="8" w:space="0" w:color="auto"/>
                  </w:tcBorders>
                  <w:noWrap/>
                  <w:vAlign w:val="center"/>
                </w:tcPr>
                <w:p w14:paraId="2963F50B" w14:textId="77777777" w:rsidR="004D1010" w:rsidRPr="004D1010" w:rsidRDefault="004D1010" w:rsidP="004D1010">
                  <w:pPr>
                    <w:jc w:val="center"/>
                    <w:rPr>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7ABC7AC3" w14:textId="77777777" w:rsidR="004D1010" w:rsidRPr="004D1010" w:rsidRDefault="004D1010" w:rsidP="004D1010">
                  <w:pPr>
                    <w:jc w:val="center"/>
                    <w:rPr>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2BBE8DE4" w14:textId="77777777" w:rsidR="004D1010" w:rsidRPr="004D1010" w:rsidRDefault="004D1010" w:rsidP="004D1010">
                  <w:pPr>
                    <w:jc w:val="center"/>
                    <w:rPr>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485631D4"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55C93AE9"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1731DC6A" w14:textId="77777777" w:rsidR="004D1010" w:rsidRPr="004D1010" w:rsidRDefault="004D1010" w:rsidP="004D1010">
                  <w:pPr>
                    <w:jc w:val="center"/>
                    <w:rPr>
                      <w:b/>
                      <w:bCs/>
                      <w:sz w:val="20"/>
                      <w:szCs w:val="20"/>
                    </w:rPr>
                  </w:pPr>
                  <w:r w:rsidRPr="004D1010">
                    <w:rPr>
                      <w:b/>
                      <w:bCs/>
                      <w:sz w:val="20"/>
                      <w:szCs w:val="20"/>
                    </w:rPr>
                    <w:t>II</w:t>
                  </w:r>
                </w:p>
              </w:tc>
              <w:tc>
                <w:tcPr>
                  <w:tcW w:w="3941" w:type="dxa"/>
                  <w:tcBorders>
                    <w:top w:val="single" w:sz="8" w:space="0" w:color="auto"/>
                    <w:bottom w:val="single" w:sz="8" w:space="0" w:color="auto"/>
                    <w:right w:val="single" w:sz="8" w:space="0" w:color="000000"/>
                  </w:tcBorders>
                  <w:shd w:val="clear" w:color="000000" w:fill="D9D9D9"/>
                  <w:noWrap/>
                  <w:vAlign w:val="center"/>
                </w:tcPr>
                <w:p w14:paraId="6EE187E6" w14:textId="77777777" w:rsidR="004D1010" w:rsidRPr="004D1010" w:rsidRDefault="004D1010" w:rsidP="004D1010">
                  <w:pPr>
                    <w:rPr>
                      <w:b/>
                      <w:bCs/>
                      <w:sz w:val="20"/>
                      <w:szCs w:val="20"/>
                    </w:rPr>
                  </w:pPr>
                  <w:r w:rsidRPr="004D1010">
                    <w:rPr>
                      <w:b/>
                      <w:bCs/>
                      <w:sz w:val="20"/>
                      <w:szCs w:val="20"/>
                    </w:rPr>
                    <w:t>Строительно-монтажные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5D278800" w14:textId="77777777" w:rsidR="004D1010" w:rsidRPr="004D1010" w:rsidRDefault="004D1010" w:rsidP="004D1010">
                  <w:pPr>
                    <w:jc w:val="center"/>
                    <w:rPr>
                      <w:b/>
                      <w:bCs/>
                      <w:sz w:val="18"/>
                      <w:szCs w:val="18"/>
                    </w:rPr>
                  </w:pPr>
                  <w:proofErr w:type="gramStart"/>
                  <w:r w:rsidRPr="004D1010">
                    <w:rPr>
                      <w:b/>
                      <w:bCs/>
                      <w:sz w:val="18"/>
                      <w:szCs w:val="18"/>
                    </w:rPr>
                    <w:t>с  мая</w:t>
                  </w:r>
                  <w:proofErr w:type="gramEnd"/>
                  <w:r w:rsidRPr="004D1010">
                    <w:rPr>
                      <w:b/>
                      <w:bCs/>
                      <w:sz w:val="18"/>
                      <w:szCs w:val="18"/>
                    </w:rPr>
                    <w:t xml:space="preserve"> 2025</w:t>
                  </w:r>
                </w:p>
              </w:tc>
              <w:tc>
                <w:tcPr>
                  <w:tcW w:w="1350" w:type="dxa"/>
                  <w:tcBorders>
                    <w:top w:val="single" w:sz="8" w:space="0" w:color="auto"/>
                    <w:bottom w:val="single" w:sz="8" w:space="0" w:color="auto"/>
                    <w:right w:val="single" w:sz="8" w:space="0" w:color="auto"/>
                  </w:tcBorders>
                  <w:shd w:val="clear" w:color="000000" w:fill="D9D9D9"/>
                  <w:vAlign w:val="center"/>
                </w:tcPr>
                <w:p w14:paraId="5099552B" w14:textId="77777777" w:rsidR="004D1010" w:rsidRPr="004D1010" w:rsidRDefault="004D1010" w:rsidP="004D1010">
                  <w:pPr>
                    <w:jc w:val="center"/>
                    <w:rPr>
                      <w:b/>
                      <w:bCs/>
                      <w:sz w:val="18"/>
                      <w:szCs w:val="18"/>
                    </w:rPr>
                  </w:pPr>
                  <w:r w:rsidRPr="004D1010">
                    <w:rPr>
                      <w:b/>
                      <w:bCs/>
                      <w:sz w:val="18"/>
                      <w:szCs w:val="18"/>
                    </w:rPr>
                    <w:t>по август 2026</w:t>
                  </w:r>
                </w:p>
              </w:tc>
              <w:tc>
                <w:tcPr>
                  <w:tcW w:w="1201" w:type="dxa"/>
                  <w:tcBorders>
                    <w:top w:val="single" w:sz="8" w:space="0" w:color="auto"/>
                    <w:bottom w:val="single" w:sz="8" w:space="0" w:color="auto"/>
                    <w:right w:val="single" w:sz="8" w:space="0" w:color="auto"/>
                  </w:tcBorders>
                  <w:shd w:val="clear" w:color="000000" w:fill="D9D9D9"/>
                  <w:noWrap/>
                  <w:vAlign w:val="center"/>
                </w:tcPr>
                <w:p w14:paraId="2565456A" w14:textId="77777777" w:rsidR="004D1010" w:rsidRPr="004D1010" w:rsidRDefault="004D1010" w:rsidP="004D1010">
                  <w:pPr>
                    <w:jc w:val="center"/>
                    <w:rPr>
                      <w:b/>
                      <w:bCs/>
                      <w:sz w:val="20"/>
                      <w:szCs w:val="20"/>
                    </w:rPr>
                  </w:pPr>
                  <w:r w:rsidRPr="004D1010">
                    <w:rPr>
                      <w:b/>
                      <w:bCs/>
                      <w:sz w:val="20"/>
                      <w:szCs w:val="20"/>
                    </w:rPr>
                    <w:t>1,00</w:t>
                  </w:r>
                </w:p>
              </w:tc>
              <w:tc>
                <w:tcPr>
                  <w:tcW w:w="1276" w:type="dxa"/>
                  <w:tcBorders>
                    <w:top w:val="single" w:sz="8" w:space="0" w:color="auto"/>
                    <w:bottom w:val="single" w:sz="8" w:space="0" w:color="auto"/>
                    <w:right w:val="single" w:sz="8" w:space="0" w:color="auto"/>
                  </w:tcBorders>
                  <w:shd w:val="clear" w:color="000000" w:fill="D9D9D9"/>
                  <w:noWrap/>
                  <w:vAlign w:val="center"/>
                </w:tcPr>
                <w:p w14:paraId="3924B179" w14:textId="77777777" w:rsidR="004D1010" w:rsidRPr="004D1010" w:rsidRDefault="004D1010" w:rsidP="004D1010">
                  <w:pPr>
                    <w:jc w:val="center"/>
                    <w:rPr>
                      <w:b/>
                      <w:bCs/>
                      <w:sz w:val="20"/>
                      <w:szCs w:val="20"/>
                    </w:rPr>
                  </w:pPr>
                  <w:r w:rsidRPr="004D1010">
                    <w:rPr>
                      <w:b/>
                      <w:bCs/>
                      <w:sz w:val="20"/>
                      <w:szCs w:val="20"/>
                    </w:rPr>
                    <w:t>комплекс</w:t>
                  </w:r>
                </w:p>
              </w:tc>
              <w:tc>
                <w:tcPr>
                  <w:tcW w:w="1629" w:type="dxa"/>
                  <w:tcBorders>
                    <w:top w:val="single" w:sz="8" w:space="0" w:color="auto"/>
                    <w:bottom w:val="single" w:sz="8" w:space="0" w:color="auto"/>
                    <w:right w:val="single" w:sz="8" w:space="0" w:color="auto"/>
                  </w:tcBorders>
                  <w:shd w:val="clear" w:color="000000" w:fill="D9D9D9"/>
                  <w:vAlign w:val="center"/>
                </w:tcPr>
                <w:p w14:paraId="4FB9511D" w14:textId="77777777" w:rsidR="004D1010" w:rsidRPr="004D1010" w:rsidRDefault="004D1010" w:rsidP="004D1010">
                  <w:pPr>
                    <w:jc w:val="center"/>
                    <w:rPr>
                      <w:b/>
                      <w:bCs/>
                      <w:sz w:val="20"/>
                      <w:szCs w:val="20"/>
                    </w:rPr>
                  </w:pPr>
                  <w:r w:rsidRPr="004D1010">
                    <w:rPr>
                      <w:b/>
                      <w:bCs/>
                      <w:sz w:val="20"/>
                      <w:szCs w:val="20"/>
                    </w:rPr>
                    <w:t>не требуется</w:t>
                  </w:r>
                </w:p>
              </w:tc>
              <w:tc>
                <w:tcPr>
                  <w:tcW w:w="2693" w:type="dxa"/>
                  <w:tcBorders>
                    <w:top w:val="single" w:sz="8" w:space="0" w:color="auto"/>
                    <w:bottom w:val="single" w:sz="8" w:space="0" w:color="auto"/>
                    <w:right w:val="single" w:sz="8" w:space="0" w:color="auto"/>
                  </w:tcBorders>
                  <w:shd w:val="clear" w:color="000000" w:fill="D9D9D9"/>
                  <w:vAlign w:val="center"/>
                </w:tcPr>
                <w:p w14:paraId="13699D6E"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5B099EEC"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23E5CE18" w14:textId="77777777" w:rsidR="004D1010" w:rsidRPr="004D1010" w:rsidRDefault="004D1010" w:rsidP="004D1010">
                  <w:pPr>
                    <w:jc w:val="center"/>
                    <w:rPr>
                      <w:b/>
                      <w:bCs/>
                      <w:sz w:val="20"/>
                      <w:szCs w:val="20"/>
                    </w:rPr>
                  </w:pPr>
                  <w:r w:rsidRPr="004D1010">
                    <w:rPr>
                      <w:sz w:val="20"/>
                      <w:szCs w:val="20"/>
                    </w:rPr>
                    <w:lastRenderedPageBreak/>
                    <w:t>2.1</w:t>
                  </w:r>
                </w:p>
              </w:tc>
              <w:tc>
                <w:tcPr>
                  <w:tcW w:w="3941" w:type="dxa"/>
                  <w:tcBorders>
                    <w:top w:val="single" w:sz="8" w:space="0" w:color="auto"/>
                    <w:bottom w:val="single" w:sz="8" w:space="0" w:color="auto"/>
                    <w:right w:val="single" w:sz="8" w:space="0" w:color="000000"/>
                  </w:tcBorders>
                  <w:noWrap/>
                  <w:vAlign w:val="center"/>
                </w:tcPr>
                <w:p w14:paraId="42203334" w14:textId="77777777" w:rsidR="004D1010" w:rsidRPr="004D1010" w:rsidRDefault="004D1010" w:rsidP="004D1010">
                  <w:pPr>
                    <w:rPr>
                      <w:b/>
                      <w:bCs/>
                      <w:sz w:val="20"/>
                      <w:szCs w:val="20"/>
                    </w:rPr>
                  </w:pPr>
                  <w:r w:rsidRPr="004D1010">
                    <w:rPr>
                      <w:color w:val="000000"/>
                      <w:sz w:val="20"/>
                      <w:szCs w:val="20"/>
                    </w:rPr>
                    <w:t>Каркас</w:t>
                  </w:r>
                </w:p>
              </w:tc>
              <w:tc>
                <w:tcPr>
                  <w:tcW w:w="1289" w:type="dxa"/>
                  <w:tcBorders>
                    <w:top w:val="single" w:sz="8" w:space="0" w:color="auto"/>
                    <w:left w:val="single" w:sz="8" w:space="0" w:color="auto"/>
                    <w:bottom w:val="single" w:sz="8" w:space="0" w:color="auto"/>
                    <w:right w:val="single" w:sz="8" w:space="0" w:color="auto"/>
                  </w:tcBorders>
                  <w:vAlign w:val="center"/>
                </w:tcPr>
                <w:p w14:paraId="68592C7A" w14:textId="77777777" w:rsidR="004D1010" w:rsidRPr="004D1010" w:rsidRDefault="004D1010" w:rsidP="004D1010">
                  <w:pPr>
                    <w:jc w:val="center"/>
                    <w:rPr>
                      <w:sz w:val="18"/>
                      <w:szCs w:val="18"/>
                    </w:rPr>
                  </w:pPr>
                  <w:r w:rsidRPr="004D1010">
                    <w:rPr>
                      <w:sz w:val="18"/>
                      <w:szCs w:val="18"/>
                    </w:rPr>
                    <w:t>с мая 2025</w:t>
                  </w:r>
                </w:p>
              </w:tc>
              <w:tc>
                <w:tcPr>
                  <w:tcW w:w="1350" w:type="dxa"/>
                  <w:tcBorders>
                    <w:top w:val="single" w:sz="8" w:space="0" w:color="auto"/>
                    <w:bottom w:val="single" w:sz="8" w:space="0" w:color="auto"/>
                    <w:right w:val="single" w:sz="8" w:space="0" w:color="auto"/>
                  </w:tcBorders>
                  <w:vAlign w:val="center"/>
                </w:tcPr>
                <w:p w14:paraId="400C3550" w14:textId="77777777" w:rsidR="004D1010" w:rsidRPr="004D1010" w:rsidRDefault="004D1010" w:rsidP="004D1010">
                  <w:pPr>
                    <w:jc w:val="center"/>
                    <w:rPr>
                      <w:sz w:val="18"/>
                      <w:szCs w:val="18"/>
                    </w:rPr>
                  </w:pPr>
                  <w:r w:rsidRPr="004D1010">
                    <w:rPr>
                      <w:sz w:val="18"/>
                      <w:szCs w:val="18"/>
                    </w:rPr>
                    <w:t>по сентябрь 2025</w:t>
                  </w:r>
                </w:p>
              </w:tc>
              <w:tc>
                <w:tcPr>
                  <w:tcW w:w="1201" w:type="dxa"/>
                  <w:tcBorders>
                    <w:top w:val="single" w:sz="8" w:space="0" w:color="auto"/>
                    <w:bottom w:val="single" w:sz="8" w:space="0" w:color="auto"/>
                    <w:right w:val="single" w:sz="8" w:space="0" w:color="auto"/>
                  </w:tcBorders>
                  <w:noWrap/>
                  <w:vAlign w:val="center"/>
                </w:tcPr>
                <w:p w14:paraId="2F66149B" w14:textId="77777777" w:rsidR="004D1010" w:rsidRPr="004D1010" w:rsidRDefault="004D1010" w:rsidP="004D1010">
                  <w:pPr>
                    <w:jc w:val="center"/>
                    <w:rPr>
                      <w:b/>
                      <w:bCs/>
                      <w:sz w:val="20"/>
                      <w:szCs w:val="20"/>
                    </w:rPr>
                  </w:pPr>
                  <w:r w:rsidRPr="004D1010">
                    <w:rPr>
                      <w:bCs/>
                      <w:sz w:val="20"/>
                      <w:szCs w:val="20"/>
                    </w:rPr>
                    <w:t>1,00</w:t>
                  </w:r>
                </w:p>
              </w:tc>
              <w:tc>
                <w:tcPr>
                  <w:tcW w:w="1276" w:type="dxa"/>
                  <w:tcBorders>
                    <w:top w:val="single" w:sz="8" w:space="0" w:color="auto"/>
                    <w:bottom w:val="single" w:sz="8" w:space="0" w:color="auto"/>
                    <w:right w:val="single" w:sz="8" w:space="0" w:color="auto"/>
                  </w:tcBorders>
                  <w:noWrap/>
                  <w:vAlign w:val="center"/>
                </w:tcPr>
                <w:p w14:paraId="7A315047" w14:textId="77777777" w:rsidR="004D1010" w:rsidRPr="004D1010" w:rsidRDefault="004D1010" w:rsidP="004D1010">
                  <w:pPr>
                    <w:jc w:val="center"/>
                    <w:rPr>
                      <w:b/>
                      <w:bCs/>
                      <w:sz w:val="20"/>
                      <w:szCs w:val="20"/>
                    </w:rPr>
                  </w:pPr>
                  <w:r w:rsidRPr="004D1010">
                    <w:rPr>
                      <w:bCs/>
                      <w:sz w:val="20"/>
                      <w:szCs w:val="20"/>
                    </w:rPr>
                    <w:t>комплекс</w:t>
                  </w:r>
                </w:p>
              </w:tc>
              <w:tc>
                <w:tcPr>
                  <w:tcW w:w="1629" w:type="dxa"/>
                  <w:tcBorders>
                    <w:top w:val="single" w:sz="8" w:space="0" w:color="auto"/>
                    <w:bottom w:val="single" w:sz="8" w:space="0" w:color="auto"/>
                    <w:right w:val="single" w:sz="8" w:space="0" w:color="auto"/>
                  </w:tcBorders>
                  <w:vAlign w:val="center"/>
                </w:tcPr>
                <w:p w14:paraId="50E1A90E" w14:textId="77777777" w:rsidR="004D1010" w:rsidRPr="004D1010" w:rsidRDefault="004D1010" w:rsidP="004D1010">
                  <w:pPr>
                    <w:jc w:val="center"/>
                    <w:rPr>
                      <w:b/>
                      <w:bCs/>
                      <w:sz w:val="20"/>
                      <w:szCs w:val="20"/>
                    </w:rPr>
                  </w:pPr>
                  <w:r w:rsidRPr="004D1010">
                    <w:rPr>
                      <w:bCs/>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7C1F6243"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475A4CE4"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1B22A3DF" w14:textId="77777777" w:rsidR="004D1010" w:rsidRPr="004D1010" w:rsidRDefault="004D1010" w:rsidP="004D1010">
                  <w:pPr>
                    <w:jc w:val="center"/>
                    <w:rPr>
                      <w:b/>
                      <w:bCs/>
                      <w:sz w:val="20"/>
                      <w:szCs w:val="20"/>
                    </w:rPr>
                  </w:pPr>
                  <w:r w:rsidRPr="004D1010">
                    <w:rPr>
                      <w:sz w:val="20"/>
                      <w:szCs w:val="20"/>
                    </w:rPr>
                    <w:t>2.2</w:t>
                  </w:r>
                </w:p>
              </w:tc>
              <w:tc>
                <w:tcPr>
                  <w:tcW w:w="3941" w:type="dxa"/>
                  <w:tcBorders>
                    <w:top w:val="single" w:sz="8" w:space="0" w:color="auto"/>
                    <w:bottom w:val="single" w:sz="8" w:space="0" w:color="auto"/>
                    <w:right w:val="single" w:sz="8" w:space="0" w:color="000000"/>
                  </w:tcBorders>
                  <w:noWrap/>
                  <w:vAlign w:val="center"/>
                </w:tcPr>
                <w:p w14:paraId="1AF55737" w14:textId="77777777" w:rsidR="004D1010" w:rsidRPr="004D1010" w:rsidRDefault="004D1010" w:rsidP="004D1010">
                  <w:pPr>
                    <w:rPr>
                      <w:color w:val="000000"/>
                      <w:sz w:val="20"/>
                      <w:szCs w:val="20"/>
                    </w:rPr>
                  </w:pPr>
                  <w:r w:rsidRPr="004D1010">
                    <w:rPr>
                      <w:color w:val="000000"/>
                      <w:sz w:val="20"/>
                      <w:szCs w:val="20"/>
                    </w:rPr>
                    <w:t xml:space="preserve">Наружные стены </w:t>
                  </w:r>
                </w:p>
              </w:tc>
              <w:tc>
                <w:tcPr>
                  <w:tcW w:w="1289" w:type="dxa"/>
                  <w:tcBorders>
                    <w:top w:val="single" w:sz="8" w:space="0" w:color="auto"/>
                    <w:left w:val="single" w:sz="8" w:space="0" w:color="auto"/>
                    <w:bottom w:val="single" w:sz="8" w:space="0" w:color="auto"/>
                    <w:right w:val="single" w:sz="8" w:space="0" w:color="auto"/>
                  </w:tcBorders>
                  <w:vAlign w:val="center"/>
                </w:tcPr>
                <w:p w14:paraId="511F8B1B" w14:textId="77777777" w:rsidR="004D1010" w:rsidRPr="004D1010" w:rsidRDefault="004D1010" w:rsidP="004D1010">
                  <w:pPr>
                    <w:jc w:val="center"/>
                    <w:rPr>
                      <w:color w:val="000000"/>
                      <w:sz w:val="18"/>
                      <w:szCs w:val="18"/>
                    </w:rPr>
                  </w:pPr>
                  <w:r w:rsidRPr="004D1010">
                    <w:rPr>
                      <w:sz w:val="18"/>
                      <w:szCs w:val="18"/>
                    </w:rPr>
                    <w:t>с июня 2025</w:t>
                  </w:r>
                </w:p>
              </w:tc>
              <w:tc>
                <w:tcPr>
                  <w:tcW w:w="1350" w:type="dxa"/>
                  <w:tcBorders>
                    <w:top w:val="single" w:sz="8" w:space="0" w:color="auto"/>
                    <w:bottom w:val="single" w:sz="8" w:space="0" w:color="auto"/>
                    <w:right w:val="single" w:sz="8" w:space="0" w:color="auto"/>
                  </w:tcBorders>
                  <w:vAlign w:val="center"/>
                </w:tcPr>
                <w:p w14:paraId="42287881" w14:textId="77777777" w:rsidR="004D1010" w:rsidRPr="004D1010" w:rsidRDefault="004D1010" w:rsidP="004D1010">
                  <w:pPr>
                    <w:jc w:val="center"/>
                    <w:rPr>
                      <w:color w:val="000000"/>
                      <w:sz w:val="18"/>
                      <w:szCs w:val="18"/>
                    </w:rPr>
                  </w:pPr>
                  <w:r w:rsidRPr="004D1010">
                    <w:rPr>
                      <w:sz w:val="18"/>
                      <w:szCs w:val="18"/>
                    </w:rPr>
                    <w:t>по август 2025</w:t>
                  </w:r>
                </w:p>
              </w:tc>
              <w:tc>
                <w:tcPr>
                  <w:tcW w:w="1201" w:type="dxa"/>
                  <w:tcBorders>
                    <w:top w:val="single" w:sz="8" w:space="0" w:color="auto"/>
                    <w:bottom w:val="single" w:sz="8" w:space="0" w:color="auto"/>
                    <w:right w:val="single" w:sz="8" w:space="0" w:color="auto"/>
                  </w:tcBorders>
                  <w:noWrap/>
                  <w:vAlign w:val="center"/>
                </w:tcPr>
                <w:p w14:paraId="25A3C3B5" w14:textId="77777777" w:rsidR="004D1010" w:rsidRPr="004D1010" w:rsidRDefault="004D1010" w:rsidP="004D1010">
                  <w:pPr>
                    <w:jc w:val="center"/>
                    <w:rPr>
                      <w:b/>
                      <w:bCs/>
                      <w:sz w:val="20"/>
                      <w:szCs w:val="20"/>
                    </w:rPr>
                  </w:pPr>
                  <w:r w:rsidRPr="004D1010">
                    <w:rPr>
                      <w:bCs/>
                      <w:sz w:val="20"/>
                      <w:szCs w:val="20"/>
                    </w:rPr>
                    <w:t>1,00</w:t>
                  </w:r>
                </w:p>
              </w:tc>
              <w:tc>
                <w:tcPr>
                  <w:tcW w:w="1276" w:type="dxa"/>
                  <w:tcBorders>
                    <w:top w:val="single" w:sz="8" w:space="0" w:color="auto"/>
                    <w:bottom w:val="single" w:sz="8" w:space="0" w:color="auto"/>
                    <w:right w:val="single" w:sz="8" w:space="0" w:color="auto"/>
                  </w:tcBorders>
                  <w:noWrap/>
                  <w:vAlign w:val="center"/>
                </w:tcPr>
                <w:p w14:paraId="1697BE3D" w14:textId="77777777" w:rsidR="004D1010" w:rsidRPr="004D1010" w:rsidRDefault="004D1010" w:rsidP="004D1010">
                  <w:pPr>
                    <w:jc w:val="center"/>
                    <w:rPr>
                      <w:b/>
                      <w:bCs/>
                      <w:sz w:val="20"/>
                      <w:szCs w:val="20"/>
                    </w:rPr>
                  </w:pPr>
                  <w:r w:rsidRPr="004D1010">
                    <w:rPr>
                      <w:bCs/>
                      <w:sz w:val="20"/>
                      <w:szCs w:val="20"/>
                    </w:rPr>
                    <w:t>комплекс</w:t>
                  </w:r>
                </w:p>
              </w:tc>
              <w:tc>
                <w:tcPr>
                  <w:tcW w:w="1629" w:type="dxa"/>
                  <w:tcBorders>
                    <w:top w:val="single" w:sz="8" w:space="0" w:color="auto"/>
                    <w:bottom w:val="single" w:sz="8" w:space="0" w:color="auto"/>
                    <w:right w:val="single" w:sz="8" w:space="0" w:color="auto"/>
                  </w:tcBorders>
                  <w:vAlign w:val="center"/>
                </w:tcPr>
                <w:p w14:paraId="5669E893" w14:textId="77777777" w:rsidR="004D1010" w:rsidRPr="004D1010" w:rsidRDefault="004D1010" w:rsidP="004D1010">
                  <w:pPr>
                    <w:jc w:val="center"/>
                    <w:rPr>
                      <w:b/>
                      <w:bCs/>
                      <w:sz w:val="20"/>
                      <w:szCs w:val="20"/>
                    </w:rPr>
                  </w:pPr>
                  <w:r w:rsidRPr="004D1010">
                    <w:rPr>
                      <w:bCs/>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380C3502"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39286563"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6E44A563" w14:textId="77777777" w:rsidR="004D1010" w:rsidRPr="004D1010" w:rsidRDefault="004D1010" w:rsidP="004D1010">
                  <w:pPr>
                    <w:jc w:val="center"/>
                    <w:rPr>
                      <w:b/>
                      <w:bCs/>
                      <w:sz w:val="20"/>
                      <w:szCs w:val="20"/>
                    </w:rPr>
                  </w:pPr>
                  <w:r w:rsidRPr="004D1010">
                    <w:rPr>
                      <w:sz w:val="20"/>
                      <w:szCs w:val="20"/>
                    </w:rPr>
                    <w:t>2.3</w:t>
                  </w:r>
                </w:p>
              </w:tc>
              <w:tc>
                <w:tcPr>
                  <w:tcW w:w="3941" w:type="dxa"/>
                  <w:tcBorders>
                    <w:top w:val="single" w:sz="8" w:space="0" w:color="auto"/>
                    <w:bottom w:val="single" w:sz="8" w:space="0" w:color="auto"/>
                    <w:right w:val="single" w:sz="8" w:space="0" w:color="000000"/>
                  </w:tcBorders>
                  <w:noWrap/>
                  <w:vAlign w:val="center"/>
                </w:tcPr>
                <w:p w14:paraId="5A89A9A5" w14:textId="77777777" w:rsidR="004D1010" w:rsidRPr="004D1010" w:rsidRDefault="004D1010" w:rsidP="004D1010">
                  <w:pPr>
                    <w:rPr>
                      <w:color w:val="000000"/>
                      <w:sz w:val="20"/>
                      <w:szCs w:val="20"/>
                    </w:rPr>
                  </w:pPr>
                  <w:r w:rsidRPr="004D1010">
                    <w:rPr>
                      <w:color w:val="000000"/>
                      <w:sz w:val="20"/>
                      <w:szCs w:val="20"/>
                    </w:rPr>
                    <w:t xml:space="preserve">Внутренние перегородки </w:t>
                  </w:r>
                </w:p>
              </w:tc>
              <w:tc>
                <w:tcPr>
                  <w:tcW w:w="1289" w:type="dxa"/>
                  <w:tcBorders>
                    <w:top w:val="single" w:sz="8" w:space="0" w:color="auto"/>
                    <w:left w:val="single" w:sz="8" w:space="0" w:color="auto"/>
                    <w:bottom w:val="single" w:sz="8" w:space="0" w:color="auto"/>
                    <w:right w:val="single" w:sz="8" w:space="0" w:color="auto"/>
                  </w:tcBorders>
                  <w:vAlign w:val="center"/>
                </w:tcPr>
                <w:p w14:paraId="6E3E0152" w14:textId="77777777" w:rsidR="004D1010" w:rsidRPr="004D1010" w:rsidRDefault="004D1010" w:rsidP="004D1010">
                  <w:pPr>
                    <w:jc w:val="center"/>
                    <w:rPr>
                      <w:color w:val="000000"/>
                      <w:sz w:val="18"/>
                      <w:szCs w:val="18"/>
                    </w:rPr>
                  </w:pPr>
                  <w:r w:rsidRPr="004D1010">
                    <w:rPr>
                      <w:sz w:val="18"/>
                      <w:szCs w:val="18"/>
                    </w:rPr>
                    <w:t>с июня 2025</w:t>
                  </w:r>
                </w:p>
              </w:tc>
              <w:tc>
                <w:tcPr>
                  <w:tcW w:w="1350" w:type="dxa"/>
                  <w:tcBorders>
                    <w:top w:val="single" w:sz="8" w:space="0" w:color="auto"/>
                    <w:bottom w:val="single" w:sz="8" w:space="0" w:color="auto"/>
                    <w:right w:val="single" w:sz="8" w:space="0" w:color="auto"/>
                  </w:tcBorders>
                  <w:vAlign w:val="center"/>
                </w:tcPr>
                <w:p w14:paraId="5BC59395" w14:textId="77777777" w:rsidR="004D1010" w:rsidRPr="004D1010" w:rsidRDefault="004D1010" w:rsidP="004D1010">
                  <w:pPr>
                    <w:jc w:val="center"/>
                    <w:rPr>
                      <w:color w:val="000000"/>
                      <w:sz w:val="18"/>
                      <w:szCs w:val="18"/>
                    </w:rPr>
                  </w:pPr>
                  <w:r w:rsidRPr="004D1010">
                    <w:rPr>
                      <w:sz w:val="18"/>
                      <w:szCs w:val="18"/>
                    </w:rPr>
                    <w:t>по ноябрь 2025</w:t>
                  </w:r>
                </w:p>
              </w:tc>
              <w:tc>
                <w:tcPr>
                  <w:tcW w:w="1201" w:type="dxa"/>
                  <w:tcBorders>
                    <w:top w:val="single" w:sz="8" w:space="0" w:color="auto"/>
                    <w:bottom w:val="single" w:sz="8" w:space="0" w:color="auto"/>
                    <w:right w:val="single" w:sz="8" w:space="0" w:color="auto"/>
                  </w:tcBorders>
                  <w:noWrap/>
                  <w:vAlign w:val="center"/>
                </w:tcPr>
                <w:p w14:paraId="45BBB171"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4C930E9F"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40A4CA0B"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0CE7F180"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5518B7E5"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5DC64F0B" w14:textId="77777777" w:rsidR="004D1010" w:rsidRPr="004D1010" w:rsidRDefault="004D1010" w:rsidP="004D1010">
                  <w:pPr>
                    <w:jc w:val="center"/>
                    <w:rPr>
                      <w:b/>
                      <w:bCs/>
                      <w:sz w:val="20"/>
                      <w:szCs w:val="20"/>
                    </w:rPr>
                  </w:pPr>
                  <w:r w:rsidRPr="004D1010">
                    <w:rPr>
                      <w:sz w:val="20"/>
                      <w:szCs w:val="20"/>
                    </w:rPr>
                    <w:t>2.4</w:t>
                  </w:r>
                </w:p>
              </w:tc>
              <w:tc>
                <w:tcPr>
                  <w:tcW w:w="3941" w:type="dxa"/>
                  <w:tcBorders>
                    <w:top w:val="single" w:sz="8" w:space="0" w:color="auto"/>
                    <w:bottom w:val="single" w:sz="8" w:space="0" w:color="auto"/>
                    <w:right w:val="single" w:sz="8" w:space="0" w:color="000000"/>
                  </w:tcBorders>
                  <w:noWrap/>
                  <w:vAlign w:val="center"/>
                </w:tcPr>
                <w:p w14:paraId="1BD34F29" w14:textId="77777777" w:rsidR="004D1010" w:rsidRPr="004D1010" w:rsidRDefault="004D1010" w:rsidP="004D1010">
                  <w:pPr>
                    <w:rPr>
                      <w:color w:val="000000"/>
                      <w:sz w:val="20"/>
                      <w:szCs w:val="20"/>
                    </w:rPr>
                  </w:pPr>
                  <w:r w:rsidRPr="004D1010">
                    <w:rPr>
                      <w:color w:val="000000"/>
                      <w:sz w:val="20"/>
                      <w:szCs w:val="20"/>
                    </w:rPr>
                    <w:t>Двери и витраж. Окна.</w:t>
                  </w:r>
                </w:p>
              </w:tc>
              <w:tc>
                <w:tcPr>
                  <w:tcW w:w="1289" w:type="dxa"/>
                  <w:tcBorders>
                    <w:top w:val="single" w:sz="8" w:space="0" w:color="auto"/>
                    <w:left w:val="single" w:sz="8" w:space="0" w:color="auto"/>
                    <w:bottom w:val="single" w:sz="8" w:space="0" w:color="auto"/>
                    <w:right w:val="single" w:sz="8" w:space="0" w:color="auto"/>
                  </w:tcBorders>
                  <w:vAlign w:val="center"/>
                </w:tcPr>
                <w:p w14:paraId="14909C88" w14:textId="77777777" w:rsidR="004D1010" w:rsidRPr="004D1010" w:rsidRDefault="004D1010" w:rsidP="004D1010">
                  <w:pPr>
                    <w:jc w:val="center"/>
                    <w:rPr>
                      <w:color w:val="000000"/>
                      <w:sz w:val="18"/>
                      <w:szCs w:val="18"/>
                    </w:rPr>
                  </w:pPr>
                  <w:r w:rsidRPr="004D1010">
                    <w:rPr>
                      <w:sz w:val="18"/>
                      <w:szCs w:val="18"/>
                    </w:rPr>
                    <w:t>с августа 2025</w:t>
                  </w:r>
                </w:p>
              </w:tc>
              <w:tc>
                <w:tcPr>
                  <w:tcW w:w="1350" w:type="dxa"/>
                  <w:tcBorders>
                    <w:top w:val="single" w:sz="8" w:space="0" w:color="auto"/>
                    <w:bottom w:val="single" w:sz="8" w:space="0" w:color="auto"/>
                    <w:right w:val="single" w:sz="8" w:space="0" w:color="auto"/>
                  </w:tcBorders>
                  <w:vAlign w:val="center"/>
                </w:tcPr>
                <w:p w14:paraId="0AD1CF92" w14:textId="77777777" w:rsidR="004D1010" w:rsidRPr="004D1010" w:rsidRDefault="004D1010" w:rsidP="004D1010">
                  <w:pPr>
                    <w:jc w:val="center"/>
                    <w:rPr>
                      <w:color w:val="000000"/>
                      <w:sz w:val="18"/>
                      <w:szCs w:val="18"/>
                    </w:rPr>
                  </w:pPr>
                  <w:r w:rsidRPr="004D1010">
                    <w:rPr>
                      <w:sz w:val="18"/>
                      <w:szCs w:val="18"/>
                    </w:rPr>
                    <w:t>по декабрь 2026</w:t>
                  </w:r>
                </w:p>
              </w:tc>
              <w:tc>
                <w:tcPr>
                  <w:tcW w:w="1201" w:type="dxa"/>
                  <w:tcBorders>
                    <w:top w:val="single" w:sz="8" w:space="0" w:color="auto"/>
                    <w:bottom w:val="single" w:sz="8" w:space="0" w:color="auto"/>
                    <w:right w:val="single" w:sz="8" w:space="0" w:color="auto"/>
                  </w:tcBorders>
                  <w:noWrap/>
                  <w:vAlign w:val="center"/>
                </w:tcPr>
                <w:p w14:paraId="2E14D66D"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7072EAE3"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03A9F7C3"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2A929988"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19CBD4EF"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30539C97" w14:textId="77777777" w:rsidR="004D1010" w:rsidRPr="004D1010" w:rsidRDefault="004D1010" w:rsidP="004D1010">
                  <w:pPr>
                    <w:jc w:val="center"/>
                    <w:rPr>
                      <w:b/>
                      <w:bCs/>
                      <w:sz w:val="20"/>
                      <w:szCs w:val="20"/>
                    </w:rPr>
                  </w:pPr>
                  <w:r w:rsidRPr="004D1010">
                    <w:rPr>
                      <w:sz w:val="20"/>
                      <w:szCs w:val="20"/>
                    </w:rPr>
                    <w:t>2.5</w:t>
                  </w:r>
                </w:p>
              </w:tc>
              <w:tc>
                <w:tcPr>
                  <w:tcW w:w="3941" w:type="dxa"/>
                  <w:tcBorders>
                    <w:top w:val="single" w:sz="8" w:space="0" w:color="auto"/>
                    <w:bottom w:val="single" w:sz="8" w:space="0" w:color="auto"/>
                    <w:right w:val="single" w:sz="8" w:space="0" w:color="000000"/>
                  </w:tcBorders>
                  <w:noWrap/>
                  <w:vAlign w:val="center"/>
                </w:tcPr>
                <w:p w14:paraId="12AB22E0" w14:textId="77777777" w:rsidR="004D1010" w:rsidRPr="004D1010" w:rsidRDefault="004D1010" w:rsidP="004D1010">
                  <w:pPr>
                    <w:rPr>
                      <w:color w:val="000000"/>
                      <w:sz w:val="20"/>
                      <w:szCs w:val="20"/>
                    </w:rPr>
                  </w:pPr>
                  <w:r w:rsidRPr="004D1010">
                    <w:rPr>
                      <w:color w:val="000000"/>
                      <w:sz w:val="20"/>
                      <w:szCs w:val="20"/>
                    </w:rPr>
                    <w:t>Кровля</w:t>
                  </w:r>
                </w:p>
              </w:tc>
              <w:tc>
                <w:tcPr>
                  <w:tcW w:w="1289" w:type="dxa"/>
                  <w:tcBorders>
                    <w:top w:val="single" w:sz="8" w:space="0" w:color="auto"/>
                    <w:left w:val="single" w:sz="8" w:space="0" w:color="auto"/>
                    <w:bottom w:val="single" w:sz="8" w:space="0" w:color="auto"/>
                    <w:right w:val="single" w:sz="8" w:space="0" w:color="auto"/>
                  </w:tcBorders>
                  <w:vAlign w:val="center"/>
                </w:tcPr>
                <w:p w14:paraId="4A65B2EE" w14:textId="77777777" w:rsidR="004D1010" w:rsidRPr="004D1010" w:rsidRDefault="004D1010" w:rsidP="004D1010">
                  <w:pPr>
                    <w:jc w:val="center"/>
                    <w:rPr>
                      <w:color w:val="000000"/>
                      <w:sz w:val="18"/>
                      <w:szCs w:val="18"/>
                    </w:rPr>
                  </w:pPr>
                  <w:r w:rsidRPr="004D1010">
                    <w:rPr>
                      <w:sz w:val="18"/>
                      <w:szCs w:val="18"/>
                    </w:rPr>
                    <w:t xml:space="preserve">с июня 2025 </w:t>
                  </w:r>
                </w:p>
              </w:tc>
              <w:tc>
                <w:tcPr>
                  <w:tcW w:w="1350" w:type="dxa"/>
                  <w:tcBorders>
                    <w:top w:val="single" w:sz="8" w:space="0" w:color="auto"/>
                    <w:bottom w:val="single" w:sz="8" w:space="0" w:color="auto"/>
                    <w:right w:val="single" w:sz="8" w:space="0" w:color="auto"/>
                  </w:tcBorders>
                  <w:vAlign w:val="center"/>
                </w:tcPr>
                <w:p w14:paraId="3A8E4035" w14:textId="77777777" w:rsidR="004D1010" w:rsidRPr="004D1010" w:rsidRDefault="004D1010" w:rsidP="004D1010">
                  <w:pPr>
                    <w:jc w:val="center"/>
                    <w:rPr>
                      <w:color w:val="000000"/>
                      <w:sz w:val="18"/>
                      <w:szCs w:val="18"/>
                    </w:rPr>
                  </w:pPr>
                  <w:r w:rsidRPr="004D1010">
                    <w:rPr>
                      <w:sz w:val="18"/>
                      <w:szCs w:val="18"/>
                    </w:rPr>
                    <w:t>по ноябрь 2025</w:t>
                  </w:r>
                </w:p>
              </w:tc>
              <w:tc>
                <w:tcPr>
                  <w:tcW w:w="1201" w:type="dxa"/>
                  <w:tcBorders>
                    <w:top w:val="single" w:sz="8" w:space="0" w:color="auto"/>
                    <w:bottom w:val="single" w:sz="8" w:space="0" w:color="auto"/>
                    <w:right w:val="single" w:sz="8" w:space="0" w:color="auto"/>
                  </w:tcBorders>
                  <w:noWrap/>
                  <w:vAlign w:val="center"/>
                </w:tcPr>
                <w:p w14:paraId="7E4212BB"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47D59C33"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68D62B90"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7B5227BF"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7882E7AE"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3BB482C1" w14:textId="77777777" w:rsidR="004D1010" w:rsidRPr="004D1010" w:rsidRDefault="004D1010" w:rsidP="004D1010">
                  <w:pPr>
                    <w:jc w:val="center"/>
                    <w:rPr>
                      <w:b/>
                      <w:bCs/>
                      <w:sz w:val="20"/>
                      <w:szCs w:val="20"/>
                    </w:rPr>
                  </w:pPr>
                  <w:r w:rsidRPr="004D1010">
                    <w:rPr>
                      <w:sz w:val="20"/>
                      <w:szCs w:val="20"/>
                    </w:rPr>
                    <w:t>2.6</w:t>
                  </w:r>
                </w:p>
              </w:tc>
              <w:tc>
                <w:tcPr>
                  <w:tcW w:w="3941" w:type="dxa"/>
                  <w:tcBorders>
                    <w:top w:val="single" w:sz="8" w:space="0" w:color="auto"/>
                    <w:bottom w:val="single" w:sz="8" w:space="0" w:color="auto"/>
                    <w:right w:val="single" w:sz="8" w:space="0" w:color="000000"/>
                  </w:tcBorders>
                  <w:noWrap/>
                  <w:vAlign w:val="center"/>
                </w:tcPr>
                <w:p w14:paraId="17090D38" w14:textId="77777777" w:rsidR="004D1010" w:rsidRPr="004D1010" w:rsidRDefault="004D1010" w:rsidP="004D1010">
                  <w:pPr>
                    <w:rPr>
                      <w:color w:val="000000"/>
                      <w:sz w:val="20"/>
                      <w:szCs w:val="20"/>
                    </w:rPr>
                  </w:pPr>
                  <w:r w:rsidRPr="004D1010">
                    <w:rPr>
                      <w:color w:val="000000"/>
                      <w:sz w:val="20"/>
                      <w:szCs w:val="20"/>
                    </w:rPr>
                    <w:t>Полы</w:t>
                  </w:r>
                </w:p>
              </w:tc>
              <w:tc>
                <w:tcPr>
                  <w:tcW w:w="1289" w:type="dxa"/>
                  <w:tcBorders>
                    <w:top w:val="single" w:sz="8" w:space="0" w:color="auto"/>
                    <w:left w:val="single" w:sz="8" w:space="0" w:color="auto"/>
                    <w:bottom w:val="single" w:sz="8" w:space="0" w:color="auto"/>
                    <w:right w:val="single" w:sz="8" w:space="0" w:color="auto"/>
                  </w:tcBorders>
                  <w:vAlign w:val="center"/>
                </w:tcPr>
                <w:p w14:paraId="514CCE6C" w14:textId="77777777" w:rsidR="004D1010" w:rsidRPr="004D1010" w:rsidRDefault="004D1010" w:rsidP="004D1010">
                  <w:pPr>
                    <w:jc w:val="center"/>
                    <w:rPr>
                      <w:color w:val="000000"/>
                      <w:sz w:val="18"/>
                      <w:szCs w:val="18"/>
                    </w:rPr>
                  </w:pPr>
                  <w:r w:rsidRPr="004D1010">
                    <w:rPr>
                      <w:sz w:val="18"/>
                      <w:szCs w:val="18"/>
                    </w:rPr>
                    <w:t>с октября 2025</w:t>
                  </w:r>
                </w:p>
              </w:tc>
              <w:tc>
                <w:tcPr>
                  <w:tcW w:w="1350" w:type="dxa"/>
                  <w:tcBorders>
                    <w:top w:val="single" w:sz="8" w:space="0" w:color="auto"/>
                    <w:bottom w:val="single" w:sz="8" w:space="0" w:color="auto"/>
                    <w:right w:val="single" w:sz="8" w:space="0" w:color="auto"/>
                  </w:tcBorders>
                  <w:vAlign w:val="center"/>
                </w:tcPr>
                <w:p w14:paraId="0A97DE1A" w14:textId="77777777" w:rsidR="004D1010" w:rsidRPr="004D1010" w:rsidRDefault="004D1010" w:rsidP="004D1010">
                  <w:pPr>
                    <w:jc w:val="center"/>
                    <w:rPr>
                      <w:color w:val="000000"/>
                      <w:sz w:val="18"/>
                      <w:szCs w:val="18"/>
                    </w:rPr>
                  </w:pPr>
                  <w:r w:rsidRPr="004D1010">
                    <w:rPr>
                      <w:sz w:val="18"/>
                      <w:szCs w:val="18"/>
                    </w:rPr>
                    <w:t>по июнь 2026</w:t>
                  </w:r>
                </w:p>
              </w:tc>
              <w:tc>
                <w:tcPr>
                  <w:tcW w:w="1201" w:type="dxa"/>
                  <w:tcBorders>
                    <w:top w:val="single" w:sz="8" w:space="0" w:color="auto"/>
                    <w:bottom w:val="single" w:sz="8" w:space="0" w:color="auto"/>
                    <w:right w:val="single" w:sz="8" w:space="0" w:color="auto"/>
                  </w:tcBorders>
                  <w:noWrap/>
                  <w:vAlign w:val="center"/>
                </w:tcPr>
                <w:p w14:paraId="7F304F40"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7B5D5936"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47345C56"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3EC7227D"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613327D5"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50FEE8FC" w14:textId="77777777" w:rsidR="004D1010" w:rsidRPr="004D1010" w:rsidRDefault="004D1010" w:rsidP="004D1010">
                  <w:pPr>
                    <w:jc w:val="center"/>
                    <w:rPr>
                      <w:b/>
                      <w:bCs/>
                      <w:sz w:val="20"/>
                      <w:szCs w:val="20"/>
                    </w:rPr>
                  </w:pPr>
                  <w:r w:rsidRPr="004D1010">
                    <w:rPr>
                      <w:sz w:val="20"/>
                      <w:szCs w:val="20"/>
                    </w:rPr>
                    <w:t>2.7</w:t>
                  </w:r>
                </w:p>
              </w:tc>
              <w:tc>
                <w:tcPr>
                  <w:tcW w:w="3941" w:type="dxa"/>
                  <w:tcBorders>
                    <w:top w:val="single" w:sz="8" w:space="0" w:color="auto"/>
                    <w:bottom w:val="single" w:sz="8" w:space="0" w:color="auto"/>
                    <w:right w:val="single" w:sz="8" w:space="0" w:color="000000"/>
                  </w:tcBorders>
                  <w:noWrap/>
                  <w:vAlign w:val="center"/>
                </w:tcPr>
                <w:p w14:paraId="5E3CDF3E" w14:textId="77777777" w:rsidR="004D1010" w:rsidRPr="004D1010" w:rsidRDefault="004D1010" w:rsidP="004D1010">
                  <w:pPr>
                    <w:rPr>
                      <w:bCs/>
                      <w:sz w:val="20"/>
                      <w:szCs w:val="20"/>
                    </w:rPr>
                  </w:pPr>
                  <w:r w:rsidRPr="004D1010">
                    <w:rPr>
                      <w:bCs/>
                      <w:color w:val="000000"/>
                      <w:sz w:val="20"/>
                      <w:szCs w:val="20"/>
                    </w:rPr>
                    <w:t>Внутренняя отделка</w:t>
                  </w:r>
                </w:p>
              </w:tc>
              <w:tc>
                <w:tcPr>
                  <w:tcW w:w="1289" w:type="dxa"/>
                  <w:tcBorders>
                    <w:top w:val="single" w:sz="8" w:space="0" w:color="auto"/>
                    <w:left w:val="single" w:sz="8" w:space="0" w:color="auto"/>
                    <w:bottom w:val="single" w:sz="8" w:space="0" w:color="auto"/>
                    <w:right w:val="single" w:sz="8" w:space="0" w:color="auto"/>
                  </w:tcBorders>
                  <w:vAlign w:val="center"/>
                </w:tcPr>
                <w:p w14:paraId="604D233D" w14:textId="77777777" w:rsidR="004D1010" w:rsidRPr="004D1010" w:rsidRDefault="004D1010" w:rsidP="004D1010">
                  <w:pPr>
                    <w:jc w:val="center"/>
                    <w:rPr>
                      <w:b/>
                      <w:bCs/>
                      <w:sz w:val="18"/>
                      <w:szCs w:val="18"/>
                    </w:rPr>
                  </w:pPr>
                  <w:r w:rsidRPr="004D1010">
                    <w:rPr>
                      <w:sz w:val="18"/>
                      <w:szCs w:val="18"/>
                    </w:rPr>
                    <w:t>с сентября 2025</w:t>
                  </w:r>
                </w:p>
              </w:tc>
              <w:tc>
                <w:tcPr>
                  <w:tcW w:w="1350" w:type="dxa"/>
                  <w:tcBorders>
                    <w:top w:val="single" w:sz="8" w:space="0" w:color="auto"/>
                    <w:bottom w:val="single" w:sz="8" w:space="0" w:color="auto"/>
                    <w:right w:val="single" w:sz="8" w:space="0" w:color="auto"/>
                  </w:tcBorders>
                  <w:vAlign w:val="center"/>
                </w:tcPr>
                <w:p w14:paraId="0A4DD393" w14:textId="77777777" w:rsidR="004D1010" w:rsidRPr="004D1010" w:rsidRDefault="004D1010" w:rsidP="004D1010">
                  <w:pPr>
                    <w:jc w:val="center"/>
                    <w:rPr>
                      <w:b/>
                      <w:bCs/>
                      <w:sz w:val="18"/>
                      <w:szCs w:val="18"/>
                    </w:rPr>
                  </w:pPr>
                  <w:r w:rsidRPr="004D1010">
                    <w:rPr>
                      <w:sz w:val="18"/>
                      <w:szCs w:val="18"/>
                    </w:rPr>
                    <w:t>по август 2026</w:t>
                  </w:r>
                </w:p>
              </w:tc>
              <w:tc>
                <w:tcPr>
                  <w:tcW w:w="1201" w:type="dxa"/>
                  <w:tcBorders>
                    <w:top w:val="single" w:sz="8" w:space="0" w:color="auto"/>
                    <w:bottom w:val="single" w:sz="8" w:space="0" w:color="auto"/>
                    <w:right w:val="single" w:sz="8" w:space="0" w:color="auto"/>
                  </w:tcBorders>
                  <w:noWrap/>
                  <w:vAlign w:val="center"/>
                </w:tcPr>
                <w:p w14:paraId="66BA5DE8"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16B16D44"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2FB99755"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7DEF523F"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0D2898AD"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028BF46B" w14:textId="77777777" w:rsidR="004D1010" w:rsidRPr="004D1010" w:rsidRDefault="004D1010" w:rsidP="004D1010">
                  <w:pPr>
                    <w:jc w:val="center"/>
                    <w:rPr>
                      <w:b/>
                      <w:bCs/>
                      <w:sz w:val="20"/>
                      <w:szCs w:val="20"/>
                    </w:rPr>
                  </w:pPr>
                  <w:r w:rsidRPr="004D1010">
                    <w:rPr>
                      <w:sz w:val="20"/>
                      <w:szCs w:val="20"/>
                    </w:rPr>
                    <w:t>2.8</w:t>
                  </w:r>
                </w:p>
              </w:tc>
              <w:tc>
                <w:tcPr>
                  <w:tcW w:w="3941" w:type="dxa"/>
                  <w:tcBorders>
                    <w:top w:val="single" w:sz="8" w:space="0" w:color="auto"/>
                    <w:bottom w:val="single" w:sz="8" w:space="0" w:color="auto"/>
                    <w:right w:val="single" w:sz="8" w:space="0" w:color="000000"/>
                  </w:tcBorders>
                  <w:noWrap/>
                  <w:vAlign w:val="center"/>
                </w:tcPr>
                <w:p w14:paraId="4E2C5EC6" w14:textId="77777777" w:rsidR="004D1010" w:rsidRPr="004D1010" w:rsidRDefault="004D1010" w:rsidP="004D1010">
                  <w:pPr>
                    <w:rPr>
                      <w:bCs/>
                      <w:sz w:val="20"/>
                      <w:szCs w:val="20"/>
                    </w:rPr>
                  </w:pPr>
                  <w:r w:rsidRPr="004D1010">
                    <w:rPr>
                      <w:bCs/>
                      <w:color w:val="000000"/>
                      <w:sz w:val="20"/>
                      <w:szCs w:val="20"/>
                    </w:rPr>
                    <w:t>Наружная отделка</w:t>
                  </w:r>
                </w:p>
              </w:tc>
              <w:tc>
                <w:tcPr>
                  <w:tcW w:w="1289" w:type="dxa"/>
                  <w:tcBorders>
                    <w:top w:val="single" w:sz="8" w:space="0" w:color="auto"/>
                    <w:left w:val="single" w:sz="8" w:space="0" w:color="auto"/>
                    <w:bottom w:val="single" w:sz="8" w:space="0" w:color="auto"/>
                    <w:right w:val="single" w:sz="8" w:space="0" w:color="auto"/>
                  </w:tcBorders>
                  <w:vAlign w:val="center"/>
                </w:tcPr>
                <w:p w14:paraId="173CAABA" w14:textId="77777777" w:rsidR="004D1010" w:rsidRPr="004D1010" w:rsidRDefault="004D1010" w:rsidP="004D1010">
                  <w:pPr>
                    <w:jc w:val="center"/>
                    <w:rPr>
                      <w:b/>
                      <w:bCs/>
                      <w:sz w:val="18"/>
                      <w:szCs w:val="18"/>
                    </w:rPr>
                  </w:pPr>
                  <w:r w:rsidRPr="004D1010">
                    <w:rPr>
                      <w:sz w:val="18"/>
                      <w:szCs w:val="18"/>
                    </w:rPr>
                    <w:t>с августа 2025</w:t>
                  </w:r>
                </w:p>
              </w:tc>
              <w:tc>
                <w:tcPr>
                  <w:tcW w:w="1350" w:type="dxa"/>
                  <w:tcBorders>
                    <w:top w:val="single" w:sz="8" w:space="0" w:color="auto"/>
                    <w:bottom w:val="single" w:sz="8" w:space="0" w:color="auto"/>
                    <w:right w:val="single" w:sz="8" w:space="0" w:color="auto"/>
                  </w:tcBorders>
                  <w:vAlign w:val="center"/>
                </w:tcPr>
                <w:p w14:paraId="0D6E4F0E" w14:textId="77777777" w:rsidR="004D1010" w:rsidRPr="004D1010" w:rsidRDefault="004D1010" w:rsidP="004D1010">
                  <w:pPr>
                    <w:jc w:val="center"/>
                    <w:rPr>
                      <w:b/>
                      <w:bCs/>
                      <w:sz w:val="18"/>
                      <w:szCs w:val="18"/>
                    </w:rPr>
                  </w:pPr>
                  <w:r w:rsidRPr="004D1010">
                    <w:rPr>
                      <w:sz w:val="18"/>
                      <w:szCs w:val="18"/>
                    </w:rPr>
                    <w:t>по январь 2025</w:t>
                  </w:r>
                </w:p>
              </w:tc>
              <w:tc>
                <w:tcPr>
                  <w:tcW w:w="1201" w:type="dxa"/>
                  <w:tcBorders>
                    <w:top w:val="single" w:sz="8" w:space="0" w:color="auto"/>
                    <w:bottom w:val="single" w:sz="8" w:space="0" w:color="auto"/>
                    <w:right w:val="single" w:sz="8" w:space="0" w:color="auto"/>
                  </w:tcBorders>
                  <w:noWrap/>
                  <w:vAlign w:val="center"/>
                </w:tcPr>
                <w:p w14:paraId="5BDB8960"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1032180C"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6CD1349C"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30DC43FA"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4ECFCB1D"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6975E9EE" w14:textId="77777777" w:rsidR="004D1010" w:rsidRPr="004D1010" w:rsidRDefault="004D1010" w:rsidP="004D1010">
                  <w:pPr>
                    <w:jc w:val="center"/>
                    <w:rPr>
                      <w:b/>
                      <w:bCs/>
                      <w:sz w:val="20"/>
                      <w:szCs w:val="20"/>
                    </w:rPr>
                  </w:pPr>
                  <w:r w:rsidRPr="004D1010">
                    <w:rPr>
                      <w:sz w:val="20"/>
                      <w:szCs w:val="20"/>
                    </w:rPr>
                    <w:t>2.9</w:t>
                  </w:r>
                </w:p>
              </w:tc>
              <w:tc>
                <w:tcPr>
                  <w:tcW w:w="3941" w:type="dxa"/>
                  <w:tcBorders>
                    <w:top w:val="single" w:sz="8" w:space="0" w:color="auto"/>
                    <w:bottom w:val="single" w:sz="8" w:space="0" w:color="auto"/>
                    <w:right w:val="single" w:sz="8" w:space="0" w:color="000000"/>
                  </w:tcBorders>
                  <w:noWrap/>
                  <w:vAlign w:val="center"/>
                </w:tcPr>
                <w:p w14:paraId="6B9C3B6E" w14:textId="77777777" w:rsidR="004D1010" w:rsidRPr="004D1010" w:rsidRDefault="004D1010" w:rsidP="004D1010">
                  <w:pPr>
                    <w:rPr>
                      <w:b/>
                      <w:bCs/>
                      <w:sz w:val="20"/>
                      <w:szCs w:val="20"/>
                    </w:rPr>
                  </w:pPr>
                  <w:r w:rsidRPr="004D1010">
                    <w:rPr>
                      <w:b/>
                      <w:bCs/>
                      <w:color w:val="000000"/>
                      <w:sz w:val="20"/>
                      <w:szCs w:val="20"/>
                    </w:rPr>
                    <w:t>Инженерные системы, в т.ч.</w:t>
                  </w:r>
                </w:p>
              </w:tc>
              <w:tc>
                <w:tcPr>
                  <w:tcW w:w="1289" w:type="dxa"/>
                  <w:tcBorders>
                    <w:top w:val="single" w:sz="8" w:space="0" w:color="auto"/>
                    <w:left w:val="single" w:sz="8" w:space="0" w:color="auto"/>
                    <w:bottom w:val="single" w:sz="8" w:space="0" w:color="auto"/>
                    <w:right w:val="single" w:sz="8" w:space="0" w:color="auto"/>
                  </w:tcBorders>
                  <w:vAlign w:val="center"/>
                </w:tcPr>
                <w:p w14:paraId="63A0E159" w14:textId="77777777" w:rsidR="004D1010" w:rsidRPr="004D1010" w:rsidRDefault="004D1010" w:rsidP="004D1010">
                  <w:pPr>
                    <w:jc w:val="center"/>
                    <w:rPr>
                      <w:b/>
                      <w:bCs/>
                      <w:sz w:val="18"/>
                      <w:szCs w:val="18"/>
                    </w:rPr>
                  </w:pPr>
                  <w:r w:rsidRPr="004D1010">
                    <w:rPr>
                      <w:b/>
                      <w:bCs/>
                      <w:sz w:val="18"/>
                      <w:szCs w:val="18"/>
                    </w:rPr>
                    <w:t>с августа 2025</w:t>
                  </w:r>
                </w:p>
              </w:tc>
              <w:tc>
                <w:tcPr>
                  <w:tcW w:w="1350" w:type="dxa"/>
                  <w:tcBorders>
                    <w:top w:val="single" w:sz="8" w:space="0" w:color="auto"/>
                    <w:bottom w:val="single" w:sz="8" w:space="0" w:color="auto"/>
                    <w:right w:val="single" w:sz="8" w:space="0" w:color="auto"/>
                  </w:tcBorders>
                  <w:vAlign w:val="center"/>
                </w:tcPr>
                <w:p w14:paraId="2DF1ECDF" w14:textId="77777777" w:rsidR="004D1010" w:rsidRPr="004D1010" w:rsidRDefault="004D1010" w:rsidP="004D1010">
                  <w:pPr>
                    <w:jc w:val="center"/>
                    <w:rPr>
                      <w:b/>
                      <w:bCs/>
                      <w:sz w:val="18"/>
                      <w:szCs w:val="18"/>
                    </w:rPr>
                  </w:pPr>
                  <w:r w:rsidRPr="004D1010">
                    <w:rPr>
                      <w:b/>
                      <w:bCs/>
                      <w:sz w:val="18"/>
                      <w:szCs w:val="18"/>
                    </w:rPr>
                    <w:t>по июль 2026</w:t>
                  </w:r>
                </w:p>
              </w:tc>
              <w:tc>
                <w:tcPr>
                  <w:tcW w:w="1201" w:type="dxa"/>
                  <w:tcBorders>
                    <w:top w:val="single" w:sz="8" w:space="0" w:color="auto"/>
                    <w:bottom w:val="single" w:sz="8" w:space="0" w:color="auto"/>
                    <w:right w:val="single" w:sz="8" w:space="0" w:color="auto"/>
                  </w:tcBorders>
                  <w:noWrap/>
                  <w:vAlign w:val="center"/>
                </w:tcPr>
                <w:p w14:paraId="3519032D"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1B9B98DC"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3B43FCA6"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3A404625"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5FFFA74F"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14AFF0ED" w14:textId="77777777" w:rsidR="004D1010" w:rsidRPr="004D1010" w:rsidRDefault="004D1010" w:rsidP="004D1010">
                  <w:pPr>
                    <w:jc w:val="center"/>
                    <w:rPr>
                      <w:b/>
                      <w:bCs/>
                      <w:sz w:val="20"/>
                      <w:szCs w:val="20"/>
                    </w:rPr>
                  </w:pPr>
                  <w:r w:rsidRPr="004D1010">
                    <w:rPr>
                      <w:sz w:val="20"/>
                      <w:szCs w:val="20"/>
                    </w:rPr>
                    <w:t>2.9.1</w:t>
                  </w:r>
                </w:p>
              </w:tc>
              <w:tc>
                <w:tcPr>
                  <w:tcW w:w="3941" w:type="dxa"/>
                  <w:tcBorders>
                    <w:top w:val="single" w:sz="8" w:space="0" w:color="auto"/>
                    <w:bottom w:val="single" w:sz="8" w:space="0" w:color="auto"/>
                    <w:right w:val="single" w:sz="8" w:space="0" w:color="000000"/>
                  </w:tcBorders>
                  <w:noWrap/>
                  <w:vAlign w:val="center"/>
                </w:tcPr>
                <w:p w14:paraId="3CBA8253" w14:textId="77777777" w:rsidR="004D1010" w:rsidRPr="004D1010" w:rsidRDefault="004D1010" w:rsidP="004D1010">
                  <w:pPr>
                    <w:rPr>
                      <w:b/>
                      <w:bCs/>
                      <w:sz w:val="20"/>
                      <w:szCs w:val="20"/>
                    </w:rPr>
                  </w:pPr>
                  <w:r w:rsidRPr="004D1010">
                    <w:rPr>
                      <w:color w:val="000000"/>
                      <w:sz w:val="20"/>
                      <w:szCs w:val="20"/>
                    </w:rPr>
                    <w:t>Внутреннее электроснабжение, Силовое электрооборудование</w:t>
                  </w:r>
                </w:p>
              </w:tc>
              <w:tc>
                <w:tcPr>
                  <w:tcW w:w="1289" w:type="dxa"/>
                  <w:tcBorders>
                    <w:top w:val="single" w:sz="8" w:space="0" w:color="auto"/>
                    <w:left w:val="single" w:sz="8" w:space="0" w:color="auto"/>
                    <w:bottom w:val="single" w:sz="8" w:space="0" w:color="auto"/>
                    <w:right w:val="single" w:sz="8" w:space="0" w:color="auto"/>
                  </w:tcBorders>
                  <w:vAlign w:val="center"/>
                </w:tcPr>
                <w:p w14:paraId="5A2675E7" w14:textId="77777777" w:rsidR="004D1010" w:rsidRPr="004D1010" w:rsidRDefault="004D1010" w:rsidP="004D1010">
                  <w:pPr>
                    <w:jc w:val="center"/>
                    <w:rPr>
                      <w:b/>
                      <w:bCs/>
                      <w:sz w:val="18"/>
                      <w:szCs w:val="18"/>
                    </w:rPr>
                  </w:pPr>
                  <w:r w:rsidRPr="004D1010">
                    <w:rPr>
                      <w:sz w:val="18"/>
                      <w:szCs w:val="18"/>
                    </w:rPr>
                    <w:t>с августа 2025</w:t>
                  </w:r>
                </w:p>
              </w:tc>
              <w:tc>
                <w:tcPr>
                  <w:tcW w:w="1350" w:type="dxa"/>
                  <w:tcBorders>
                    <w:top w:val="single" w:sz="8" w:space="0" w:color="auto"/>
                    <w:bottom w:val="single" w:sz="8" w:space="0" w:color="auto"/>
                    <w:right w:val="single" w:sz="8" w:space="0" w:color="auto"/>
                  </w:tcBorders>
                  <w:vAlign w:val="center"/>
                </w:tcPr>
                <w:p w14:paraId="10861143" w14:textId="77777777" w:rsidR="004D1010" w:rsidRPr="004D1010" w:rsidRDefault="004D1010" w:rsidP="004D1010">
                  <w:pPr>
                    <w:jc w:val="center"/>
                    <w:rPr>
                      <w:b/>
                      <w:bCs/>
                      <w:sz w:val="18"/>
                      <w:szCs w:val="18"/>
                    </w:rPr>
                  </w:pPr>
                  <w:r w:rsidRPr="004D1010">
                    <w:rPr>
                      <w:sz w:val="18"/>
                      <w:szCs w:val="18"/>
                    </w:rPr>
                    <w:t>по июль 2026</w:t>
                  </w:r>
                </w:p>
              </w:tc>
              <w:tc>
                <w:tcPr>
                  <w:tcW w:w="1201" w:type="dxa"/>
                  <w:tcBorders>
                    <w:top w:val="single" w:sz="8" w:space="0" w:color="auto"/>
                    <w:bottom w:val="single" w:sz="8" w:space="0" w:color="auto"/>
                    <w:right w:val="single" w:sz="8" w:space="0" w:color="auto"/>
                  </w:tcBorders>
                  <w:noWrap/>
                  <w:vAlign w:val="center"/>
                </w:tcPr>
                <w:p w14:paraId="0250F1DD"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765B5970"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298319B3"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257DA3BF"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519544BB"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6DC26221" w14:textId="77777777" w:rsidR="004D1010" w:rsidRPr="004D1010" w:rsidRDefault="004D1010" w:rsidP="004D1010">
                  <w:pPr>
                    <w:jc w:val="center"/>
                    <w:rPr>
                      <w:b/>
                      <w:bCs/>
                      <w:sz w:val="20"/>
                      <w:szCs w:val="20"/>
                    </w:rPr>
                  </w:pPr>
                  <w:r w:rsidRPr="004D1010">
                    <w:rPr>
                      <w:sz w:val="20"/>
                      <w:szCs w:val="20"/>
                    </w:rPr>
                    <w:t>2.9.2</w:t>
                  </w:r>
                </w:p>
              </w:tc>
              <w:tc>
                <w:tcPr>
                  <w:tcW w:w="3941" w:type="dxa"/>
                  <w:tcBorders>
                    <w:top w:val="single" w:sz="8" w:space="0" w:color="auto"/>
                    <w:bottom w:val="single" w:sz="8" w:space="0" w:color="auto"/>
                    <w:right w:val="single" w:sz="8" w:space="0" w:color="000000"/>
                  </w:tcBorders>
                  <w:noWrap/>
                  <w:vAlign w:val="center"/>
                </w:tcPr>
                <w:p w14:paraId="553B836C" w14:textId="77777777" w:rsidR="004D1010" w:rsidRPr="004D1010" w:rsidRDefault="004D1010" w:rsidP="004D1010">
                  <w:pPr>
                    <w:rPr>
                      <w:b/>
                      <w:bCs/>
                      <w:sz w:val="20"/>
                      <w:szCs w:val="20"/>
                    </w:rPr>
                  </w:pPr>
                  <w:r w:rsidRPr="004D1010">
                    <w:rPr>
                      <w:color w:val="000000"/>
                      <w:sz w:val="20"/>
                      <w:szCs w:val="20"/>
                    </w:rPr>
                    <w:t>Система отопления и вентиляции, Индивидуальный Тепловой Пункт</w:t>
                  </w:r>
                </w:p>
              </w:tc>
              <w:tc>
                <w:tcPr>
                  <w:tcW w:w="1289" w:type="dxa"/>
                  <w:tcBorders>
                    <w:top w:val="single" w:sz="8" w:space="0" w:color="auto"/>
                    <w:left w:val="single" w:sz="8" w:space="0" w:color="auto"/>
                    <w:bottom w:val="single" w:sz="8" w:space="0" w:color="auto"/>
                    <w:right w:val="single" w:sz="8" w:space="0" w:color="auto"/>
                  </w:tcBorders>
                  <w:vAlign w:val="center"/>
                </w:tcPr>
                <w:p w14:paraId="672DB4C0" w14:textId="77777777" w:rsidR="004D1010" w:rsidRPr="004D1010" w:rsidRDefault="004D1010" w:rsidP="004D1010">
                  <w:pPr>
                    <w:jc w:val="center"/>
                    <w:rPr>
                      <w:b/>
                      <w:bCs/>
                      <w:sz w:val="18"/>
                      <w:szCs w:val="18"/>
                    </w:rPr>
                  </w:pPr>
                  <w:r w:rsidRPr="004D1010">
                    <w:rPr>
                      <w:sz w:val="18"/>
                      <w:szCs w:val="18"/>
                    </w:rPr>
                    <w:t>с сентября 2025</w:t>
                  </w:r>
                </w:p>
              </w:tc>
              <w:tc>
                <w:tcPr>
                  <w:tcW w:w="1350" w:type="dxa"/>
                  <w:tcBorders>
                    <w:top w:val="single" w:sz="8" w:space="0" w:color="auto"/>
                    <w:bottom w:val="single" w:sz="8" w:space="0" w:color="auto"/>
                    <w:right w:val="single" w:sz="8" w:space="0" w:color="auto"/>
                  </w:tcBorders>
                  <w:vAlign w:val="center"/>
                </w:tcPr>
                <w:p w14:paraId="5F7C26E1" w14:textId="77777777" w:rsidR="004D1010" w:rsidRPr="004D1010" w:rsidRDefault="004D1010" w:rsidP="004D1010">
                  <w:pPr>
                    <w:jc w:val="center"/>
                    <w:rPr>
                      <w:b/>
                      <w:bCs/>
                      <w:sz w:val="18"/>
                      <w:szCs w:val="18"/>
                    </w:rPr>
                  </w:pPr>
                  <w:r w:rsidRPr="004D1010">
                    <w:rPr>
                      <w:sz w:val="18"/>
                      <w:szCs w:val="18"/>
                    </w:rPr>
                    <w:t>по июнь 2026</w:t>
                  </w:r>
                </w:p>
              </w:tc>
              <w:tc>
                <w:tcPr>
                  <w:tcW w:w="1201" w:type="dxa"/>
                  <w:tcBorders>
                    <w:top w:val="single" w:sz="8" w:space="0" w:color="auto"/>
                    <w:bottom w:val="single" w:sz="8" w:space="0" w:color="auto"/>
                    <w:right w:val="single" w:sz="8" w:space="0" w:color="auto"/>
                  </w:tcBorders>
                  <w:noWrap/>
                  <w:vAlign w:val="center"/>
                </w:tcPr>
                <w:p w14:paraId="38EC6C9E"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610FABEF"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3143D50E"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12513CC6"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080716AB"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667A9ABD" w14:textId="77777777" w:rsidR="004D1010" w:rsidRPr="004D1010" w:rsidRDefault="004D1010" w:rsidP="004D1010">
                  <w:pPr>
                    <w:jc w:val="center"/>
                    <w:rPr>
                      <w:b/>
                      <w:bCs/>
                      <w:sz w:val="18"/>
                      <w:szCs w:val="18"/>
                    </w:rPr>
                  </w:pPr>
                  <w:r w:rsidRPr="004D1010">
                    <w:rPr>
                      <w:sz w:val="18"/>
                      <w:szCs w:val="18"/>
                    </w:rPr>
                    <w:t>2.9.3</w:t>
                  </w:r>
                </w:p>
              </w:tc>
              <w:tc>
                <w:tcPr>
                  <w:tcW w:w="3941" w:type="dxa"/>
                  <w:tcBorders>
                    <w:top w:val="single" w:sz="8" w:space="0" w:color="auto"/>
                    <w:bottom w:val="single" w:sz="8" w:space="0" w:color="auto"/>
                    <w:right w:val="single" w:sz="8" w:space="0" w:color="000000"/>
                  </w:tcBorders>
                  <w:noWrap/>
                  <w:vAlign w:val="center"/>
                </w:tcPr>
                <w:p w14:paraId="088F3894" w14:textId="77777777" w:rsidR="004D1010" w:rsidRPr="004D1010" w:rsidRDefault="004D1010" w:rsidP="004D1010">
                  <w:pPr>
                    <w:rPr>
                      <w:b/>
                      <w:bCs/>
                      <w:sz w:val="18"/>
                      <w:szCs w:val="18"/>
                    </w:rPr>
                  </w:pPr>
                  <w:r w:rsidRPr="004D1010">
                    <w:rPr>
                      <w:color w:val="000000"/>
                      <w:sz w:val="18"/>
                      <w:szCs w:val="18"/>
                    </w:rPr>
                    <w:t>Водоснабжение и водоотведение</w:t>
                  </w:r>
                </w:p>
              </w:tc>
              <w:tc>
                <w:tcPr>
                  <w:tcW w:w="1289" w:type="dxa"/>
                  <w:tcBorders>
                    <w:top w:val="single" w:sz="8" w:space="0" w:color="auto"/>
                    <w:left w:val="single" w:sz="8" w:space="0" w:color="auto"/>
                    <w:bottom w:val="single" w:sz="8" w:space="0" w:color="auto"/>
                    <w:right w:val="single" w:sz="8" w:space="0" w:color="auto"/>
                  </w:tcBorders>
                  <w:vAlign w:val="center"/>
                </w:tcPr>
                <w:p w14:paraId="797A392A" w14:textId="77777777" w:rsidR="004D1010" w:rsidRPr="004D1010" w:rsidRDefault="004D1010" w:rsidP="004D1010">
                  <w:pPr>
                    <w:jc w:val="center"/>
                    <w:rPr>
                      <w:b/>
                      <w:bCs/>
                      <w:sz w:val="18"/>
                      <w:szCs w:val="18"/>
                    </w:rPr>
                  </w:pPr>
                  <w:r w:rsidRPr="004D1010">
                    <w:rPr>
                      <w:sz w:val="18"/>
                      <w:szCs w:val="18"/>
                    </w:rPr>
                    <w:t>с сентября 2025</w:t>
                  </w:r>
                </w:p>
              </w:tc>
              <w:tc>
                <w:tcPr>
                  <w:tcW w:w="1350" w:type="dxa"/>
                  <w:tcBorders>
                    <w:top w:val="single" w:sz="8" w:space="0" w:color="auto"/>
                    <w:bottom w:val="single" w:sz="8" w:space="0" w:color="auto"/>
                    <w:right w:val="single" w:sz="8" w:space="0" w:color="auto"/>
                  </w:tcBorders>
                  <w:vAlign w:val="center"/>
                </w:tcPr>
                <w:p w14:paraId="60EFF153" w14:textId="77777777" w:rsidR="004D1010" w:rsidRPr="004D1010" w:rsidRDefault="004D1010" w:rsidP="004D1010">
                  <w:pPr>
                    <w:jc w:val="center"/>
                    <w:rPr>
                      <w:b/>
                      <w:bCs/>
                      <w:sz w:val="18"/>
                      <w:szCs w:val="18"/>
                    </w:rPr>
                  </w:pPr>
                  <w:r w:rsidRPr="004D1010">
                    <w:rPr>
                      <w:sz w:val="18"/>
                      <w:szCs w:val="18"/>
                    </w:rPr>
                    <w:t>по апрель 2026</w:t>
                  </w:r>
                </w:p>
              </w:tc>
              <w:tc>
                <w:tcPr>
                  <w:tcW w:w="1201" w:type="dxa"/>
                  <w:tcBorders>
                    <w:top w:val="single" w:sz="8" w:space="0" w:color="auto"/>
                    <w:bottom w:val="single" w:sz="8" w:space="0" w:color="auto"/>
                    <w:right w:val="single" w:sz="8" w:space="0" w:color="auto"/>
                  </w:tcBorders>
                  <w:noWrap/>
                  <w:vAlign w:val="center"/>
                </w:tcPr>
                <w:p w14:paraId="7009DABC"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4519597B"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788A8ED5"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769688B2"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3CF96648"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12FD574B" w14:textId="77777777" w:rsidR="004D1010" w:rsidRPr="004D1010" w:rsidRDefault="004D1010" w:rsidP="004D1010">
                  <w:pPr>
                    <w:jc w:val="center"/>
                    <w:rPr>
                      <w:b/>
                      <w:bCs/>
                      <w:sz w:val="18"/>
                      <w:szCs w:val="18"/>
                    </w:rPr>
                  </w:pPr>
                  <w:r w:rsidRPr="004D1010">
                    <w:rPr>
                      <w:sz w:val="18"/>
                      <w:szCs w:val="18"/>
                    </w:rPr>
                    <w:t>2.9.4</w:t>
                  </w:r>
                </w:p>
              </w:tc>
              <w:tc>
                <w:tcPr>
                  <w:tcW w:w="3941" w:type="dxa"/>
                  <w:tcBorders>
                    <w:top w:val="single" w:sz="8" w:space="0" w:color="auto"/>
                    <w:bottom w:val="single" w:sz="8" w:space="0" w:color="auto"/>
                    <w:right w:val="single" w:sz="8" w:space="0" w:color="000000"/>
                  </w:tcBorders>
                  <w:noWrap/>
                  <w:vAlign w:val="center"/>
                </w:tcPr>
                <w:p w14:paraId="1C0AA26D" w14:textId="77777777" w:rsidR="004D1010" w:rsidRPr="004D1010" w:rsidRDefault="004D1010" w:rsidP="004D1010">
                  <w:pPr>
                    <w:rPr>
                      <w:b/>
                      <w:bCs/>
                      <w:sz w:val="18"/>
                      <w:szCs w:val="18"/>
                    </w:rPr>
                  </w:pPr>
                  <w:r w:rsidRPr="004D1010">
                    <w:rPr>
                      <w:color w:val="000000"/>
                      <w:sz w:val="18"/>
                      <w:szCs w:val="18"/>
                    </w:rPr>
                    <w:t>Слаботочные сети</w:t>
                  </w:r>
                </w:p>
              </w:tc>
              <w:tc>
                <w:tcPr>
                  <w:tcW w:w="1289" w:type="dxa"/>
                  <w:tcBorders>
                    <w:top w:val="single" w:sz="8" w:space="0" w:color="auto"/>
                    <w:left w:val="single" w:sz="8" w:space="0" w:color="auto"/>
                    <w:bottom w:val="single" w:sz="8" w:space="0" w:color="auto"/>
                    <w:right w:val="single" w:sz="8" w:space="0" w:color="auto"/>
                  </w:tcBorders>
                  <w:vAlign w:val="center"/>
                </w:tcPr>
                <w:p w14:paraId="5F0602B1" w14:textId="77777777" w:rsidR="004D1010" w:rsidRPr="004D1010" w:rsidRDefault="004D1010" w:rsidP="004D1010">
                  <w:pPr>
                    <w:jc w:val="center"/>
                    <w:rPr>
                      <w:b/>
                      <w:bCs/>
                      <w:sz w:val="18"/>
                      <w:szCs w:val="18"/>
                    </w:rPr>
                  </w:pPr>
                  <w:r w:rsidRPr="004D1010">
                    <w:rPr>
                      <w:sz w:val="18"/>
                      <w:szCs w:val="18"/>
                    </w:rPr>
                    <w:t>с сентября 2025</w:t>
                  </w:r>
                </w:p>
              </w:tc>
              <w:tc>
                <w:tcPr>
                  <w:tcW w:w="1350" w:type="dxa"/>
                  <w:tcBorders>
                    <w:top w:val="single" w:sz="8" w:space="0" w:color="auto"/>
                    <w:bottom w:val="single" w:sz="8" w:space="0" w:color="auto"/>
                    <w:right w:val="single" w:sz="8" w:space="0" w:color="auto"/>
                  </w:tcBorders>
                  <w:vAlign w:val="center"/>
                </w:tcPr>
                <w:p w14:paraId="04A22B01" w14:textId="77777777" w:rsidR="004D1010" w:rsidRPr="004D1010" w:rsidRDefault="004D1010" w:rsidP="004D1010">
                  <w:pPr>
                    <w:jc w:val="center"/>
                    <w:rPr>
                      <w:b/>
                      <w:bCs/>
                      <w:sz w:val="18"/>
                      <w:szCs w:val="18"/>
                    </w:rPr>
                  </w:pPr>
                  <w:r w:rsidRPr="004D1010">
                    <w:rPr>
                      <w:sz w:val="18"/>
                      <w:szCs w:val="18"/>
                    </w:rPr>
                    <w:t>по июль 2026</w:t>
                  </w:r>
                </w:p>
              </w:tc>
              <w:tc>
                <w:tcPr>
                  <w:tcW w:w="1201" w:type="dxa"/>
                  <w:tcBorders>
                    <w:top w:val="single" w:sz="8" w:space="0" w:color="auto"/>
                    <w:bottom w:val="single" w:sz="8" w:space="0" w:color="auto"/>
                    <w:right w:val="single" w:sz="8" w:space="0" w:color="auto"/>
                  </w:tcBorders>
                  <w:noWrap/>
                  <w:vAlign w:val="center"/>
                </w:tcPr>
                <w:p w14:paraId="5C586BA6"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4726B88A"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33825BED"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2B0D6C1D"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5CC51DC7"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46D5B884" w14:textId="77777777" w:rsidR="004D1010" w:rsidRPr="004D1010" w:rsidRDefault="004D1010" w:rsidP="004D1010">
                  <w:pPr>
                    <w:jc w:val="center"/>
                    <w:rPr>
                      <w:b/>
                      <w:bCs/>
                      <w:sz w:val="18"/>
                      <w:szCs w:val="18"/>
                    </w:rPr>
                  </w:pPr>
                  <w:r w:rsidRPr="004D1010">
                    <w:rPr>
                      <w:sz w:val="18"/>
                      <w:szCs w:val="18"/>
                    </w:rPr>
                    <w:lastRenderedPageBreak/>
                    <w:t>2.10</w:t>
                  </w:r>
                </w:p>
              </w:tc>
              <w:tc>
                <w:tcPr>
                  <w:tcW w:w="3941" w:type="dxa"/>
                  <w:tcBorders>
                    <w:top w:val="single" w:sz="8" w:space="0" w:color="auto"/>
                    <w:bottom w:val="single" w:sz="8" w:space="0" w:color="auto"/>
                    <w:right w:val="single" w:sz="8" w:space="0" w:color="000000"/>
                  </w:tcBorders>
                  <w:noWrap/>
                  <w:vAlign w:val="center"/>
                </w:tcPr>
                <w:p w14:paraId="10146A0F" w14:textId="77777777" w:rsidR="004D1010" w:rsidRPr="004D1010" w:rsidRDefault="004D1010" w:rsidP="004D1010">
                  <w:pPr>
                    <w:rPr>
                      <w:bCs/>
                      <w:sz w:val="18"/>
                      <w:szCs w:val="18"/>
                    </w:rPr>
                  </w:pPr>
                  <w:r w:rsidRPr="004D1010">
                    <w:rPr>
                      <w:bCs/>
                      <w:color w:val="000000"/>
                      <w:sz w:val="18"/>
                      <w:szCs w:val="18"/>
                    </w:rPr>
                    <w:t>Подъемник БК. Лифтовое оборудование.</w:t>
                  </w:r>
                </w:p>
              </w:tc>
              <w:tc>
                <w:tcPr>
                  <w:tcW w:w="1289" w:type="dxa"/>
                  <w:tcBorders>
                    <w:top w:val="single" w:sz="8" w:space="0" w:color="auto"/>
                    <w:left w:val="single" w:sz="8" w:space="0" w:color="auto"/>
                    <w:bottom w:val="single" w:sz="8" w:space="0" w:color="auto"/>
                    <w:right w:val="single" w:sz="8" w:space="0" w:color="auto"/>
                  </w:tcBorders>
                  <w:vAlign w:val="center"/>
                </w:tcPr>
                <w:p w14:paraId="7A358D93" w14:textId="77777777" w:rsidR="004D1010" w:rsidRPr="004D1010" w:rsidRDefault="004D1010" w:rsidP="004D1010">
                  <w:pPr>
                    <w:jc w:val="center"/>
                    <w:rPr>
                      <w:b/>
                      <w:bCs/>
                      <w:sz w:val="18"/>
                      <w:szCs w:val="18"/>
                    </w:rPr>
                  </w:pPr>
                  <w:r w:rsidRPr="004D1010">
                    <w:rPr>
                      <w:sz w:val="18"/>
                      <w:szCs w:val="18"/>
                    </w:rPr>
                    <w:t>с января 2025</w:t>
                  </w:r>
                </w:p>
              </w:tc>
              <w:tc>
                <w:tcPr>
                  <w:tcW w:w="1350" w:type="dxa"/>
                  <w:tcBorders>
                    <w:top w:val="single" w:sz="8" w:space="0" w:color="auto"/>
                    <w:bottom w:val="single" w:sz="8" w:space="0" w:color="auto"/>
                    <w:right w:val="single" w:sz="8" w:space="0" w:color="auto"/>
                  </w:tcBorders>
                  <w:vAlign w:val="center"/>
                </w:tcPr>
                <w:p w14:paraId="73852F38" w14:textId="77777777" w:rsidR="004D1010" w:rsidRPr="004D1010" w:rsidRDefault="004D1010" w:rsidP="004D1010">
                  <w:pPr>
                    <w:jc w:val="center"/>
                    <w:rPr>
                      <w:b/>
                      <w:bCs/>
                      <w:sz w:val="18"/>
                      <w:szCs w:val="18"/>
                    </w:rPr>
                  </w:pPr>
                  <w:r w:rsidRPr="004D1010">
                    <w:rPr>
                      <w:sz w:val="18"/>
                      <w:szCs w:val="18"/>
                    </w:rPr>
                    <w:t>по март 2026</w:t>
                  </w:r>
                </w:p>
              </w:tc>
              <w:tc>
                <w:tcPr>
                  <w:tcW w:w="1201" w:type="dxa"/>
                  <w:tcBorders>
                    <w:top w:val="single" w:sz="8" w:space="0" w:color="auto"/>
                    <w:bottom w:val="single" w:sz="8" w:space="0" w:color="auto"/>
                    <w:right w:val="single" w:sz="8" w:space="0" w:color="auto"/>
                  </w:tcBorders>
                  <w:noWrap/>
                  <w:vAlign w:val="center"/>
                </w:tcPr>
                <w:p w14:paraId="57716A0F"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34FE9EE3"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27223159"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65CBF6BA"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597EFF5B"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11143DD4" w14:textId="77777777" w:rsidR="004D1010" w:rsidRPr="004D1010" w:rsidRDefault="004D1010" w:rsidP="004D1010">
                  <w:pPr>
                    <w:jc w:val="center"/>
                    <w:rPr>
                      <w:b/>
                      <w:bCs/>
                      <w:sz w:val="18"/>
                      <w:szCs w:val="18"/>
                    </w:rPr>
                  </w:pPr>
                  <w:r w:rsidRPr="004D1010">
                    <w:rPr>
                      <w:sz w:val="18"/>
                      <w:szCs w:val="18"/>
                    </w:rPr>
                    <w:t>2.11</w:t>
                  </w:r>
                </w:p>
              </w:tc>
              <w:tc>
                <w:tcPr>
                  <w:tcW w:w="3941" w:type="dxa"/>
                  <w:tcBorders>
                    <w:top w:val="single" w:sz="8" w:space="0" w:color="auto"/>
                    <w:bottom w:val="single" w:sz="8" w:space="0" w:color="auto"/>
                    <w:right w:val="single" w:sz="8" w:space="0" w:color="000000"/>
                  </w:tcBorders>
                  <w:noWrap/>
                  <w:vAlign w:val="center"/>
                </w:tcPr>
                <w:p w14:paraId="50949C05" w14:textId="77777777" w:rsidR="004D1010" w:rsidRPr="004D1010" w:rsidRDefault="004D1010" w:rsidP="004D1010">
                  <w:pPr>
                    <w:rPr>
                      <w:bCs/>
                      <w:sz w:val="18"/>
                      <w:szCs w:val="18"/>
                    </w:rPr>
                  </w:pPr>
                  <w:r w:rsidRPr="004D1010">
                    <w:rPr>
                      <w:bCs/>
                      <w:color w:val="000000"/>
                      <w:sz w:val="18"/>
                      <w:szCs w:val="18"/>
                    </w:rPr>
                    <w:t>Котельная</w:t>
                  </w:r>
                </w:p>
              </w:tc>
              <w:tc>
                <w:tcPr>
                  <w:tcW w:w="1289" w:type="dxa"/>
                  <w:tcBorders>
                    <w:top w:val="single" w:sz="8" w:space="0" w:color="auto"/>
                    <w:left w:val="single" w:sz="8" w:space="0" w:color="auto"/>
                    <w:bottom w:val="single" w:sz="8" w:space="0" w:color="auto"/>
                    <w:right w:val="single" w:sz="8" w:space="0" w:color="auto"/>
                  </w:tcBorders>
                  <w:vAlign w:val="center"/>
                </w:tcPr>
                <w:p w14:paraId="703259E2" w14:textId="77777777" w:rsidR="004D1010" w:rsidRPr="004D1010" w:rsidRDefault="004D1010" w:rsidP="004D1010">
                  <w:pPr>
                    <w:jc w:val="center"/>
                    <w:rPr>
                      <w:b/>
                      <w:bCs/>
                      <w:sz w:val="18"/>
                      <w:szCs w:val="18"/>
                    </w:rPr>
                  </w:pPr>
                  <w:r w:rsidRPr="004D1010">
                    <w:rPr>
                      <w:sz w:val="18"/>
                      <w:szCs w:val="18"/>
                    </w:rPr>
                    <w:t>с июля 2025</w:t>
                  </w:r>
                </w:p>
              </w:tc>
              <w:tc>
                <w:tcPr>
                  <w:tcW w:w="1350" w:type="dxa"/>
                  <w:tcBorders>
                    <w:top w:val="single" w:sz="8" w:space="0" w:color="auto"/>
                    <w:bottom w:val="single" w:sz="8" w:space="0" w:color="auto"/>
                    <w:right w:val="single" w:sz="8" w:space="0" w:color="auto"/>
                  </w:tcBorders>
                  <w:vAlign w:val="center"/>
                </w:tcPr>
                <w:p w14:paraId="56AF2CC9" w14:textId="77777777" w:rsidR="004D1010" w:rsidRPr="004D1010" w:rsidRDefault="004D1010" w:rsidP="004D1010">
                  <w:pPr>
                    <w:jc w:val="center"/>
                    <w:rPr>
                      <w:b/>
                      <w:bCs/>
                      <w:sz w:val="18"/>
                      <w:szCs w:val="18"/>
                    </w:rPr>
                  </w:pPr>
                  <w:r w:rsidRPr="004D1010">
                    <w:rPr>
                      <w:sz w:val="18"/>
                      <w:szCs w:val="18"/>
                    </w:rPr>
                    <w:t>по февраль 2026</w:t>
                  </w:r>
                </w:p>
              </w:tc>
              <w:tc>
                <w:tcPr>
                  <w:tcW w:w="1201" w:type="dxa"/>
                  <w:tcBorders>
                    <w:top w:val="single" w:sz="8" w:space="0" w:color="auto"/>
                    <w:bottom w:val="single" w:sz="8" w:space="0" w:color="auto"/>
                    <w:right w:val="single" w:sz="8" w:space="0" w:color="auto"/>
                  </w:tcBorders>
                  <w:noWrap/>
                  <w:vAlign w:val="center"/>
                </w:tcPr>
                <w:p w14:paraId="1955F443"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11886EA2"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3A08EA7C"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03186247"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4848A449"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78171D6D" w14:textId="77777777" w:rsidR="004D1010" w:rsidRPr="004D1010" w:rsidRDefault="004D1010" w:rsidP="004D1010">
                  <w:pPr>
                    <w:jc w:val="center"/>
                    <w:rPr>
                      <w:b/>
                      <w:bCs/>
                      <w:sz w:val="18"/>
                      <w:szCs w:val="18"/>
                    </w:rPr>
                  </w:pPr>
                  <w:r w:rsidRPr="004D1010">
                    <w:rPr>
                      <w:sz w:val="18"/>
                      <w:szCs w:val="18"/>
                    </w:rPr>
                    <w:t>2.12</w:t>
                  </w:r>
                </w:p>
              </w:tc>
              <w:tc>
                <w:tcPr>
                  <w:tcW w:w="3941" w:type="dxa"/>
                  <w:tcBorders>
                    <w:top w:val="single" w:sz="8" w:space="0" w:color="auto"/>
                    <w:bottom w:val="single" w:sz="8" w:space="0" w:color="auto"/>
                    <w:right w:val="single" w:sz="8" w:space="0" w:color="000000"/>
                  </w:tcBorders>
                  <w:noWrap/>
                  <w:vAlign w:val="center"/>
                </w:tcPr>
                <w:p w14:paraId="29D0C780" w14:textId="77777777" w:rsidR="004D1010" w:rsidRPr="004D1010" w:rsidRDefault="004D1010" w:rsidP="004D1010">
                  <w:pPr>
                    <w:rPr>
                      <w:b/>
                      <w:bCs/>
                      <w:sz w:val="18"/>
                      <w:szCs w:val="18"/>
                    </w:rPr>
                  </w:pPr>
                  <w:r w:rsidRPr="004D1010">
                    <w:rPr>
                      <w:b/>
                      <w:bCs/>
                      <w:color w:val="000000"/>
                      <w:sz w:val="18"/>
                      <w:szCs w:val="18"/>
                    </w:rPr>
                    <w:t>Внутриплощадочные сети и сооружения, в т.ч.</w:t>
                  </w:r>
                </w:p>
              </w:tc>
              <w:tc>
                <w:tcPr>
                  <w:tcW w:w="1289" w:type="dxa"/>
                  <w:tcBorders>
                    <w:top w:val="single" w:sz="8" w:space="0" w:color="auto"/>
                    <w:left w:val="single" w:sz="8" w:space="0" w:color="auto"/>
                    <w:bottom w:val="single" w:sz="8" w:space="0" w:color="auto"/>
                    <w:right w:val="single" w:sz="8" w:space="0" w:color="auto"/>
                  </w:tcBorders>
                  <w:vAlign w:val="center"/>
                </w:tcPr>
                <w:p w14:paraId="4982385D" w14:textId="77777777" w:rsidR="004D1010" w:rsidRPr="004D1010" w:rsidRDefault="004D1010" w:rsidP="004D1010">
                  <w:pPr>
                    <w:jc w:val="center"/>
                    <w:rPr>
                      <w:b/>
                      <w:bCs/>
                      <w:sz w:val="18"/>
                      <w:szCs w:val="18"/>
                    </w:rPr>
                  </w:pPr>
                  <w:r w:rsidRPr="004D1010">
                    <w:rPr>
                      <w:b/>
                      <w:bCs/>
                      <w:sz w:val="18"/>
                      <w:szCs w:val="18"/>
                    </w:rPr>
                    <w:t>с октября 2025</w:t>
                  </w:r>
                </w:p>
              </w:tc>
              <w:tc>
                <w:tcPr>
                  <w:tcW w:w="1350" w:type="dxa"/>
                  <w:tcBorders>
                    <w:top w:val="single" w:sz="8" w:space="0" w:color="auto"/>
                    <w:bottom w:val="single" w:sz="8" w:space="0" w:color="auto"/>
                    <w:right w:val="single" w:sz="8" w:space="0" w:color="auto"/>
                  </w:tcBorders>
                  <w:vAlign w:val="center"/>
                </w:tcPr>
                <w:p w14:paraId="23B930D6" w14:textId="77777777" w:rsidR="004D1010" w:rsidRPr="004D1010" w:rsidRDefault="004D1010" w:rsidP="004D1010">
                  <w:pPr>
                    <w:jc w:val="center"/>
                    <w:rPr>
                      <w:b/>
                      <w:bCs/>
                      <w:sz w:val="18"/>
                      <w:szCs w:val="18"/>
                    </w:rPr>
                  </w:pPr>
                  <w:r w:rsidRPr="004D1010">
                    <w:rPr>
                      <w:b/>
                      <w:bCs/>
                      <w:sz w:val="18"/>
                      <w:szCs w:val="18"/>
                    </w:rPr>
                    <w:t>по июнь 2026</w:t>
                  </w:r>
                </w:p>
              </w:tc>
              <w:tc>
                <w:tcPr>
                  <w:tcW w:w="1201" w:type="dxa"/>
                  <w:tcBorders>
                    <w:top w:val="single" w:sz="8" w:space="0" w:color="auto"/>
                    <w:bottom w:val="single" w:sz="8" w:space="0" w:color="auto"/>
                    <w:right w:val="single" w:sz="8" w:space="0" w:color="auto"/>
                  </w:tcBorders>
                  <w:noWrap/>
                  <w:vAlign w:val="center"/>
                </w:tcPr>
                <w:p w14:paraId="12934E8C"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38390B4E"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7F737CE2"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0C8AEA3B"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535DDD2C"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25D36FF8" w14:textId="77777777" w:rsidR="004D1010" w:rsidRPr="004D1010" w:rsidRDefault="004D1010" w:rsidP="004D1010">
                  <w:pPr>
                    <w:jc w:val="center"/>
                    <w:rPr>
                      <w:b/>
                      <w:bCs/>
                      <w:sz w:val="18"/>
                      <w:szCs w:val="18"/>
                    </w:rPr>
                  </w:pPr>
                  <w:r w:rsidRPr="004D1010">
                    <w:rPr>
                      <w:sz w:val="18"/>
                      <w:szCs w:val="18"/>
                    </w:rPr>
                    <w:t>2.12.1</w:t>
                  </w:r>
                </w:p>
              </w:tc>
              <w:tc>
                <w:tcPr>
                  <w:tcW w:w="3941" w:type="dxa"/>
                  <w:tcBorders>
                    <w:top w:val="single" w:sz="8" w:space="0" w:color="auto"/>
                    <w:bottom w:val="single" w:sz="8" w:space="0" w:color="auto"/>
                    <w:right w:val="single" w:sz="8" w:space="0" w:color="000000"/>
                  </w:tcBorders>
                  <w:noWrap/>
                  <w:vAlign w:val="center"/>
                </w:tcPr>
                <w:p w14:paraId="3B7B42B4" w14:textId="77777777" w:rsidR="004D1010" w:rsidRPr="004D1010" w:rsidRDefault="004D1010" w:rsidP="004D1010">
                  <w:pPr>
                    <w:rPr>
                      <w:b/>
                      <w:bCs/>
                      <w:sz w:val="18"/>
                      <w:szCs w:val="18"/>
                    </w:rPr>
                  </w:pPr>
                  <w:r w:rsidRPr="004D1010">
                    <w:rPr>
                      <w:color w:val="000000"/>
                      <w:sz w:val="18"/>
                      <w:szCs w:val="18"/>
                    </w:rPr>
                    <w:t>Сети 0,4 и наружное освещение</w:t>
                  </w:r>
                </w:p>
              </w:tc>
              <w:tc>
                <w:tcPr>
                  <w:tcW w:w="1289" w:type="dxa"/>
                  <w:tcBorders>
                    <w:top w:val="single" w:sz="8" w:space="0" w:color="auto"/>
                    <w:left w:val="single" w:sz="8" w:space="0" w:color="auto"/>
                    <w:bottom w:val="single" w:sz="8" w:space="0" w:color="auto"/>
                    <w:right w:val="single" w:sz="8" w:space="0" w:color="auto"/>
                  </w:tcBorders>
                  <w:vAlign w:val="center"/>
                </w:tcPr>
                <w:p w14:paraId="02BAC36B" w14:textId="77777777" w:rsidR="004D1010" w:rsidRPr="004D1010" w:rsidRDefault="004D1010" w:rsidP="004D1010">
                  <w:pPr>
                    <w:jc w:val="center"/>
                    <w:rPr>
                      <w:b/>
                      <w:bCs/>
                      <w:sz w:val="18"/>
                      <w:szCs w:val="18"/>
                    </w:rPr>
                  </w:pPr>
                  <w:r w:rsidRPr="004D1010">
                    <w:rPr>
                      <w:sz w:val="18"/>
                      <w:szCs w:val="18"/>
                    </w:rPr>
                    <w:t>с января 2025</w:t>
                  </w:r>
                </w:p>
              </w:tc>
              <w:tc>
                <w:tcPr>
                  <w:tcW w:w="1350" w:type="dxa"/>
                  <w:tcBorders>
                    <w:top w:val="single" w:sz="8" w:space="0" w:color="auto"/>
                    <w:bottom w:val="single" w:sz="8" w:space="0" w:color="auto"/>
                    <w:right w:val="single" w:sz="8" w:space="0" w:color="auto"/>
                  </w:tcBorders>
                  <w:vAlign w:val="center"/>
                </w:tcPr>
                <w:p w14:paraId="51E7930C" w14:textId="77777777" w:rsidR="004D1010" w:rsidRPr="004D1010" w:rsidRDefault="004D1010" w:rsidP="004D1010">
                  <w:pPr>
                    <w:jc w:val="center"/>
                    <w:rPr>
                      <w:b/>
                      <w:bCs/>
                      <w:sz w:val="18"/>
                      <w:szCs w:val="18"/>
                    </w:rPr>
                  </w:pPr>
                  <w:r w:rsidRPr="004D1010">
                    <w:rPr>
                      <w:sz w:val="18"/>
                      <w:szCs w:val="18"/>
                    </w:rPr>
                    <w:t>по июнь 2026</w:t>
                  </w:r>
                </w:p>
              </w:tc>
              <w:tc>
                <w:tcPr>
                  <w:tcW w:w="1201" w:type="dxa"/>
                  <w:tcBorders>
                    <w:top w:val="single" w:sz="8" w:space="0" w:color="auto"/>
                    <w:bottom w:val="single" w:sz="8" w:space="0" w:color="auto"/>
                    <w:right w:val="single" w:sz="8" w:space="0" w:color="auto"/>
                  </w:tcBorders>
                  <w:noWrap/>
                  <w:vAlign w:val="center"/>
                </w:tcPr>
                <w:p w14:paraId="3C010F86"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0FBD6232"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6F6CDBD2"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3E3A0851"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73496388"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52FAC157" w14:textId="77777777" w:rsidR="004D1010" w:rsidRPr="004D1010" w:rsidRDefault="004D1010" w:rsidP="004D1010">
                  <w:pPr>
                    <w:jc w:val="center"/>
                    <w:rPr>
                      <w:b/>
                      <w:bCs/>
                      <w:sz w:val="18"/>
                      <w:szCs w:val="18"/>
                    </w:rPr>
                  </w:pPr>
                  <w:r w:rsidRPr="004D1010">
                    <w:rPr>
                      <w:sz w:val="18"/>
                      <w:szCs w:val="18"/>
                    </w:rPr>
                    <w:t>2.12.2</w:t>
                  </w:r>
                </w:p>
              </w:tc>
              <w:tc>
                <w:tcPr>
                  <w:tcW w:w="3941" w:type="dxa"/>
                  <w:tcBorders>
                    <w:top w:val="single" w:sz="8" w:space="0" w:color="auto"/>
                    <w:bottom w:val="single" w:sz="8" w:space="0" w:color="auto"/>
                    <w:right w:val="single" w:sz="8" w:space="0" w:color="000000"/>
                  </w:tcBorders>
                  <w:noWrap/>
                  <w:vAlign w:val="center"/>
                </w:tcPr>
                <w:p w14:paraId="78D81712" w14:textId="77777777" w:rsidR="004D1010" w:rsidRPr="004D1010" w:rsidRDefault="004D1010" w:rsidP="004D1010">
                  <w:pPr>
                    <w:rPr>
                      <w:b/>
                      <w:bCs/>
                      <w:sz w:val="18"/>
                      <w:szCs w:val="18"/>
                    </w:rPr>
                  </w:pPr>
                  <w:r w:rsidRPr="004D1010">
                    <w:rPr>
                      <w:color w:val="000000"/>
                      <w:sz w:val="18"/>
                      <w:szCs w:val="18"/>
                    </w:rPr>
                    <w:t>Наружные сети газа</w:t>
                  </w:r>
                </w:p>
              </w:tc>
              <w:tc>
                <w:tcPr>
                  <w:tcW w:w="1289" w:type="dxa"/>
                  <w:tcBorders>
                    <w:top w:val="single" w:sz="8" w:space="0" w:color="auto"/>
                    <w:left w:val="single" w:sz="8" w:space="0" w:color="auto"/>
                    <w:bottom w:val="single" w:sz="8" w:space="0" w:color="auto"/>
                    <w:right w:val="single" w:sz="8" w:space="0" w:color="auto"/>
                  </w:tcBorders>
                  <w:vAlign w:val="center"/>
                </w:tcPr>
                <w:p w14:paraId="14FA0008" w14:textId="77777777" w:rsidR="004D1010" w:rsidRPr="004D1010" w:rsidRDefault="004D1010" w:rsidP="004D1010">
                  <w:pPr>
                    <w:jc w:val="center"/>
                    <w:rPr>
                      <w:b/>
                      <w:bCs/>
                      <w:sz w:val="18"/>
                      <w:szCs w:val="18"/>
                    </w:rPr>
                  </w:pPr>
                  <w:r w:rsidRPr="004D1010">
                    <w:rPr>
                      <w:sz w:val="18"/>
                      <w:szCs w:val="18"/>
                    </w:rPr>
                    <w:t>с февраля 2026</w:t>
                  </w:r>
                </w:p>
              </w:tc>
              <w:tc>
                <w:tcPr>
                  <w:tcW w:w="1350" w:type="dxa"/>
                  <w:tcBorders>
                    <w:top w:val="single" w:sz="8" w:space="0" w:color="auto"/>
                    <w:bottom w:val="single" w:sz="8" w:space="0" w:color="auto"/>
                    <w:right w:val="single" w:sz="8" w:space="0" w:color="auto"/>
                  </w:tcBorders>
                  <w:vAlign w:val="center"/>
                </w:tcPr>
                <w:p w14:paraId="55DFFB5C" w14:textId="77777777" w:rsidR="004D1010" w:rsidRPr="004D1010" w:rsidRDefault="004D1010" w:rsidP="004D1010">
                  <w:pPr>
                    <w:jc w:val="center"/>
                    <w:rPr>
                      <w:b/>
                      <w:bCs/>
                      <w:sz w:val="18"/>
                      <w:szCs w:val="18"/>
                    </w:rPr>
                  </w:pPr>
                  <w:r w:rsidRPr="004D1010">
                    <w:rPr>
                      <w:sz w:val="18"/>
                      <w:szCs w:val="18"/>
                    </w:rPr>
                    <w:t>по май 2026</w:t>
                  </w:r>
                </w:p>
              </w:tc>
              <w:tc>
                <w:tcPr>
                  <w:tcW w:w="1201" w:type="dxa"/>
                  <w:tcBorders>
                    <w:top w:val="single" w:sz="8" w:space="0" w:color="auto"/>
                    <w:bottom w:val="single" w:sz="8" w:space="0" w:color="auto"/>
                    <w:right w:val="single" w:sz="8" w:space="0" w:color="auto"/>
                  </w:tcBorders>
                  <w:noWrap/>
                  <w:vAlign w:val="center"/>
                </w:tcPr>
                <w:p w14:paraId="0CBAEB11"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79D89B34"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05C7044B"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3EFC6206"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211435CA"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617C5310" w14:textId="77777777" w:rsidR="004D1010" w:rsidRPr="004D1010" w:rsidRDefault="004D1010" w:rsidP="004D1010">
                  <w:pPr>
                    <w:jc w:val="center"/>
                    <w:rPr>
                      <w:b/>
                      <w:bCs/>
                      <w:sz w:val="18"/>
                      <w:szCs w:val="18"/>
                    </w:rPr>
                  </w:pPr>
                  <w:r w:rsidRPr="004D1010">
                    <w:rPr>
                      <w:sz w:val="18"/>
                      <w:szCs w:val="18"/>
                    </w:rPr>
                    <w:t>2.12.3</w:t>
                  </w:r>
                </w:p>
              </w:tc>
              <w:tc>
                <w:tcPr>
                  <w:tcW w:w="3941" w:type="dxa"/>
                  <w:tcBorders>
                    <w:top w:val="single" w:sz="8" w:space="0" w:color="auto"/>
                    <w:bottom w:val="single" w:sz="8" w:space="0" w:color="auto"/>
                    <w:right w:val="single" w:sz="8" w:space="0" w:color="000000"/>
                  </w:tcBorders>
                  <w:noWrap/>
                  <w:vAlign w:val="center"/>
                </w:tcPr>
                <w:p w14:paraId="798B73FC" w14:textId="77777777" w:rsidR="004D1010" w:rsidRPr="004D1010" w:rsidRDefault="004D1010" w:rsidP="004D1010">
                  <w:pPr>
                    <w:rPr>
                      <w:b/>
                      <w:bCs/>
                      <w:sz w:val="18"/>
                      <w:szCs w:val="18"/>
                    </w:rPr>
                  </w:pPr>
                  <w:r w:rsidRPr="004D1010">
                    <w:rPr>
                      <w:color w:val="000000"/>
                      <w:sz w:val="18"/>
                      <w:szCs w:val="18"/>
                    </w:rPr>
                    <w:t>Наружные сети водоснабжения</w:t>
                  </w:r>
                </w:p>
              </w:tc>
              <w:tc>
                <w:tcPr>
                  <w:tcW w:w="1289" w:type="dxa"/>
                  <w:tcBorders>
                    <w:top w:val="single" w:sz="8" w:space="0" w:color="auto"/>
                    <w:left w:val="single" w:sz="8" w:space="0" w:color="auto"/>
                    <w:bottom w:val="single" w:sz="8" w:space="0" w:color="auto"/>
                    <w:right w:val="single" w:sz="8" w:space="0" w:color="auto"/>
                  </w:tcBorders>
                  <w:vAlign w:val="center"/>
                </w:tcPr>
                <w:p w14:paraId="75ED8F51" w14:textId="77777777" w:rsidR="004D1010" w:rsidRPr="004D1010" w:rsidRDefault="004D1010" w:rsidP="004D1010">
                  <w:pPr>
                    <w:jc w:val="center"/>
                    <w:rPr>
                      <w:b/>
                      <w:bCs/>
                      <w:sz w:val="18"/>
                      <w:szCs w:val="18"/>
                    </w:rPr>
                  </w:pPr>
                  <w:r w:rsidRPr="004D1010">
                    <w:rPr>
                      <w:sz w:val="18"/>
                      <w:szCs w:val="18"/>
                    </w:rPr>
                    <w:t>с января 2025</w:t>
                  </w:r>
                </w:p>
              </w:tc>
              <w:tc>
                <w:tcPr>
                  <w:tcW w:w="1350" w:type="dxa"/>
                  <w:tcBorders>
                    <w:top w:val="single" w:sz="8" w:space="0" w:color="auto"/>
                    <w:bottom w:val="single" w:sz="8" w:space="0" w:color="auto"/>
                    <w:right w:val="single" w:sz="8" w:space="0" w:color="auto"/>
                  </w:tcBorders>
                  <w:vAlign w:val="center"/>
                </w:tcPr>
                <w:p w14:paraId="35A01189" w14:textId="77777777" w:rsidR="004D1010" w:rsidRPr="004D1010" w:rsidRDefault="004D1010" w:rsidP="004D1010">
                  <w:pPr>
                    <w:jc w:val="center"/>
                    <w:rPr>
                      <w:b/>
                      <w:bCs/>
                      <w:sz w:val="18"/>
                      <w:szCs w:val="18"/>
                    </w:rPr>
                  </w:pPr>
                  <w:r w:rsidRPr="004D1010">
                    <w:rPr>
                      <w:sz w:val="18"/>
                      <w:szCs w:val="18"/>
                    </w:rPr>
                    <w:t>по март 2026</w:t>
                  </w:r>
                </w:p>
              </w:tc>
              <w:tc>
                <w:tcPr>
                  <w:tcW w:w="1201" w:type="dxa"/>
                  <w:tcBorders>
                    <w:top w:val="single" w:sz="8" w:space="0" w:color="auto"/>
                    <w:bottom w:val="single" w:sz="8" w:space="0" w:color="auto"/>
                    <w:right w:val="single" w:sz="8" w:space="0" w:color="auto"/>
                  </w:tcBorders>
                  <w:noWrap/>
                  <w:vAlign w:val="center"/>
                </w:tcPr>
                <w:p w14:paraId="58CD7907"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5DA8ED97"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34AF90D9"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4E54AA40"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0076B006"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1F604660" w14:textId="77777777" w:rsidR="004D1010" w:rsidRPr="004D1010" w:rsidRDefault="004D1010" w:rsidP="004D1010">
                  <w:pPr>
                    <w:jc w:val="center"/>
                    <w:rPr>
                      <w:b/>
                      <w:bCs/>
                      <w:sz w:val="18"/>
                      <w:szCs w:val="18"/>
                    </w:rPr>
                  </w:pPr>
                  <w:r w:rsidRPr="004D1010">
                    <w:rPr>
                      <w:sz w:val="18"/>
                      <w:szCs w:val="18"/>
                    </w:rPr>
                    <w:t>2.12.4</w:t>
                  </w:r>
                </w:p>
              </w:tc>
              <w:tc>
                <w:tcPr>
                  <w:tcW w:w="3941" w:type="dxa"/>
                  <w:tcBorders>
                    <w:top w:val="single" w:sz="8" w:space="0" w:color="auto"/>
                    <w:bottom w:val="single" w:sz="8" w:space="0" w:color="auto"/>
                    <w:right w:val="single" w:sz="8" w:space="0" w:color="000000"/>
                  </w:tcBorders>
                  <w:noWrap/>
                  <w:vAlign w:val="center"/>
                </w:tcPr>
                <w:p w14:paraId="4B7888FF" w14:textId="77777777" w:rsidR="004D1010" w:rsidRPr="004D1010" w:rsidRDefault="004D1010" w:rsidP="004D1010">
                  <w:pPr>
                    <w:rPr>
                      <w:b/>
                      <w:bCs/>
                      <w:sz w:val="18"/>
                      <w:szCs w:val="18"/>
                    </w:rPr>
                  </w:pPr>
                  <w:r w:rsidRPr="004D1010">
                    <w:rPr>
                      <w:color w:val="000000"/>
                      <w:sz w:val="18"/>
                      <w:szCs w:val="18"/>
                    </w:rPr>
                    <w:t>Наружные сети водоотведения</w:t>
                  </w:r>
                </w:p>
              </w:tc>
              <w:tc>
                <w:tcPr>
                  <w:tcW w:w="1289" w:type="dxa"/>
                  <w:tcBorders>
                    <w:top w:val="single" w:sz="8" w:space="0" w:color="auto"/>
                    <w:left w:val="single" w:sz="8" w:space="0" w:color="auto"/>
                    <w:bottom w:val="single" w:sz="8" w:space="0" w:color="auto"/>
                    <w:right w:val="single" w:sz="8" w:space="0" w:color="auto"/>
                  </w:tcBorders>
                  <w:vAlign w:val="center"/>
                </w:tcPr>
                <w:p w14:paraId="6A2C7A59" w14:textId="77777777" w:rsidR="004D1010" w:rsidRPr="004D1010" w:rsidRDefault="004D1010" w:rsidP="004D1010">
                  <w:pPr>
                    <w:jc w:val="center"/>
                    <w:rPr>
                      <w:b/>
                      <w:bCs/>
                      <w:sz w:val="18"/>
                      <w:szCs w:val="18"/>
                    </w:rPr>
                  </w:pPr>
                  <w:r w:rsidRPr="004D1010">
                    <w:rPr>
                      <w:sz w:val="18"/>
                      <w:szCs w:val="18"/>
                    </w:rPr>
                    <w:t>с ноября 2025</w:t>
                  </w:r>
                </w:p>
              </w:tc>
              <w:tc>
                <w:tcPr>
                  <w:tcW w:w="1350" w:type="dxa"/>
                  <w:tcBorders>
                    <w:top w:val="single" w:sz="8" w:space="0" w:color="auto"/>
                    <w:bottom w:val="single" w:sz="8" w:space="0" w:color="auto"/>
                    <w:right w:val="single" w:sz="8" w:space="0" w:color="auto"/>
                  </w:tcBorders>
                  <w:vAlign w:val="center"/>
                </w:tcPr>
                <w:p w14:paraId="475E8EC2" w14:textId="77777777" w:rsidR="004D1010" w:rsidRPr="004D1010" w:rsidRDefault="004D1010" w:rsidP="004D1010">
                  <w:pPr>
                    <w:jc w:val="center"/>
                    <w:rPr>
                      <w:b/>
                      <w:bCs/>
                      <w:sz w:val="18"/>
                      <w:szCs w:val="18"/>
                    </w:rPr>
                  </w:pPr>
                  <w:r w:rsidRPr="004D1010">
                    <w:rPr>
                      <w:sz w:val="18"/>
                      <w:szCs w:val="18"/>
                    </w:rPr>
                    <w:t>по март 2026</w:t>
                  </w:r>
                </w:p>
              </w:tc>
              <w:tc>
                <w:tcPr>
                  <w:tcW w:w="1201" w:type="dxa"/>
                  <w:tcBorders>
                    <w:top w:val="single" w:sz="8" w:space="0" w:color="auto"/>
                    <w:bottom w:val="single" w:sz="8" w:space="0" w:color="auto"/>
                    <w:right w:val="single" w:sz="8" w:space="0" w:color="auto"/>
                  </w:tcBorders>
                  <w:noWrap/>
                  <w:vAlign w:val="center"/>
                </w:tcPr>
                <w:p w14:paraId="11978DEF"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7E2CBB0C"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1510C887"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3FE99E9C"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585AAAAE"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644B987D" w14:textId="77777777" w:rsidR="004D1010" w:rsidRPr="004D1010" w:rsidRDefault="004D1010" w:rsidP="004D1010">
                  <w:pPr>
                    <w:jc w:val="center"/>
                    <w:rPr>
                      <w:b/>
                      <w:bCs/>
                      <w:sz w:val="18"/>
                      <w:szCs w:val="18"/>
                    </w:rPr>
                  </w:pPr>
                  <w:r w:rsidRPr="004D1010">
                    <w:rPr>
                      <w:sz w:val="18"/>
                      <w:szCs w:val="18"/>
                    </w:rPr>
                    <w:t>2.12.5</w:t>
                  </w:r>
                </w:p>
              </w:tc>
              <w:tc>
                <w:tcPr>
                  <w:tcW w:w="3941" w:type="dxa"/>
                  <w:tcBorders>
                    <w:top w:val="single" w:sz="8" w:space="0" w:color="auto"/>
                    <w:bottom w:val="single" w:sz="8" w:space="0" w:color="auto"/>
                    <w:right w:val="single" w:sz="8" w:space="0" w:color="000000"/>
                  </w:tcBorders>
                  <w:noWrap/>
                  <w:vAlign w:val="center"/>
                </w:tcPr>
                <w:p w14:paraId="4325EA19" w14:textId="77777777" w:rsidR="004D1010" w:rsidRPr="004D1010" w:rsidRDefault="004D1010" w:rsidP="004D1010">
                  <w:pPr>
                    <w:rPr>
                      <w:b/>
                      <w:bCs/>
                      <w:sz w:val="18"/>
                      <w:szCs w:val="18"/>
                    </w:rPr>
                  </w:pPr>
                  <w:r w:rsidRPr="004D1010">
                    <w:rPr>
                      <w:color w:val="000000"/>
                      <w:sz w:val="18"/>
                      <w:szCs w:val="18"/>
                    </w:rPr>
                    <w:t>Наружные тепловые сети</w:t>
                  </w:r>
                </w:p>
              </w:tc>
              <w:tc>
                <w:tcPr>
                  <w:tcW w:w="1289" w:type="dxa"/>
                  <w:tcBorders>
                    <w:top w:val="single" w:sz="8" w:space="0" w:color="auto"/>
                    <w:left w:val="single" w:sz="8" w:space="0" w:color="auto"/>
                    <w:bottom w:val="single" w:sz="8" w:space="0" w:color="auto"/>
                    <w:right w:val="single" w:sz="8" w:space="0" w:color="auto"/>
                  </w:tcBorders>
                  <w:vAlign w:val="center"/>
                </w:tcPr>
                <w:p w14:paraId="20929B99" w14:textId="77777777" w:rsidR="004D1010" w:rsidRPr="004D1010" w:rsidRDefault="004D1010" w:rsidP="004D1010">
                  <w:pPr>
                    <w:jc w:val="center"/>
                    <w:rPr>
                      <w:b/>
                      <w:bCs/>
                      <w:sz w:val="18"/>
                      <w:szCs w:val="18"/>
                    </w:rPr>
                  </w:pPr>
                  <w:r w:rsidRPr="004D1010">
                    <w:rPr>
                      <w:sz w:val="18"/>
                      <w:szCs w:val="18"/>
                    </w:rPr>
                    <w:t>с ноября 2025</w:t>
                  </w:r>
                </w:p>
              </w:tc>
              <w:tc>
                <w:tcPr>
                  <w:tcW w:w="1350" w:type="dxa"/>
                  <w:tcBorders>
                    <w:top w:val="single" w:sz="8" w:space="0" w:color="auto"/>
                    <w:bottom w:val="single" w:sz="8" w:space="0" w:color="auto"/>
                    <w:right w:val="single" w:sz="8" w:space="0" w:color="auto"/>
                  </w:tcBorders>
                  <w:vAlign w:val="center"/>
                </w:tcPr>
                <w:p w14:paraId="3368003E" w14:textId="77777777" w:rsidR="004D1010" w:rsidRPr="004D1010" w:rsidRDefault="004D1010" w:rsidP="004D1010">
                  <w:pPr>
                    <w:jc w:val="center"/>
                    <w:rPr>
                      <w:b/>
                      <w:bCs/>
                      <w:sz w:val="18"/>
                      <w:szCs w:val="18"/>
                    </w:rPr>
                  </w:pPr>
                  <w:r w:rsidRPr="004D1010">
                    <w:rPr>
                      <w:sz w:val="18"/>
                      <w:szCs w:val="18"/>
                    </w:rPr>
                    <w:t>по апрель 2026</w:t>
                  </w:r>
                </w:p>
              </w:tc>
              <w:tc>
                <w:tcPr>
                  <w:tcW w:w="1201" w:type="dxa"/>
                  <w:tcBorders>
                    <w:top w:val="single" w:sz="8" w:space="0" w:color="auto"/>
                    <w:bottom w:val="single" w:sz="8" w:space="0" w:color="auto"/>
                    <w:right w:val="single" w:sz="8" w:space="0" w:color="auto"/>
                  </w:tcBorders>
                  <w:noWrap/>
                  <w:vAlign w:val="center"/>
                </w:tcPr>
                <w:p w14:paraId="37DE2530"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60457408"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63814FB0"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72DB0BA5"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5749F19F"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2952CB3A" w14:textId="77777777" w:rsidR="004D1010" w:rsidRPr="004D1010" w:rsidRDefault="004D1010" w:rsidP="004D1010">
                  <w:pPr>
                    <w:jc w:val="center"/>
                    <w:rPr>
                      <w:b/>
                      <w:bCs/>
                      <w:sz w:val="18"/>
                      <w:szCs w:val="18"/>
                    </w:rPr>
                  </w:pPr>
                  <w:r w:rsidRPr="004D1010">
                    <w:rPr>
                      <w:sz w:val="18"/>
                      <w:szCs w:val="18"/>
                    </w:rPr>
                    <w:t>2.12.6</w:t>
                  </w:r>
                </w:p>
              </w:tc>
              <w:tc>
                <w:tcPr>
                  <w:tcW w:w="3941" w:type="dxa"/>
                  <w:tcBorders>
                    <w:top w:val="single" w:sz="8" w:space="0" w:color="auto"/>
                    <w:bottom w:val="single" w:sz="8" w:space="0" w:color="auto"/>
                    <w:right w:val="single" w:sz="8" w:space="0" w:color="000000"/>
                  </w:tcBorders>
                  <w:noWrap/>
                  <w:vAlign w:val="center"/>
                </w:tcPr>
                <w:p w14:paraId="684B26C4" w14:textId="77777777" w:rsidR="004D1010" w:rsidRPr="004D1010" w:rsidRDefault="004D1010" w:rsidP="004D1010">
                  <w:pPr>
                    <w:rPr>
                      <w:b/>
                      <w:bCs/>
                      <w:sz w:val="18"/>
                      <w:szCs w:val="18"/>
                    </w:rPr>
                  </w:pPr>
                  <w:r w:rsidRPr="004D1010">
                    <w:rPr>
                      <w:color w:val="000000"/>
                      <w:sz w:val="18"/>
                      <w:szCs w:val="18"/>
                    </w:rPr>
                    <w:t>Наружные сети связи</w:t>
                  </w:r>
                </w:p>
              </w:tc>
              <w:tc>
                <w:tcPr>
                  <w:tcW w:w="1289" w:type="dxa"/>
                  <w:tcBorders>
                    <w:top w:val="single" w:sz="8" w:space="0" w:color="auto"/>
                    <w:left w:val="single" w:sz="8" w:space="0" w:color="auto"/>
                    <w:bottom w:val="single" w:sz="8" w:space="0" w:color="auto"/>
                    <w:right w:val="single" w:sz="8" w:space="0" w:color="auto"/>
                  </w:tcBorders>
                  <w:vAlign w:val="center"/>
                </w:tcPr>
                <w:p w14:paraId="261B1DF9" w14:textId="77777777" w:rsidR="004D1010" w:rsidRPr="004D1010" w:rsidRDefault="004D1010" w:rsidP="004D1010">
                  <w:pPr>
                    <w:jc w:val="center"/>
                    <w:rPr>
                      <w:b/>
                      <w:bCs/>
                      <w:sz w:val="18"/>
                      <w:szCs w:val="18"/>
                    </w:rPr>
                  </w:pPr>
                  <w:r w:rsidRPr="004D1010">
                    <w:rPr>
                      <w:sz w:val="18"/>
                      <w:szCs w:val="18"/>
                    </w:rPr>
                    <w:t>с января 2026</w:t>
                  </w:r>
                </w:p>
              </w:tc>
              <w:tc>
                <w:tcPr>
                  <w:tcW w:w="1350" w:type="dxa"/>
                  <w:tcBorders>
                    <w:top w:val="single" w:sz="8" w:space="0" w:color="auto"/>
                    <w:bottom w:val="single" w:sz="8" w:space="0" w:color="auto"/>
                    <w:right w:val="single" w:sz="8" w:space="0" w:color="auto"/>
                  </w:tcBorders>
                  <w:vAlign w:val="center"/>
                </w:tcPr>
                <w:p w14:paraId="79599B17" w14:textId="77777777" w:rsidR="004D1010" w:rsidRPr="004D1010" w:rsidRDefault="004D1010" w:rsidP="004D1010">
                  <w:pPr>
                    <w:jc w:val="center"/>
                    <w:rPr>
                      <w:b/>
                      <w:bCs/>
                      <w:sz w:val="18"/>
                      <w:szCs w:val="18"/>
                    </w:rPr>
                  </w:pPr>
                  <w:r w:rsidRPr="004D1010">
                    <w:rPr>
                      <w:sz w:val="18"/>
                      <w:szCs w:val="18"/>
                    </w:rPr>
                    <w:t>по май 2026</w:t>
                  </w:r>
                </w:p>
              </w:tc>
              <w:tc>
                <w:tcPr>
                  <w:tcW w:w="1201" w:type="dxa"/>
                  <w:tcBorders>
                    <w:top w:val="single" w:sz="8" w:space="0" w:color="auto"/>
                    <w:bottom w:val="single" w:sz="8" w:space="0" w:color="auto"/>
                    <w:right w:val="single" w:sz="8" w:space="0" w:color="auto"/>
                  </w:tcBorders>
                  <w:noWrap/>
                  <w:vAlign w:val="center"/>
                </w:tcPr>
                <w:p w14:paraId="7D9FC60D" w14:textId="77777777" w:rsidR="004D1010" w:rsidRPr="004D1010" w:rsidRDefault="004D1010" w:rsidP="004D1010">
                  <w:pPr>
                    <w:jc w:val="center"/>
                    <w:rPr>
                      <w:b/>
                      <w:bCs/>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757DD4EF" w14:textId="77777777" w:rsidR="004D1010" w:rsidRPr="004D1010" w:rsidRDefault="004D1010" w:rsidP="004D1010">
                  <w:pPr>
                    <w:jc w:val="center"/>
                    <w:rPr>
                      <w:b/>
                      <w:bCs/>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775ECA89" w14:textId="77777777" w:rsidR="004D1010" w:rsidRPr="004D1010" w:rsidRDefault="004D1010" w:rsidP="004D1010">
                  <w:pPr>
                    <w:jc w:val="center"/>
                    <w:rPr>
                      <w:b/>
                      <w:bCs/>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0A8CD166"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47705F6D"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4AC74A1C" w14:textId="77777777" w:rsidR="004D1010" w:rsidRPr="004D1010" w:rsidRDefault="004D1010" w:rsidP="004D1010">
                  <w:pPr>
                    <w:jc w:val="center"/>
                    <w:rPr>
                      <w:sz w:val="18"/>
                      <w:szCs w:val="18"/>
                    </w:rPr>
                  </w:pPr>
                  <w:r w:rsidRPr="004D1010">
                    <w:rPr>
                      <w:sz w:val="18"/>
                      <w:szCs w:val="18"/>
                    </w:rPr>
                    <w:t>2.13</w:t>
                  </w:r>
                </w:p>
              </w:tc>
              <w:tc>
                <w:tcPr>
                  <w:tcW w:w="3941" w:type="dxa"/>
                  <w:tcBorders>
                    <w:top w:val="single" w:sz="8" w:space="0" w:color="auto"/>
                    <w:bottom w:val="single" w:sz="8" w:space="0" w:color="auto"/>
                    <w:right w:val="single" w:sz="8" w:space="0" w:color="000000"/>
                  </w:tcBorders>
                  <w:noWrap/>
                  <w:vAlign w:val="center"/>
                </w:tcPr>
                <w:p w14:paraId="5A72FCD8" w14:textId="77777777" w:rsidR="004D1010" w:rsidRPr="004D1010" w:rsidRDefault="004D1010" w:rsidP="004D1010">
                  <w:pPr>
                    <w:rPr>
                      <w:color w:val="000000"/>
                      <w:sz w:val="18"/>
                      <w:szCs w:val="18"/>
                    </w:rPr>
                  </w:pPr>
                  <w:r w:rsidRPr="004D1010">
                    <w:rPr>
                      <w:bCs/>
                      <w:color w:val="000000"/>
                      <w:sz w:val="18"/>
                      <w:szCs w:val="18"/>
                    </w:rPr>
                    <w:t>Благоустройство, озеленение</w:t>
                  </w:r>
                </w:p>
              </w:tc>
              <w:tc>
                <w:tcPr>
                  <w:tcW w:w="1289" w:type="dxa"/>
                  <w:tcBorders>
                    <w:top w:val="single" w:sz="8" w:space="0" w:color="auto"/>
                    <w:left w:val="single" w:sz="8" w:space="0" w:color="auto"/>
                    <w:bottom w:val="single" w:sz="8" w:space="0" w:color="auto"/>
                    <w:right w:val="single" w:sz="8" w:space="0" w:color="auto"/>
                  </w:tcBorders>
                  <w:vAlign w:val="center"/>
                </w:tcPr>
                <w:p w14:paraId="085AE129" w14:textId="77777777" w:rsidR="004D1010" w:rsidRPr="004D1010" w:rsidRDefault="004D1010" w:rsidP="004D1010">
                  <w:pPr>
                    <w:jc w:val="center"/>
                    <w:rPr>
                      <w:sz w:val="18"/>
                      <w:szCs w:val="18"/>
                    </w:rPr>
                  </w:pPr>
                  <w:r w:rsidRPr="004D1010">
                    <w:rPr>
                      <w:sz w:val="18"/>
                      <w:szCs w:val="18"/>
                    </w:rPr>
                    <w:t>с декабря 2025</w:t>
                  </w:r>
                </w:p>
              </w:tc>
              <w:tc>
                <w:tcPr>
                  <w:tcW w:w="1350" w:type="dxa"/>
                  <w:tcBorders>
                    <w:top w:val="single" w:sz="8" w:space="0" w:color="auto"/>
                    <w:bottom w:val="single" w:sz="8" w:space="0" w:color="auto"/>
                    <w:right w:val="single" w:sz="8" w:space="0" w:color="auto"/>
                  </w:tcBorders>
                  <w:vAlign w:val="center"/>
                </w:tcPr>
                <w:p w14:paraId="217C8A95" w14:textId="77777777" w:rsidR="004D1010" w:rsidRPr="004D1010" w:rsidRDefault="004D1010" w:rsidP="004D1010">
                  <w:pPr>
                    <w:jc w:val="center"/>
                    <w:rPr>
                      <w:sz w:val="18"/>
                      <w:szCs w:val="18"/>
                    </w:rPr>
                  </w:pPr>
                  <w:r w:rsidRPr="004D1010">
                    <w:rPr>
                      <w:sz w:val="18"/>
                      <w:szCs w:val="18"/>
                    </w:rPr>
                    <w:t>по июль 2026</w:t>
                  </w:r>
                </w:p>
              </w:tc>
              <w:tc>
                <w:tcPr>
                  <w:tcW w:w="1201" w:type="dxa"/>
                  <w:tcBorders>
                    <w:top w:val="single" w:sz="8" w:space="0" w:color="auto"/>
                    <w:bottom w:val="single" w:sz="8" w:space="0" w:color="auto"/>
                    <w:right w:val="single" w:sz="8" w:space="0" w:color="auto"/>
                  </w:tcBorders>
                  <w:noWrap/>
                  <w:vAlign w:val="center"/>
                </w:tcPr>
                <w:p w14:paraId="41DD41CF" w14:textId="77777777" w:rsidR="004D1010" w:rsidRPr="004D1010" w:rsidRDefault="004D1010" w:rsidP="004D1010">
                  <w:pPr>
                    <w:jc w:val="center"/>
                    <w:rPr>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60326735" w14:textId="77777777" w:rsidR="004D1010" w:rsidRPr="004D1010" w:rsidRDefault="004D1010" w:rsidP="004D1010">
                  <w:pPr>
                    <w:jc w:val="center"/>
                    <w:rPr>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08AE4143" w14:textId="77777777" w:rsidR="004D1010" w:rsidRPr="004D1010" w:rsidRDefault="004D1010" w:rsidP="004D1010">
                  <w:pPr>
                    <w:jc w:val="center"/>
                    <w:rPr>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200A5520"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083CD160"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3D09B848" w14:textId="77777777" w:rsidR="004D1010" w:rsidRPr="004D1010" w:rsidRDefault="004D1010" w:rsidP="004D1010">
                  <w:pPr>
                    <w:jc w:val="center"/>
                    <w:rPr>
                      <w:sz w:val="18"/>
                      <w:szCs w:val="18"/>
                    </w:rPr>
                  </w:pPr>
                  <w:r w:rsidRPr="004D1010">
                    <w:rPr>
                      <w:sz w:val="18"/>
                      <w:szCs w:val="18"/>
                    </w:rPr>
                    <w:t>2.14</w:t>
                  </w:r>
                </w:p>
              </w:tc>
              <w:tc>
                <w:tcPr>
                  <w:tcW w:w="3941" w:type="dxa"/>
                  <w:tcBorders>
                    <w:top w:val="single" w:sz="8" w:space="0" w:color="auto"/>
                    <w:bottom w:val="single" w:sz="8" w:space="0" w:color="auto"/>
                    <w:right w:val="single" w:sz="8" w:space="0" w:color="000000"/>
                  </w:tcBorders>
                  <w:noWrap/>
                  <w:vAlign w:val="center"/>
                </w:tcPr>
                <w:p w14:paraId="38EF7A46" w14:textId="77777777" w:rsidR="004D1010" w:rsidRPr="004D1010" w:rsidRDefault="004D1010" w:rsidP="004D1010">
                  <w:pPr>
                    <w:rPr>
                      <w:color w:val="000000"/>
                      <w:sz w:val="18"/>
                      <w:szCs w:val="18"/>
                    </w:rPr>
                  </w:pPr>
                  <w:r w:rsidRPr="004D1010">
                    <w:rPr>
                      <w:bCs/>
                      <w:color w:val="000000"/>
                      <w:sz w:val="18"/>
                      <w:szCs w:val="18"/>
                    </w:rPr>
                    <w:t>Малые архитектурные формы</w:t>
                  </w:r>
                </w:p>
              </w:tc>
              <w:tc>
                <w:tcPr>
                  <w:tcW w:w="1289" w:type="dxa"/>
                  <w:tcBorders>
                    <w:top w:val="single" w:sz="8" w:space="0" w:color="auto"/>
                    <w:left w:val="single" w:sz="8" w:space="0" w:color="auto"/>
                    <w:bottom w:val="single" w:sz="8" w:space="0" w:color="auto"/>
                    <w:right w:val="single" w:sz="8" w:space="0" w:color="auto"/>
                  </w:tcBorders>
                  <w:vAlign w:val="center"/>
                </w:tcPr>
                <w:p w14:paraId="56329A48" w14:textId="77777777" w:rsidR="004D1010" w:rsidRPr="004D1010" w:rsidRDefault="004D1010" w:rsidP="004D1010">
                  <w:pPr>
                    <w:jc w:val="center"/>
                    <w:rPr>
                      <w:sz w:val="18"/>
                      <w:szCs w:val="18"/>
                    </w:rPr>
                  </w:pPr>
                  <w:r w:rsidRPr="004D1010">
                    <w:rPr>
                      <w:sz w:val="18"/>
                      <w:szCs w:val="18"/>
                    </w:rPr>
                    <w:t>с мая 2026</w:t>
                  </w:r>
                </w:p>
              </w:tc>
              <w:tc>
                <w:tcPr>
                  <w:tcW w:w="1350" w:type="dxa"/>
                  <w:tcBorders>
                    <w:top w:val="single" w:sz="8" w:space="0" w:color="auto"/>
                    <w:bottom w:val="single" w:sz="8" w:space="0" w:color="auto"/>
                    <w:right w:val="single" w:sz="8" w:space="0" w:color="auto"/>
                  </w:tcBorders>
                  <w:vAlign w:val="center"/>
                </w:tcPr>
                <w:p w14:paraId="6E55A79A" w14:textId="77777777" w:rsidR="004D1010" w:rsidRPr="004D1010" w:rsidRDefault="004D1010" w:rsidP="004D1010">
                  <w:pPr>
                    <w:jc w:val="center"/>
                    <w:rPr>
                      <w:sz w:val="18"/>
                      <w:szCs w:val="18"/>
                    </w:rPr>
                  </w:pPr>
                  <w:r w:rsidRPr="004D1010">
                    <w:rPr>
                      <w:sz w:val="18"/>
                      <w:szCs w:val="18"/>
                    </w:rPr>
                    <w:t>по август 2026</w:t>
                  </w:r>
                </w:p>
              </w:tc>
              <w:tc>
                <w:tcPr>
                  <w:tcW w:w="1201" w:type="dxa"/>
                  <w:tcBorders>
                    <w:top w:val="single" w:sz="8" w:space="0" w:color="auto"/>
                    <w:bottom w:val="single" w:sz="8" w:space="0" w:color="auto"/>
                    <w:right w:val="single" w:sz="8" w:space="0" w:color="auto"/>
                  </w:tcBorders>
                  <w:noWrap/>
                  <w:vAlign w:val="center"/>
                </w:tcPr>
                <w:p w14:paraId="670BAAEA" w14:textId="77777777" w:rsidR="004D1010" w:rsidRPr="004D1010" w:rsidRDefault="004D1010" w:rsidP="004D1010">
                  <w:pPr>
                    <w:jc w:val="center"/>
                    <w:rPr>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45A8C978" w14:textId="77777777" w:rsidR="004D1010" w:rsidRPr="004D1010" w:rsidRDefault="004D1010" w:rsidP="004D1010">
                  <w:pPr>
                    <w:jc w:val="center"/>
                    <w:rPr>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7745E119" w14:textId="77777777" w:rsidR="004D1010" w:rsidRPr="004D1010" w:rsidRDefault="004D1010" w:rsidP="004D1010">
                  <w:pPr>
                    <w:jc w:val="center"/>
                    <w:rPr>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4ED97A7C"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1634041C"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2038F9B0" w14:textId="77777777" w:rsidR="004D1010" w:rsidRPr="004D1010" w:rsidRDefault="004D1010" w:rsidP="004D1010">
                  <w:pPr>
                    <w:jc w:val="center"/>
                    <w:rPr>
                      <w:sz w:val="18"/>
                      <w:szCs w:val="18"/>
                    </w:rPr>
                  </w:pPr>
                  <w:r w:rsidRPr="004D1010">
                    <w:rPr>
                      <w:sz w:val="18"/>
                      <w:szCs w:val="18"/>
                    </w:rPr>
                    <w:t>2.15</w:t>
                  </w:r>
                </w:p>
              </w:tc>
              <w:tc>
                <w:tcPr>
                  <w:tcW w:w="3941" w:type="dxa"/>
                  <w:tcBorders>
                    <w:top w:val="single" w:sz="8" w:space="0" w:color="auto"/>
                    <w:bottom w:val="single" w:sz="8" w:space="0" w:color="auto"/>
                    <w:right w:val="single" w:sz="8" w:space="0" w:color="000000"/>
                  </w:tcBorders>
                  <w:noWrap/>
                  <w:vAlign w:val="center"/>
                </w:tcPr>
                <w:p w14:paraId="44CF960D" w14:textId="77777777" w:rsidR="004D1010" w:rsidRPr="004D1010" w:rsidRDefault="004D1010" w:rsidP="004D1010">
                  <w:pPr>
                    <w:rPr>
                      <w:color w:val="000000"/>
                      <w:sz w:val="18"/>
                      <w:szCs w:val="18"/>
                    </w:rPr>
                  </w:pPr>
                  <w:r w:rsidRPr="004D1010">
                    <w:rPr>
                      <w:bCs/>
                      <w:color w:val="000000"/>
                      <w:sz w:val="18"/>
                      <w:szCs w:val="18"/>
                    </w:rPr>
                    <w:t>Подпорные стены</w:t>
                  </w:r>
                </w:p>
              </w:tc>
              <w:tc>
                <w:tcPr>
                  <w:tcW w:w="1289" w:type="dxa"/>
                  <w:tcBorders>
                    <w:top w:val="single" w:sz="8" w:space="0" w:color="auto"/>
                    <w:left w:val="single" w:sz="8" w:space="0" w:color="auto"/>
                    <w:bottom w:val="single" w:sz="8" w:space="0" w:color="auto"/>
                    <w:right w:val="single" w:sz="8" w:space="0" w:color="auto"/>
                  </w:tcBorders>
                  <w:vAlign w:val="center"/>
                </w:tcPr>
                <w:p w14:paraId="6ABC44A4" w14:textId="77777777" w:rsidR="004D1010" w:rsidRPr="004D1010" w:rsidRDefault="004D1010" w:rsidP="004D1010">
                  <w:pPr>
                    <w:jc w:val="center"/>
                    <w:rPr>
                      <w:sz w:val="18"/>
                      <w:szCs w:val="18"/>
                    </w:rPr>
                  </w:pPr>
                  <w:r w:rsidRPr="004D1010">
                    <w:rPr>
                      <w:sz w:val="18"/>
                      <w:szCs w:val="18"/>
                    </w:rPr>
                    <w:t>с мая 2025</w:t>
                  </w:r>
                </w:p>
              </w:tc>
              <w:tc>
                <w:tcPr>
                  <w:tcW w:w="1350" w:type="dxa"/>
                  <w:tcBorders>
                    <w:top w:val="single" w:sz="8" w:space="0" w:color="auto"/>
                    <w:bottom w:val="single" w:sz="8" w:space="0" w:color="auto"/>
                    <w:right w:val="single" w:sz="8" w:space="0" w:color="auto"/>
                  </w:tcBorders>
                  <w:vAlign w:val="center"/>
                </w:tcPr>
                <w:p w14:paraId="53A23233" w14:textId="77777777" w:rsidR="004D1010" w:rsidRPr="004D1010" w:rsidRDefault="004D1010" w:rsidP="004D1010">
                  <w:pPr>
                    <w:jc w:val="center"/>
                    <w:rPr>
                      <w:sz w:val="18"/>
                      <w:szCs w:val="18"/>
                    </w:rPr>
                  </w:pPr>
                  <w:r w:rsidRPr="004D1010">
                    <w:rPr>
                      <w:sz w:val="18"/>
                      <w:szCs w:val="18"/>
                    </w:rPr>
                    <w:t>по январь 2025</w:t>
                  </w:r>
                </w:p>
              </w:tc>
              <w:tc>
                <w:tcPr>
                  <w:tcW w:w="1201" w:type="dxa"/>
                  <w:tcBorders>
                    <w:top w:val="single" w:sz="8" w:space="0" w:color="auto"/>
                    <w:bottom w:val="single" w:sz="8" w:space="0" w:color="auto"/>
                    <w:right w:val="single" w:sz="8" w:space="0" w:color="auto"/>
                  </w:tcBorders>
                  <w:noWrap/>
                  <w:vAlign w:val="center"/>
                </w:tcPr>
                <w:p w14:paraId="106CBA94" w14:textId="77777777" w:rsidR="004D1010" w:rsidRPr="004D1010" w:rsidRDefault="004D1010" w:rsidP="004D1010">
                  <w:pPr>
                    <w:jc w:val="center"/>
                    <w:rPr>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363E7065" w14:textId="77777777" w:rsidR="004D1010" w:rsidRPr="004D1010" w:rsidRDefault="004D1010" w:rsidP="004D1010">
                  <w:pPr>
                    <w:jc w:val="center"/>
                    <w:rPr>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146AA81D" w14:textId="77777777" w:rsidR="004D1010" w:rsidRPr="004D1010" w:rsidRDefault="004D1010" w:rsidP="004D1010">
                  <w:pPr>
                    <w:jc w:val="center"/>
                    <w:rPr>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5AC016B5"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75B72D7D"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648E5E4B" w14:textId="77777777" w:rsidR="004D1010" w:rsidRPr="004D1010" w:rsidRDefault="004D1010" w:rsidP="004D1010">
                  <w:pPr>
                    <w:jc w:val="center"/>
                    <w:rPr>
                      <w:sz w:val="18"/>
                      <w:szCs w:val="18"/>
                    </w:rPr>
                  </w:pPr>
                  <w:r w:rsidRPr="004D1010">
                    <w:rPr>
                      <w:sz w:val="18"/>
                      <w:szCs w:val="18"/>
                    </w:rPr>
                    <w:t>2.16</w:t>
                  </w:r>
                </w:p>
              </w:tc>
              <w:tc>
                <w:tcPr>
                  <w:tcW w:w="3941" w:type="dxa"/>
                  <w:tcBorders>
                    <w:top w:val="single" w:sz="8" w:space="0" w:color="auto"/>
                    <w:bottom w:val="single" w:sz="8" w:space="0" w:color="auto"/>
                    <w:right w:val="single" w:sz="8" w:space="0" w:color="000000"/>
                  </w:tcBorders>
                  <w:noWrap/>
                  <w:vAlign w:val="center"/>
                </w:tcPr>
                <w:p w14:paraId="44C43EF5" w14:textId="77777777" w:rsidR="004D1010" w:rsidRPr="004D1010" w:rsidRDefault="004D1010" w:rsidP="004D1010">
                  <w:pPr>
                    <w:rPr>
                      <w:color w:val="000000"/>
                      <w:sz w:val="18"/>
                      <w:szCs w:val="18"/>
                    </w:rPr>
                  </w:pPr>
                  <w:r w:rsidRPr="004D1010">
                    <w:rPr>
                      <w:bCs/>
                      <w:color w:val="000000"/>
                      <w:sz w:val="18"/>
                      <w:szCs w:val="18"/>
                    </w:rPr>
                    <w:t>Технологическое оборудование. Мебель (не монтируемое)</w:t>
                  </w:r>
                </w:p>
              </w:tc>
              <w:tc>
                <w:tcPr>
                  <w:tcW w:w="1289" w:type="dxa"/>
                  <w:tcBorders>
                    <w:top w:val="single" w:sz="8" w:space="0" w:color="auto"/>
                    <w:left w:val="single" w:sz="8" w:space="0" w:color="auto"/>
                    <w:bottom w:val="single" w:sz="8" w:space="0" w:color="auto"/>
                    <w:right w:val="single" w:sz="8" w:space="0" w:color="auto"/>
                  </w:tcBorders>
                  <w:vAlign w:val="center"/>
                </w:tcPr>
                <w:p w14:paraId="37B0236F" w14:textId="77777777" w:rsidR="004D1010" w:rsidRPr="004D1010" w:rsidRDefault="004D1010" w:rsidP="004D1010">
                  <w:pPr>
                    <w:jc w:val="center"/>
                    <w:rPr>
                      <w:sz w:val="18"/>
                      <w:szCs w:val="18"/>
                    </w:rPr>
                  </w:pPr>
                  <w:r w:rsidRPr="004D1010">
                    <w:rPr>
                      <w:sz w:val="18"/>
                      <w:szCs w:val="18"/>
                    </w:rPr>
                    <w:t>с июня 2026</w:t>
                  </w:r>
                </w:p>
              </w:tc>
              <w:tc>
                <w:tcPr>
                  <w:tcW w:w="1350" w:type="dxa"/>
                  <w:tcBorders>
                    <w:top w:val="single" w:sz="8" w:space="0" w:color="auto"/>
                    <w:bottom w:val="single" w:sz="8" w:space="0" w:color="auto"/>
                    <w:right w:val="single" w:sz="8" w:space="0" w:color="auto"/>
                  </w:tcBorders>
                  <w:vAlign w:val="center"/>
                </w:tcPr>
                <w:p w14:paraId="7B4C1869" w14:textId="77777777" w:rsidR="004D1010" w:rsidRPr="004D1010" w:rsidRDefault="004D1010" w:rsidP="004D1010">
                  <w:pPr>
                    <w:jc w:val="center"/>
                    <w:rPr>
                      <w:sz w:val="18"/>
                      <w:szCs w:val="18"/>
                    </w:rPr>
                  </w:pPr>
                  <w:r w:rsidRPr="004D1010">
                    <w:rPr>
                      <w:sz w:val="18"/>
                      <w:szCs w:val="18"/>
                    </w:rPr>
                    <w:t>по август 2026</w:t>
                  </w:r>
                </w:p>
              </w:tc>
              <w:tc>
                <w:tcPr>
                  <w:tcW w:w="1201" w:type="dxa"/>
                  <w:tcBorders>
                    <w:top w:val="single" w:sz="8" w:space="0" w:color="auto"/>
                    <w:bottom w:val="single" w:sz="8" w:space="0" w:color="auto"/>
                    <w:right w:val="single" w:sz="8" w:space="0" w:color="auto"/>
                  </w:tcBorders>
                  <w:noWrap/>
                  <w:vAlign w:val="center"/>
                </w:tcPr>
                <w:p w14:paraId="3151721A" w14:textId="77777777" w:rsidR="004D1010" w:rsidRPr="004D1010" w:rsidRDefault="004D1010" w:rsidP="004D1010">
                  <w:pPr>
                    <w:jc w:val="center"/>
                    <w:rPr>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1C930FF6" w14:textId="77777777" w:rsidR="004D1010" w:rsidRPr="004D1010" w:rsidRDefault="004D1010" w:rsidP="004D1010">
                  <w:pPr>
                    <w:jc w:val="center"/>
                    <w:rPr>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50D812E7" w14:textId="77777777" w:rsidR="004D1010" w:rsidRPr="004D1010" w:rsidRDefault="004D1010" w:rsidP="004D1010">
                  <w:pPr>
                    <w:jc w:val="center"/>
                    <w:rPr>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0C5A0D26"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27F5AF57"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noWrap/>
                  <w:vAlign w:val="center"/>
                </w:tcPr>
                <w:p w14:paraId="0F590794" w14:textId="77777777" w:rsidR="004D1010" w:rsidRPr="004D1010" w:rsidRDefault="004D1010" w:rsidP="004D1010">
                  <w:pPr>
                    <w:jc w:val="center"/>
                    <w:rPr>
                      <w:sz w:val="18"/>
                      <w:szCs w:val="18"/>
                    </w:rPr>
                  </w:pPr>
                  <w:r w:rsidRPr="004D1010">
                    <w:rPr>
                      <w:sz w:val="18"/>
                      <w:szCs w:val="18"/>
                    </w:rPr>
                    <w:lastRenderedPageBreak/>
                    <w:t>2.17</w:t>
                  </w:r>
                </w:p>
              </w:tc>
              <w:tc>
                <w:tcPr>
                  <w:tcW w:w="3941" w:type="dxa"/>
                  <w:tcBorders>
                    <w:top w:val="single" w:sz="8" w:space="0" w:color="auto"/>
                    <w:bottom w:val="single" w:sz="8" w:space="0" w:color="auto"/>
                    <w:right w:val="single" w:sz="8" w:space="0" w:color="000000"/>
                  </w:tcBorders>
                  <w:noWrap/>
                  <w:vAlign w:val="center"/>
                </w:tcPr>
                <w:p w14:paraId="65847348" w14:textId="77777777" w:rsidR="004D1010" w:rsidRPr="004D1010" w:rsidRDefault="004D1010" w:rsidP="004D1010">
                  <w:pPr>
                    <w:rPr>
                      <w:color w:val="000000"/>
                      <w:sz w:val="18"/>
                      <w:szCs w:val="18"/>
                    </w:rPr>
                  </w:pPr>
                  <w:r w:rsidRPr="004D1010">
                    <w:rPr>
                      <w:bCs/>
                      <w:color w:val="000000"/>
                      <w:sz w:val="18"/>
                      <w:szCs w:val="18"/>
                    </w:rPr>
                    <w:t>Пуско-наладочные работы</w:t>
                  </w:r>
                </w:p>
              </w:tc>
              <w:tc>
                <w:tcPr>
                  <w:tcW w:w="1289" w:type="dxa"/>
                  <w:tcBorders>
                    <w:top w:val="single" w:sz="8" w:space="0" w:color="auto"/>
                    <w:left w:val="single" w:sz="8" w:space="0" w:color="auto"/>
                    <w:bottom w:val="single" w:sz="8" w:space="0" w:color="auto"/>
                    <w:right w:val="single" w:sz="8" w:space="0" w:color="auto"/>
                  </w:tcBorders>
                  <w:vAlign w:val="center"/>
                </w:tcPr>
                <w:p w14:paraId="25478C0A" w14:textId="77777777" w:rsidR="004D1010" w:rsidRPr="004D1010" w:rsidRDefault="004D1010" w:rsidP="004D1010">
                  <w:pPr>
                    <w:jc w:val="center"/>
                    <w:rPr>
                      <w:sz w:val="18"/>
                      <w:szCs w:val="18"/>
                    </w:rPr>
                  </w:pPr>
                  <w:r w:rsidRPr="004D1010">
                    <w:rPr>
                      <w:sz w:val="18"/>
                      <w:szCs w:val="18"/>
                    </w:rPr>
                    <w:t>с июля 2026</w:t>
                  </w:r>
                </w:p>
              </w:tc>
              <w:tc>
                <w:tcPr>
                  <w:tcW w:w="1350" w:type="dxa"/>
                  <w:tcBorders>
                    <w:top w:val="single" w:sz="8" w:space="0" w:color="auto"/>
                    <w:bottom w:val="single" w:sz="8" w:space="0" w:color="auto"/>
                    <w:right w:val="single" w:sz="8" w:space="0" w:color="auto"/>
                  </w:tcBorders>
                  <w:vAlign w:val="center"/>
                </w:tcPr>
                <w:p w14:paraId="44D43147" w14:textId="77777777" w:rsidR="004D1010" w:rsidRPr="004D1010" w:rsidRDefault="004D1010" w:rsidP="004D1010">
                  <w:pPr>
                    <w:jc w:val="center"/>
                    <w:rPr>
                      <w:sz w:val="18"/>
                      <w:szCs w:val="18"/>
                    </w:rPr>
                  </w:pPr>
                  <w:r w:rsidRPr="004D1010">
                    <w:rPr>
                      <w:sz w:val="18"/>
                      <w:szCs w:val="18"/>
                    </w:rPr>
                    <w:t>по август 2026</w:t>
                  </w:r>
                </w:p>
              </w:tc>
              <w:tc>
                <w:tcPr>
                  <w:tcW w:w="1201" w:type="dxa"/>
                  <w:tcBorders>
                    <w:top w:val="single" w:sz="8" w:space="0" w:color="auto"/>
                    <w:bottom w:val="single" w:sz="8" w:space="0" w:color="auto"/>
                    <w:right w:val="single" w:sz="8" w:space="0" w:color="auto"/>
                  </w:tcBorders>
                  <w:noWrap/>
                  <w:vAlign w:val="center"/>
                </w:tcPr>
                <w:p w14:paraId="1B733BE0" w14:textId="77777777" w:rsidR="004D1010" w:rsidRPr="004D1010" w:rsidRDefault="004D1010" w:rsidP="004D1010">
                  <w:pPr>
                    <w:jc w:val="center"/>
                    <w:rPr>
                      <w:sz w:val="20"/>
                      <w:szCs w:val="20"/>
                    </w:rPr>
                  </w:pPr>
                  <w:r w:rsidRPr="004D1010">
                    <w:rPr>
                      <w:sz w:val="20"/>
                      <w:szCs w:val="20"/>
                    </w:rPr>
                    <w:t>1,00</w:t>
                  </w:r>
                </w:p>
              </w:tc>
              <w:tc>
                <w:tcPr>
                  <w:tcW w:w="1276" w:type="dxa"/>
                  <w:tcBorders>
                    <w:top w:val="single" w:sz="8" w:space="0" w:color="auto"/>
                    <w:bottom w:val="single" w:sz="8" w:space="0" w:color="auto"/>
                    <w:right w:val="single" w:sz="8" w:space="0" w:color="auto"/>
                  </w:tcBorders>
                  <w:noWrap/>
                  <w:vAlign w:val="center"/>
                </w:tcPr>
                <w:p w14:paraId="2ECCB401" w14:textId="77777777" w:rsidR="004D1010" w:rsidRPr="004D1010" w:rsidRDefault="004D1010" w:rsidP="004D1010">
                  <w:pPr>
                    <w:jc w:val="center"/>
                    <w:rPr>
                      <w:sz w:val="20"/>
                      <w:szCs w:val="20"/>
                    </w:rPr>
                  </w:pPr>
                  <w:r w:rsidRPr="004D1010">
                    <w:rPr>
                      <w:sz w:val="20"/>
                      <w:szCs w:val="20"/>
                    </w:rPr>
                    <w:t>комплекс</w:t>
                  </w:r>
                </w:p>
              </w:tc>
              <w:tc>
                <w:tcPr>
                  <w:tcW w:w="1629" w:type="dxa"/>
                  <w:tcBorders>
                    <w:top w:val="single" w:sz="8" w:space="0" w:color="auto"/>
                    <w:bottom w:val="single" w:sz="8" w:space="0" w:color="auto"/>
                    <w:right w:val="single" w:sz="8" w:space="0" w:color="auto"/>
                  </w:tcBorders>
                  <w:vAlign w:val="center"/>
                </w:tcPr>
                <w:p w14:paraId="7E22439B" w14:textId="77777777" w:rsidR="004D1010" w:rsidRPr="004D1010" w:rsidRDefault="004D1010" w:rsidP="004D1010">
                  <w:pPr>
                    <w:jc w:val="center"/>
                    <w:rPr>
                      <w:sz w:val="20"/>
                      <w:szCs w:val="20"/>
                    </w:rPr>
                  </w:pPr>
                  <w:r w:rsidRPr="004D1010">
                    <w:rPr>
                      <w:sz w:val="20"/>
                      <w:szCs w:val="20"/>
                    </w:rPr>
                    <w:t>не требуется</w:t>
                  </w:r>
                </w:p>
              </w:tc>
              <w:tc>
                <w:tcPr>
                  <w:tcW w:w="2693" w:type="dxa"/>
                  <w:tcBorders>
                    <w:top w:val="single" w:sz="8" w:space="0" w:color="auto"/>
                    <w:bottom w:val="single" w:sz="8" w:space="0" w:color="auto"/>
                    <w:right w:val="single" w:sz="8" w:space="0" w:color="auto"/>
                  </w:tcBorders>
                  <w:vAlign w:val="center"/>
                </w:tcPr>
                <w:p w14:paraId="038888D3" w14:textId="77777777" w:rsidR="004D1010" w:rsidRPr="004D1010" w:rsidRDefault="004D1010" w:rsidP="004D1010">
                  <w:pPr>
                    <w:jc w:val="center"/>
                    <w:rPr>
                      <w:sz w:val="20"/>
                      <w:szCs w:val="20"/>
                    </w:rPr>
                  </w:pPr>
                  <w:r w:rsidRPr="004D1010">
                    <w:rPr>
                      <w:sz w:val="20"/>
                      <w:szCs w:val="20"/>
                    </w:rPr>
                    <w:t>не позднее 15 (пятнадцати) дней с момента подписания контракта</w:t>
                  </w:r>
                </w:p>
              </w:tc>
            </w:tr>
            <w:tr w:rsidR="004D1010" w:rsidRPr="004D1010" w14:paraId="4B6F1417" w14:textId="77777777" w:rsidTr="00D811D7">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17546849" w14:textId="77777777" w:rsidR="004D1010" w:rsidRPr="004D1010" w:rsidRDefault="004D1010" w:rsidP="004D1010">
                  <w:pPr>
                    <w:jc w:val="center"/>
                    <w:rPr>
                      <w:sz w:val="20"/>
                      <w:szCs w:val="20"/>
                    </w:rPr>
                  </w:pPr>
                  <w:r w:rsidRPr="004D1010">
                    <w:rPr>
                      <w:b/>
                      <w:bCs/>
                      <w:sz w:val="20"/>
                      <w:szCs w:val="20"/>
                    </w:rPr>
                    <w:t>III</w:t>
                  </w:r>
                </w:p>
              </w:tc>
              <w:tc>
                <w:tcPr>
                  <w:tcW w:w="3941" w:type="dxa"/>
                  <w:tcBorders>
                    <w:top w:val="single" w:sz="8" w:space="0" w:color="auto"/>
                    <w:bottom w:val="single" w:sz="8" w:space="0" w:color="auto"/>
                    <w:right w:val="single" w:sz="8" w:space="0" w:color="000000"/>
                  </w:tcBorders>
                  <w:shd w:val="clear" w:color="000000" w:fill="D9D9D9"/>
                  <w:noWrap/>
                  <w:vAlign w:val="center"/>
                </w:tcPr>
                <w:p w14:paraId="1C317D88" w14:textId="77777777" w:rsidR="004D1010" w:rsidRPr="004D1010" w:rsidRDefault="004D1010" w:rsidP="004D1010">
                  <w:pPr>
                    <w:rPr>
                      <w:color w:val="000000"/>
                      <w:sz w:val="20"/>
                      <w:szCs w:val="20"/>
                    </w:rPr>
                  </w:pPr>
                  <w:r w:rsidRPr="004D1010">
                    <w:rPr>
                      <w:b/>
                      <w:bCs/>
                      <w:sz w:val="20"/>
                      <w:szCs w:val="20"/>
                    </w:rPr>
                    <w:t>Получение ЗОС</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31A9890C" w14:textId="77777777" w:rsidR="004D1010" w:rsidRPr="004D1010" w:rsidRDefault="004D1010" w:rsidP="004D1010">
                  <w:pPr>
                    <w:jc w:val="center"/>
                    <w:rPr>
                      <w:sz w:val="18"/>
                      <w:szCs w:val="18"/>
                    </w:rPr>
                  </w:pPr>
                  <w:r w:rsidRPr="004D1010">
                    <w:rPr>
                      <w:b/>
                      <w:bCs/>
                      <w:sz w:val="18"/>
                      <w:szCs w:val="18"/>
                    </w:rPr>
                    <w:t>с сентября 2026</w:t>
                  </w:r>
                </w:p>
              </w:tc>
              <w:tc>
                <w:tcPr>
                  <w:tcW w:w="1350" w:type="dxa"/>
                  <w:tcBorders>
                    <w:top w:val="single" w:sz="8" w:space="0" w:color="auto"/>
                    <w:bottom w:val="single" w:sz="8" w:space="0" w:color="auto"/>
                    <w:right w:val="single" w:sz="8" w:space="0" w:color="auto"/>
                  </w:tcBorders>
                  <w:shd w:val="clear" w:color="000000" w:fill="D9D9D9"/>
                  <w:vAlign w:val="center"/>
                </w:tcPr>
                <w:p w14:paraId="4FFB6581" w14:textId="77777777" w:rsidR="004D1010" w:rsidRPr="004D1010" w:rsidRDefault="004D1010" w:rsidP="004D1010">
                  <w:pPr>
                    <w:jc w:val="center"/>
                    <w:rPr>
                      <w:sz w:val="18"/>
                      <w:szCs w:val="18"/>
                    </w:rPr>
                  </w:pPr>
                  <w:r w:rsidRPr="004D1010">
                    <w:rPr>
                      <w:b/>
                      <w:bCs/>
                      <w:sz w:val="18"/>
                      <w:szCs w:val="18"/>
                    </w:rPr>
                    <w:t>по октябрь 2026</w:t>
                  </w:r>
                </w:p>
              </w:tc>
              <w:tc>
                <w:tcPr>
                  <w:tcW w:w="1201" w:type="dxa"/>
                  <w:tcBorders>
                    <w:top w:val="single" w:sz="8" w:space="0" w:color="auto"/>
                    <w:bottom w:val="single" w:sz="8" w:space="0" w:color="auto"/>
                    <w:right w:val="single" w:sz="8" w:space="0" w:color="auto"/>
                  </w:tcBorders>
                  <w:shd w:val="clear" w:color="000000" w:fill="D9D9D9"/>
                  <w:noWrap/>
                  <w:vAlign w:val="center"/>
                </w:tcPr>
                <w:p w14:paraId="7A71DF06" w14:textId="77777777" w:rsidR="004D1010" w:rsidRPr="004D1010" w:rsidRDefault="004D1010" w:rsidP="004D1010">
                  <w:pPr>
                    <w:jc w:val="center"/>
                    <w:rPr>
                      <w:sz w:val="20"/>
                      <w:szCs w:val="20"/>
                    </w:rPr>
                  </w:pPr>
                  <w:r w:rsidRPr="004D1010">
                    <w:rPr>
                      <w:b/>
                      <w:bCs/>
                      <w:sz w:val="20"/>
                      <w:szCs w:val="20"/>
                    </w:rPr>
                    <w:t>1,00</w:t>
                  </w:r>
                </w:p>
              </w:tc>
              <w:tc>
                <w:tcPr>
                  <w:tcW w:w="1276" w:type="dxa"/>
                  <w:tcBorders>
                    <w:top w:val="single" w:sz="8" w:space="0" w:color="auto"/>
                    <w:bottom w:val="single" w:sz="8" w:space="0" w:color="auto"/>
                    <w:right w:val="single" w:sz="8" w:space="0" w:color="auto"/>
                  </w:tcBorders>
                  <w:shd w:val="clear" w:color="000000" w:fill="D9D9D9"/>
                  <w:noWrap/>
                  <w:vAlign w:val="center"/>
                </w:tcPr>
                <w:p w14:paraId="7D85EF39" w14:textId="77777777" w:rsidR="004D1010" w:rsidRPr="004D1010" w:rsidRDefault="004D1010" w:rsidP="004D1010">
                  <w:pPr>
                    <w:jc w:val="center"/>
                    <w:rPr>
                      <w:sz w:val="20"/>
                      <w:szCs w:val="20"/>
                    </w:rPr>
                  </w:pPr>
                  <w:r w:rsidRPr="004D1010">
                    <w:rPr>
                      <w:b/>
                      <w:bCs/>
                      <w:sz w:val="20"/>
                      <w:szCs w:val="20"/>
                    </w:rPr>
                    <w:t>комплекс</w:t>
                  </w:r>
                </w:p>
              </w:tc>
              <w:tc>
                <w:tcPr>
                  <w:tcW w:w="1629" w:type="dxa"/>
                  <w:tcBorders>
                    <w:top w:val="single" w:sz="8" w:space="0" w:color="auto"/>
                    <w:bottom w:val="single" w:sz="8" w:space="0" w:color="auto"/>
                    <w:right w:val="single" w:sz="8" w:space="0" w:color="auto"/>
                  </w:tcBorders>
                  <w:shd w:val="clear" w:color="000000" w:fill="D9D9D9"/>
                  <w:vAlign w:val="center"/>
                </w:tcPr>
                <w:p w14:paraId="16375C44" w14:textId="77777777" w:rsidR="004D1010" w:rsidRPr="004D1010" w:rsidRDefault="004D1010" w:rsidP="004D1010">
                  <w:pPr>
                    <w:jc w:val="center"/>
                    <w:rPr>
                      <w:sz w:val="20"/>
                      <w:szCs w:val="20"/>
                    </w:rPr>
                  </w:pPr>
                  <w:r w:rsidRPr="004D1010">
                    <w:rPr>
                      <w:b/>
                      <w:bCs/>
                      <w:sz w:val="20"/>
                      <w:szCs w:val="20"/>
                    </w:rPr>
                    <w:t>не требуется</w:t>
                  </w:r>
                </w:p>
              </w:tc>
              <w:tc>
                <w:tcPr>
                  <w:tcW w:w="2693" w:type="dxa"/>
                  <w:tcBorders>
                    <w:top w:val="single" w:sz="8" w:space="0" w:color="auto"/>
                    <w:bottom w:val="single" w:sz="8" w:space="0" w:color="auto"/>
                    <w:right w:val="single" w:sz="8" w:space="0" w:color="auto"/>
                  </w:tcBorders>
                  <w:shd w:val="clear" w:color="000000" w:fill="D9D9D9"/>
                  <w:vAlign w:val="center"/>
                </w:tcPr>
                <w:p w14:paraId="64DB483C" w14:textId="77777777" w:rsidR="004D1010" w:rsidRPr="004D1010" w:rsidRDefault="004D1010" w:rsidP="004D1010">
                  <w:pPr>
                    <w:jc w:val="center"/>
                    <w:rPr>
                      <w:sz w:val="20"/>
                      <w:szCs w:val="20"/>
                    </w:rPr>
                  </w:pPr>
                  <w:r w:rsidRPr="004D1010">
                    <w:rPr>
                      <w:sz w:val="20"/>
                      <w:szCs w:val="20"/>
                    </w:rPr>
                    <w:t> </w:t>
                  </w:r>
                </w:p>
              </w:tc>
            </w:tr>
          </w:tbl>
          <w:p w14:paraId="7F629E94" w14:textId="77777777" w:rsidR="004D1010" w:rsidRPr="004D1010" w:rsidRDefault="004D1010" w:rsidP="004D1010">
            <w:pPr>
              <w:autoSpaceDE w:val="0"/>
              <w:autoSpaceDN w:val="0"/>
              <w:adjustRightInd w:val="0"/>
              <w:rPr>
                <w:b/>
                <w:sz w:val="20"/>
                <w:szCs w:val="20"/>
                <w:lang w:eastAsia="zh-CN" w:bidi="hi-IN"/>
              </w:rPr>
            </w:pPr>
          </w:p>
        </w:tc>
      </w:tr>
      <w:tr w:rsidR="004D1010" w:rsidRPr="004D1010" w14:paraId="34C6F9D0" w14:textId="77777777" w:rsidTr="00D811D7">
        <w:trPr>
          <w:gridBefore w:val="1"/>
          <w:wBefore w:w="10" w:type="dxa"/>
          <w:trHeight w:val="255"/>
        </w:trPr>
        <w:tc>
          <w:tcPr>
            <w:tcW w:w="274" w:type="dxa"/>
            <w:tcBorders>
              <w:top w:val="nil"/>
              <w:left w:val="nil"/>
              <w:bottom w:val="nil"/>
              <w:right w:val="nil"/>
            </w:tcBorders>
            <w:noWrap/>
            <w:vAlign w:val="center"/>
            <w:hideMark/>
          </w:tcPr>
          <w:p w14:paraId="62CA1949" w14:textId="77777777" w:rsidR="004D1010" w:rsidRPr="004D1010" w:rsidRDefault="004D1010" w:rsidP="004D1010">
            <w:pPr>
              <w:jc w:val="center"/>
              <w:rPr>
                <w:color w:val="000000"/>
                <w:sz w:val="20"/>
                <w:szCs w:val="20"/>
              </w:rPr>
            </w:pPr>
          </w:p>
        </w:tc>
        <w:tc>
          <w:tcPr>
            <w:tcW w:w="14742" w:type="dxa"/>
            <w:gridSpan w:val="10"/>
            <w:tcBorders>
              <w:top w:val="nil"/>
              <w:left w:val="nil"/>
              <w:bottom w:val="nil"/>
              <w:right w:val="nil"/>
            </w:tcBorders>
            <w:noWrap/>
            <w:hideMark/>
          </w:tcPr>
          <w:p w14:paraId="7E39033F" w14:textId="77777777" w:rsidR="004D1010" w:rsidRPr="004D1010" w:rsidRDefault="004D1010" w:rsidP="004D1010">
            <w:pPr>
              <w:jc w:val="both"/>
              <w:rPr>
                <w:color w:val="2D2D2D"/>
                <w:sz w:val="20"/>
                <w:szCs w:val="20"/>
              </w:rPr>
            </w:pPr>
          </w:p>
          <w:p w14:paraId="6C3E8025" w14:textId="77777777" w:rsidR="004D1010" w:rsidRPr="004D1010" w:rsidRDefault="004D1010" w:rsidP="004D1010">
            <w:pPr>
              <w:jc w:val="both"/>
              <w:rPr>
                <w:color w:val="2D2D2D"/>
                <w:sz w:val="20"/>
                <w:szCs w:val="20"/>
              </w:rPr>
            </w:pPr>
            <w:r w:rsidRPr="004D1010">
              <w:rPr>
                <w:color w:val="2D2D2D"/>
                <w:sz w:val="20"/>
                <w:szCs w:val="20"/>
              </w:rPr>
              <w:t>Даты, не позднее которых должны состоятся следующие события:</w:t>
            </w:r>
          </w:p>
        </w:tc>
      </w:tr>
      <w:tr w:rsidR="004D1010" w:rsidRPr="004D1010" w14:paraId="117C3775" w14:textId="77777777" w:rsidTr="00D811D7">
        <w:trPr>
          <w:gridBefore w:val="1"/>
          <w:wBefore w:w="10" w:type="dxa"/>
          <w:trHeight w:val="255"/>
        </w:trPr>
        <w:tc>
          <w:tcPr>
            <w:tcW w:w="274" w:type="dxa"/>
            <w:tcBorders>
              <w:top w:val="nil"/>
              <w:left w:val="nil"/>
              <w:bottom w:val="nil"/>
              <w:right w:val="nil"/>
            </w:tcBorders>
            <w:noWrap/>
            <w:vAlign w:val="center"/>
            <w:hideMark/>
          </w:tcPr>
          <w:p w14:paraId="506A6978" w14:textId="77777777" w:rsidR="004D1010" w:rsidRPr="004D1010" w:rsidRDefault="004D1010" w:rsidP="004D1010">
            <w:pPr>
              <w:rPr>
                <w:color w:val="2D2D2D"/>
                <w:sz w:val="20"/>
                <w:szCs w:val="20"/>
              </w:rPr>
            </w:pPr>
          </w:p>
        </w:tc>
        <w:tc>
          <w:tcPr>
            <w:tcW w:w="14742" w:type="dxa"/>
            <w:gridSpan w:val="10"/>
            <w:tcBorders>
              <w:top w:val="nil"/>
              <w:left w:val="nil"/>
              <w:bottom w:val="nil"/>
              <w:right w:val="nil"/>
            </w:tcBorders>
            <w:hideMark/>
          </w:tcPr>
          <w:p w14:paraId="1D5CF052" w14:textId="77777777" w:rsidR="004D1010" w:rsidRPr="004D1010" w:rsidRDefault="004D1010" w:rsidP="004D1010">
            <w:pPr>
              <w:jc w:val="both"/>
              <w:rPr>
                <w:sz w:val="20"/>
                <w:szCs w:val="20"/>
              </w:rPr>
            </w:pPr>
            <w:r w:rsidRPr="004D1010">
              <w:rPr>
                <w:sz w:val="20"/>
                <w:szCs w:val="20"/>
              </w:rPr>
              <w:t>1. Подписание сторонами акта о передаче строительной площадки осуществляется в сроки согласно пп.5.2.1 п. 5.2 Контракта.</w:t>
            </w:r>
          </w:p>
        </w:tc>
      </w:tr>
      <w:tr w:rsidR="004D1010" w:rsidRPr="004D1010" w14:paraId="0CDE0966" w14:textId="77777777" w:rsidTr="00D811D7">
        <w:trPr>
          <w:gridBefore w:val="1"/>
          <w:wBefore w:w="10" w:type="dxa"/>
          <w:trHeight w:val="255"/>
        </w:trPr>
        <w:tc>
          <w:tcPr>
            <w:tcW w:w="274" w:type="dxa"/>
            <w:tcBorders>
              <w:top w:val="nil"/>
              <w:left w:val="nil"/>
              <w:bottom w:val="nil"/>
              <w:right w:val="nil"/>
            </w:tcBorders>
            <w:noWrap/>
            <w:vAlign w:val="center"/>
            <w:hideMark/>
          </w:tcPr>
          <w:p w14:paraId="656849C9" w14:textId="77777777" w:rsidR="004D1010" w:rsidRPr="004D1010" w:rsidRDefault="004D1010" w:rsidP="004D1010">
            <w:pPr>
              <w:rPr>
                <w:color w:val="2D2D2D"/>
                <w:sz w:val="20"/>
                <w:szCs w:val="20"/>
              </w:rPr>
            </w:pPr>
          </w:p>
        </w:tc>
        <w:tc>
          <w:tcPr>
            <w:tcW w:w="14742" w:type="dxa"/>
            <w:gridSpan w:val="10"/>
            <w:tcBorders>
              <w:top w:val="nil"/>
              <w:left w:val="nil"/>
              <w:bottom w:val="nil"/>
              <w:right w:val="nil"/>
            </w:tcBorders>
            <w:hideMark/>
          </w:tcPr>
          <w:p w14:paraId="6CE38C64" w14:textId="77777777" w:rsidR="004D1010" w:rsidRPr="004D1010" w:rsidRDefault="004D1010" w:rsidP="004D1010">
            <w:pPr>
              <w:jc w:val="both"/>
              <w:rPr>
                <w:sz w:val="20"/>
                <w:szCs w:val="20"/>
              </w:rPr>
            </w:pPr>
            <w:r w:rsidRPr="004D1010">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708DD980" w14:textId="77777777" w:rsidR="004D1010" w:rsidRPr="004D1010" w:rsidRDefault="004D1010" w:rsidP="004D1010">
            <w:pPr>
              <w:jc w:val="both"/>
              <w:rPr>
                <w:sz w:val="20"/>
                <w:szCs w:val="20"/>
              </w:rPr>
            </w:pPr>
            <w:r w:rsidRPr="004D1010">
              <w:rPr>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4D1010" w:rsidRPr="004D1010" w14:paraId="6FB2276A" w14:textId="77777777" w:rsidTr="00D811D7">
        <w:trPr>
          <w:gridBefore w:val="1"/>
          <w:wBefore w:w="10" w:type="dxa"/>
          <w:trHeight w:val="255"/>
        </w:trPr>
        <w:tc>
          <w:tcPr>
            <w:tcW w:w="274" w:type="dxa"/>
            <w:tcBorders>
              <w:top w:val="nil"/>
              <w:left w:val="nil"/>
              <w:bottom w:val="nil"/>
              <w:right w:val="nil"/>
            </w:tcBorders>
            <w:noWrap/>
            <w:vAlign w:val="center"/>
            <w:hideMark/>
          </w:tcPr>
          <w:p w14:paraId="3D1B584F" w14:textId="77777777" w:rsidR="004D1010" w:rsidRPr="004D1010" w:rsidRDefault="004D1010" w:rsidP="004D1010">
            <w:pPr>
              <w:rPr>
                <w:color w:val="2D2D2D"/>
                <w:sz w:val="20"/>
                <w:szCs w:val="20"/>
              </w:rPr>
            </w:pPr>
          </w:p>
        </w:tc>
        <w:tc>
          <w:tcPr>
            <w:tcW w:w="14742" w:type="dxa"/>
            <w:gridSpan w:val="10"/>
            <w:tcBorders>
              <w:top w:val="nil"/>
              <w:left w:val="nil"/>
              <w:bottom w:val="nil"/>
              <w:right w:val="nil"/>
            </w:tcBorders>
            <w:hideMark/>
          </w:tcPr>
          <w:p w14:paraId="5D17A8C3" w14:textId="77777777" w:rsidR="004D1010" w:rsidRPr="004D1010" w:rsidRDefault="004D1010" w:rsidP="004D1010">
            <w:pPr>
              <w:jc w:val="both"/>
              <w:rPr>
                <w:sz w:val="20"/>
                <w:szCs w:val="20"/>
              </w:rPr>
            </w:pPr>
            <w:r w:rsidRPr="004D1010">
              <w:rPr>
                <w:sz w:val="20"/>
                <w:szCs w:val="20"/>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пп.5.4.50 п. 5.4 Контракта</w:t>
            </w:r>
          </w:p>
        </w:tc>
      </w:tr>
    </w:tbl>
    <w:p w14:paraId="209F00E6" w14:textId="77777777" w:rsidR="004D1010" w:rsidRPr="004D1010" w:rsidRDefault="004D1010" w:rsidP="004D1010">
      <w:pPr>
        <w:rPr>
          <w:lang w:eastAsia="zh-CN" w:bidi="hi-IN"/>
        </w:rPr>
      </w:pPr>
    </w:p>
    <w:tbl>
      <w:tblPr>
        <w:tblW w:w="9460" w:type="dxa"/>
        <w:jc w:val="center"/>
        <w:tblLook w:val="04A0" w:firstRow="1" w:lastRow="0" w:firstColumn="1" w:lastColumn="0" w:noHBand="0" w:noVBand="1"/>
      </w:tblPr>
      <w:tblGrid>
        <w:gridCol w:w="4670"/>
        <w:gridCol w:w="4790"/>
      </w:tblGrid>
      <w:tr w:rsidR="004D1010" w:rsidRPr="004D1010" w14:paraId="5D071D7B" w14:textId="77777777" w:rsidTr="00D811D7">
        <w:trPr>
          <w:trHeight w:val="403"/>
          <w:jc w:val="center"/>
        </w:trPr>
        <w:tc>
          <w:tcPr>
            <w:tcW w:w="4670" w:type="dxa"/>
            <w:hideMark/>
          </w:tcPr>
          <w:p w14:paraId="0EF246E8" w14:textId="77777777" w:rsidR="004D1010" w:rsidRPr="004D1010" w:rsidRDefault="004D1010" w:rsidP="004D1010">
            <w:pPr>
              <w:rPr>
                <w:lang w:eastAsia="zh-CN" w:bidi="hi-IN"/>
              </w:rPr>
            </w:pPr>
            <w:r w:rsidRPr="004D1010">
              <w:rPr>
                <w:b/>
                <w:lang w:eastAsia="zh-CN" w:bidi="hi-IN"/>
              </w:rPr>
              <w:t>Государственный заказчик:</w:t>
            </w:r>
          </w:p>
        </w:tc>
        <w:tc>
          <w:tcPr>
            <w:tcW w:w="4790" w:type="dxa"/>
            <w:hideMark/>
          </w:tcPr>
          <w:p w14:paraId="7F96F377" w14:textId="77777777" w:rsidR="004D1010" w:rsidRPr="004D1010" w:rsidRDefault="004D1010" w:rsidP="004D1010">
            <w:pPr>
              <w:rPr>
                <w:b/>
                <w:bCs/>
                <w:lang w:eastAsia="zh-CN" w:bidi="hi-IN"/>
              </w:rPr>
            </w:pPr>
            <w:r w:rsidRPr="004D1010">
              <w:rPr>
                <w:b/>
                <w:bCs/>
                <w:lang w:eastAsia="zh-CN" w:bidi="hi-IN"/>
              </w:rPr>
              <w:t>Подрядчик:</w:t>
            </w:r>
          </w:p>
        </w:tc>
      </w:tr>
      <w:tr w:rsidR="004D1010" w:rsidRPr="004D1010" w14:paraId="7D0B45AF" w14:textId="77777777" w:rsidTr="00D811D7">
        <w:trPr>
          <w:jc w:val="center"/>
        </w:trPr>
        <w:tc>
          <w:tcPr>
            <w:tcW w:w="4670" w:type="dxa"/>
            <w:hideMark/>
          </w:tcPr>
          <w:p w14:paraId="7502DE42" w14:textId="77777777" w:rsidR="004D1010" w:rsidRPr="004D1010" w:rsidRDefault="004D1010" w:rsidP="004D1010">
            <w:pPr>
              <w:rPr>
                <w:lang w:eastAsia="zh-CN" w:bidi="hi-IN"/>
              </w:rPr>
            </w:pPr>
          </w:p>
        </w:tc>
        <w:tc>
          <w:tcPr>
            <w:tcW w:w="4790" w:type="dxa"/>
          </w:tcPr>
          <w:p w14:paraId="0A157D5F" w14:textId="77777777" w:rsidR="004D1010" w:rsidRPr="004D1010" w:rsidRDefault="004D1010" w:rsidP="004D1010">
            <w:pPr>
              <w:rPr>
                <w:lang w:eastAsia="zh-CN" w:bidi="hi-IN"/>
              </w:rPr>
            </w:pPr>
          </w:p>
          <w:p w14:paraId="75774E7F" w14:textId="77777777" w:rsidR="004D1010" w:rsidRPr="004D1010" w:rsidRDefault="004D1010" w:rsidP="004D1010">
            <w:pPr>
              <w:rPr>
                <w:lang w:eastAsia="zh-CN" w:bidi="hi-IN"/>
              </w:rPr>
            </w:pPr>
          </w:p>
        </w:tc>
      </w:tr>
      <w:tr w:rsidR="004D1010" w:rsidRPr="004D1010" w14:paraId="1E4BAC3E" w14:textId="77777777" w:rsidTr="00D811D7">
        <w:trPr>
          <w:jc w:val="center"/>
        </w:trPr>
        <w:tc>
          <w:tcPr>
            <w:tcW w:w="4670" w:type="dxa"/>
            <w:hideMark/>
          </w:tcPr>
          <w:p w14:paraId="347D4BFA" w14:textId="77777777" w:rsidR="004D1010" w:rsidRPr="004D1010" w:rsidRDefault="004D1010" w:rsidP="004D1010">
            <w:pPr>
              <w:rPr>
                <w:lang w:eastAsia="zh-CN" w:bidi="hi-IN"/>
              </w:rPr>
            </w:pPr>
            <w:r w:rsidRPr="004D1010">
              <w:rPr>
                <w:lang w:eastAsia="zh-CN" w:bidi="hi-IN"/>
              </w:rPr>
              <w:t>__________________/</w:t>
            </w:r>
            <w:r w:rsidRPr="004D1010">
              <w:rPr>
                <w:b/>
                <w:lang w:eastAsia="zh-CN" w:bidi="hi-IN"/>
              </w:rPr>
              <w:t xml:space="preserve">А.Н. </w:t>
            </w:r>
            <w:proofErr w:type="spellStart"/>
            <w:r w:rsidRPr="004D1010">
              <w:rPr>
                <w:b/>
                <w:lang w:eastAsia="zh-CN" w:bidi="hi-IN"/>
              </w:rPr>
              <w:t>Карасёв</w:t>
            </w:r>
            <w:proofErr w:type="spellEnd"/>
            <w:r w:rsidRPr="004D1010">
              <w:rPr>
                <w:lang w:eastAsia="zh-CN" w:bidi="hi-IN"/>
              </w:rPr>
              <w:t>/</w:t>
            </w:r>
          </w:p>
        </w:tc>
        <w:tc>
          <w:tcPr>
            <w:tcW w:w="4790" w:type="dxa"/>
            <w:hideMark/>
          </w:tcPr>
          <w:p w14:paraId="45D883F8" w14:textId="77777777" w:rsidR="004D1010" w:rsidRPr="004D1010" w:rsidRDefault="004D1010" w:rsidP="004D1010">
            <w:pPr>
              <w:rPr>
                <w:lang w:eastAsia="zh-CN" w:bidi="hi-IN"/>
              </w:rPr>
            </w:pPr>
            <w:r w:rsidRPr="004D1010">
              <w:rPr>
                <w:lang w:eastAsia="zh-CN" w:bidi="hi-IN"/>
              </w:rPr>
              <w:t>___________________/</w:t>
            </w:r>
            <w:r w:rsidRPr="004D1010">
              <w:rPr>
                <w:b/>
                <w:lang w:eastAsia="zh-CN" w:bidi="hi-IN"/>
              </w:rPr>
              <w:t>______________</w:t>
            </w:r>
            <w:r w:rsidRPr="004D1010">
              <w:rPr>
                <w:lang w:eastAsia="zh-CN" w:bidi="hi-IN"/>
              </w:rPr>
              <w:t>/</w:t>
            </w:r>
          </w:p>
        </w:tc>
      </w:tr>
      <w:tr w:rsidR="004D1010" w:rsidRPr="004D1010" w14:paraId="5F8B591B" w14:textId="77777777" w:rsidTr="00D811D7">
        <w:trPr>
          <w:jc w:val="center"/>
        </w:trPr>
        <w:tc>
          <w:tcPr>
            <w:tcW w:w="4670" w:type="dxa"/>
            <w:hideMark/>
          </w:tcPr>
          <w:p w14:paraId="581B969F" w14:textId="77777777" w:rsidR="004D1010" w:rsidRPr="004D1010" w:rsidRDefault="004D1010" w:rsidP="004D1010">
            <w:pPr>
              <w:rPr>
                <w:lang w:eastAsia="zh-CN" w:bidi="hi-IN"/>
              </w:rPr>
            </w:pPr>
            <w:r w:rsidRPr="004D1010">
              <w:rPr>
                <w:lang w:eastAsia="zh-CN" w:bidi="hi-IN"/>
              </w:rPr>
              <w:t>М.П.</w:t>
            </w:r>
          </w:p>
        </w:tc>
        <w:tc>
          <w:tcPr>
            <w:tcW w:w="4790" w:type="dxa"/>
            <w:hideMark/>
          </w:tcPr>
          <w:p w14:paraId="356E3245" w14:textId="77777777" w:rsidR="004D1010" w:rsidRPr="004D1010" w:rsidRDefault="004D1010" w:rsidP="004D1010">
            <w:pPr>
              <w:rPr>
                <w:lang w:eastAsia="zh-CN" w:bidi="hi-IN"/>
              </w:rPr>
            </w:pPr>
            <w:r w:rsidRPr="004D1010">
              <w:rPr>
                <w:lang w:eastAsia="zh-CN" w:bidi="hi-IN"/>
              </w:rPr>
              <w:t>М.П.</w:t>
            </w:r>
          </w:p>
        </w:tc>
      </w:tr>
    </w:tbl>
    <w:p w14:paraId="7FE64B0E" w14:textId="77777777" w:rsidR="004D1010" w:rsidRPr="004D1010" w:rsidRDefault="004D1010" w:rsidP="004D1010">
      <w:pPr>
        <w:rPr>
          <w:lang w:eastAsia="zh-CN" w:bidi="hi-IN"/>
        </w:rPr>
        <w:sectPr w:rsidR="004D1010" w:rsidRPr="004D1010">
          <w:pgSz w:w="16838" w:h="11906" w:orient="landscape"/>
          <w:pgMar w:top="1135" w:right="1134" w:bottom="850" w:left="1134" w:header="708" w:footer="708" w:gutter="0"/>
          <w:cols w:space="720"/>
        </w:sectPr>
      </w:pPr>
    </w:p>
    <w:tbl>
      <w:tblPr>
        <w:tblW w:w="14752" w:type="dxa"/>
        <w:jc w:val="center"/>
        <w:tblLayout w:type="fixed"/>
        <w:tblLook w:val="04A0" w:firstRow="1" w:lastRow="0" w:firstColumn="1" w:lastColumn="0" w:noHBand="0" w:noVBand="1"/>
      </w:tblPr>
      <w:tblGrid>
        <w:gridCol w:w="709"/>
        <w:gridCol w:w="2831"/>
        <w:gridCol w:w="708"/>
        <w:gridCol w:w="70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4D1010" w:rsidRPr="004D1010" w14:paraId="12FE5027" w14:textId="77777777" w:rsidTr="00D811D7">
        <w:trPr>
          <w:trHeight w:val="1221"/>
          <w:jc w:val="center"/>
        </w:trPr>
        <w:tc>
          <w:tcPr>
            <w:tcW w:w="709" w:type="dxa"/>
            <w:noWrap/>
            <w:vAlign w:val="center"/>
            <w:hideMark/>
          </w:tcPr>
          <w:p w14:paraId="40DA47A8" w14:textId="77777777" w:rsidR="004D1010" w:rsidRPr="004D1010" w:rsidRDefault="004D1010" w:rsidP="004D1010">
            <w:pPr>
              <w:rPr>
                <w:lang w:eastAsia="zh-CN" w:bidi="hi-IN"/>
              </w:rPr>
            </w:pPr>
          </w:p>
        </w:tc>
        <w:tc>
          <w:tcPr>
            <w:tcW w:w="2831" w:type="dxa"/>
            <w:noWrap/>
            <w:vAlign w:val="center"/>
            <w:hideMark/>
          </w:tcPr>
          <w:p w14:paraId="10FBBD58" w14:textId="77777777" w:rsidR="004D1010" w:rsidRPr="004D1010" w:rsidRDefault="004D1010" w:rsidP="004D1010">
            <w:pPr>
              <w:rPr>
                <w:sz w:val="20"/>
                <w:szCs w:val="20"/>
              </w:rPr>
            </w:pPr>
          </w:p>
        </w:tc>
        <w:tc>
          <w:tcPr>
            <w:tcW w:w="708" w:type="dxa"/>
            <w:noWrap/>
            <w:vAlign w:val="center"/>
            <w:hideMark/>
          </w:tcPr>
          <w:p w14:paraId="249B8D1F" w14:textId="77777777" w:rsidR="004D1010" w:rsidRPr="004D1010" w:rsidRDefault="004D1010" w:rsidP="004D1010">
            <w:pPr>
              <w:rPr>
                <w:sz w:val="20"/>
                <w:szCs w:val="20"/>
              </w:rPr>
            </w:pPr>
          </w:p>
        </w:tc>
        <w:tc>
          <w:tcPr>
            <w:tcW w:w="708" w:type="dxa"/>
            <w:noWrap/>
            <w:vAlign w:val="center"/>
            <w:hideMark/>
          </w:tcPr>
          <w:p w14:paraId="7E81A1EB" w14:textId="77777777" w:rsidR="004D1010" w:rsidRPr="004D1010" w:rsidRDefault="004D1010" w:rsidP="004D1010">
            <w:pPr>
              <w:rPr>
                <w:sz w:val="20"/>
                <w:szCs w:val="20"/>
              </w:rPr>
            </w:pPr>
          </w:p>
        </w:tc>
        <w:tc>
          <w:tcPr>
            <w:tcW w:w="424" w:type="dxa"/>
            <w:noWrap/>
            <w:hideMark/>
          </w:tcPr>
          <w:p w14:paraId="4E2DB566" w14:textId="77777777" w:rsidR="004D1010" w:rsidRPr="004D1010" w:rsidRDefault="004D1010" w:rsidP="004D1010">
            <w:pPr>
              <w:rPr>
                <w:sz w:val="20"/>
                <w:szCs w:val="20"/>
              </w:rPr>
            </w:pPr>
          </w:p>
        </w:tc>
        <w:tc>
          <w:tcPr>
            <w:tcW w:w="425" w:type="dxa"/>
            <w:noWrap/>
            <w:hideMark/>
          </w:tcPr>
          <w:p w14:paraId="4A94DBCD" w14:textId="77777777" w:rsidR="004D1010" w:rsidRPr="004D1010" w:rsidRDefault="004D1010" w:rsidP="004D1010">
            <w:pPr>
              <w:rPr>
                <w:sz w:val="20"/>
                <w:szCs w:val="20"/>
              </w:rPr>
            </w:pPr>
          </w:p>
        </w:tc>
        <w:tc>
          <w:tcPr>
            <w:tcW w:w="424" w:type="dxa"/>
            <w:noWrap/>
            <w:hideMark/>
          </w:tcPr>
          <w:p w14:paraId="4BC127D4" w14:textId="77777777" w:rsidR="004D1010" w:rsidRPr="004D1010" w:rsidRDefault="004D1010" w:rsidP="004D1010">
            <w:pPr>
              <w:rPr>
                <w:sz w:val="20"/>
                <w:szCs w:val="20"/>
              </w:rPr>
            </w:pPr>
          </w:p>
        </w:tc>
        <w:tc>
          <w:tcPr>
            <w:tcW w:w="567" w:type="dxa"/>
            <w:noWrap/>
            <w:hideMark/>
          </w:tcPr>
          <w:p w14:paraId="4C21E07C" w14:textId="77777777" w:rsidR="004D1010" w:rsidRPr="004D1010" w:rsidRDefault="004D1010" w:rsidP="004D1010">
            <w:pPr>
              <w:rPr>
                <w:sz w:val="20"/>
                <w:szCs w:val="20"/>
              </w:rPr>
            </w:pPr>
          </w:p>
        </w:tc>
        <w:tc>
          <w:tcPr>
            <w:tcW w:w="708" w:type="dxa"/>
            <w:noWrap/>
            <w:hideMark/>
          </w:tcPr>
          <w:p w14:paraId="4AADC12C" w14:textId="77777777" w:rsidR="004D1010" w:rsidRPr="004D1010" w:rsidRDefault="004D1010" w:rsidP="004D1010">
            <w:pPr>
              <w:rPr>
                <w:sz w:val="20"/>
                <w:szCs w:val="20"/>
              </w:rPr>
            </w:pPr>
          </w:p>
        </w:tc>
        <w:tc>
          <w:tcPr>
            <w:tcW w:w="237" w:type="dxa"/>
            <w:noWrap/>
            <w:hideMark/>
          </w:tcPr>
          <w:p w14:paraId="06D8A3CF" w14:textId="77777777" w:rsidR="004D1010" w:rsidRPr="004D1010" w:rsidRDefault="004D1010" w:rsidP="004D1010">
            <w:pPr>
              <w:rPr>
                <w:sz w:val="20"/>
                <w:szCs w:val="20"/>
              </w:rPr>
            </w:pPr>
          </w:p>
        </w:tc>
        <w:tc>
          <w:tcPr>
            <w:tcW w:w="7011" w:type="dxa"/>
            <w:gridSpan w:val="15"/>
            <w:vAlign w:val="center"/>
          </w:tcPr>
          <w:p w14:paraId="4010E21D"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 xml:space="preserve">Приложение № 2.1 </w:t>
            </w:r>
          </w:p>
          <w:p w14:paraId="62BF48ED"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к Государственному контракту на завершение строительно-монтажных работ на объекте: «Строительство общеобразовательной школы на 500 мест в микрорайоне «Марьино» г. Симферополь»</w:t>
            </w:r>
          </w:p>
          <w:p w14:paraId="5F5D967F"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br/>
            </w:r>
          </w:p>
          <w:p w14:paraId="24635D48"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№_______________от___________________</w:t>
            </w:r>
          </w:p>
        </w:tc>
      </w:tr>
      <w:tr w:rsidR="004D1010" w:rsidRPr="004D1010" w14:paraId="514B0493" w14:textId="77777777" w:rsidTr="00D811D7">
        <w:trPr>
          <w:gridAfter w:val="1"/>
          <w:wAfter w:w="166" w:type="dxa"/>
          <w:trHeight w:val="376"/>
          <w:jc w:val="center"/>
        </w:trPr>
        <w:tc>
          <w:tcPr>
            <w:tcW w:w="709" w:type="dxa"/>
            <w:noWrap/>
            <w:vAlign w:val="center"/>
            <w:hideMark/>
          </w:tcPr>
          <w:p w14:paraId="41559619" w14:textId="77777777" w:rsidR="004D1010" w:rsidRPr="004D1010" w:rsidRDefault="004D1010" w:rsidP="004D1010">
            <w:pPr>
              <w:rPr>
                <w:sz w:val="18"/>
                <w:szCs w:val="18"/>
                <w:lang w:eastAsia="zh-CN" w:bidi="hi-IN"/>
              </w:rPr>
            </w:pPr>
          </w:p>
        </w:tc>
        <w:tc>
          <w:tcPr>
            <w:tcW w:w="2831" w:type="dxa"/>
            <w:shd w:val="clear" w:color="auto" w:fill="FFFFFF"/>
            <w:vAlign w:val="center"/>
          </w:tcPr>
          <w:p w14:paraId="0B6C2430" w14:textId="77777777" w:rsidR="004D1010" w:rsidRPr="004D1010" w:rsidRDefault="004D1010" w:rsidP="004D1010">
            <w:pPr>
              <w:rPr>
                <w:b/>
                <w:bCs/>
                <w:lang w:eastAsia="zh-CN" w:bidi="hi-IN"/>
              </w:rPr>
            </w:pPr>
          </w:p>
          <w:p w14:paraId="4EB4F684" w14:textId="77777777" w:rsidR="004D1010" w:rsidRPr="004D1010" w:rsidRDefault="004D1010" w:rsidP="004D1010">
            <w:pPr>
              <w:rPr>
                <w:b/>
                <w:bCs/>
                <w:lang w:eastAsia="zh-CN" w:bidi="hi-IN"/>
              </w:rPr>
            </w:pPr>
            <w:r w:rsidRPr="004D1010">
              <w:rPr>
                <w:b/>
                <w:bCs/>
                <w:lang w:eastAsia="zh-CN" w:bidi="hi-IN"/>
              </w:rPr>
              <w:t>Согласовано:</w:t>
            </w:r>
          </w:p>
        </w:tc>
        <w:tc>
          <w:tcPr>
            <w:tcW w:w="708" w:type="dxa"/>
            <w:noWrap/>
            <w:vAlign w:val="center"/>
            <w:hideMark/>
          </w:tcPr>
          <w:p w14:paraId="0F61FED2" w14:textId="77777777" w:rsidR="004D1010" w:rsidRPr="004D1010" w:rsidRDefault="004D1010" w:rsidP="004D1010">
            <w:pPr>
              <w:rPr>
                <w:b/>
                <w:bCs/>
                <w:lang w:eastAsia="zh-CN" w:bidi="hi-IN"/>
              </w:rPr>
            </w:pPr>
          </w:p>
        </w:tc>
        <w:tc>
          <w:tcPr>
            <w:tcW w:w="708" w:type="dxa"/>
            <w:noWrap/>
            <w:vAlign w:val="center"/>
            <w:hideMark/>
          </w:tcPr>
          <w:p w14:paraId="3D79821A" w14:textId="77777777" w:rsidR="004D1010" w:rsidRPr="004D1010" w:rsidRDefault="004D1010" w:rsidP="004D1010">
            <w:pPr>
              <w:rPr>
                <w:sz w:val="20"/>
                <w:szCs w:val="20"/>
              </w:rPr>
            </w:pPr>
          </w:p>
        </w:tc>
        <w:tc>
          <w:tcPr>
            <w:tcW w:w="424" w:type="dxa"/>
            <w:noWrap/>
            <w:hideMark/>
          </w:tcPr>
          <w:p w14:paraId="7980E1AE" w14:textId="77777777" w:rsidR="004D1010" w:rsidRPr="004D1010" w:rsidRDefault="004D1010" w:rsidP="004D1010">
            <w:pPr>
              <w:rPr>
                <w:sz w:val="20"/>
                <w:szCs w:val="20"/>
              </w:rPr>
            </w:pPr>
          </w:p>
        </w:tc>
        <w:tc>
          <w:tcPr>
            <w:tcW w:w="425" w:type="dxa"/>
            <w:noWrap/>
            <w:hideMark/>
          </w:tcPr>
          <w:p w14:paraId="605EBFED" w14:textId="77777777" w:rsidR="004D1010" w:rsidRPr="004D1010" w:rsidRDefault="004D1010" w:rsidP="004D1010">
            <w:pPr>
              <w:rPr>
                <w:sz w:val="20"/>
                <w:szCs w:val="20"/>
              </w:rPr>
            </w:pPr>
          </w:p>
        </w:tc>
        <w:tc>
          <w:tcPr>
            <w:tcW w:w="424" w:type="dxa"/>
            <w:noWrap/>
            <w:hideMark/>
          </w:tcPr>
          <w:p w14:paraId="2DF5E0B5" w14:textId="77777777" w:rsidR="004D1010" w:rsidRPr="004D1010" w:rsidRDefault="004D1010" w:rsidP="004D1010">
            <w:pPr>
              <w:rPr>
                <w:sz w:val="20"/>
                <w:szCs w:val="20"/>
              </w:rPr>
            </w:pPr>
          </w:p>
        </w:tc>
        <w:tc>
          <w:tcPr>
            <w:tcW w:w="567" w:type="dxa"/>
            <w:noWrap/>
            <w:hideMark/>
          </w:tcPr>
          <w:p w14:paraId="4CBA5206" w14:textId="77777777" w:rsidR="004D1010" w:rsidRPr="004D1010" w:rsidRDefault="004D1010" w:rsidP="004D1010">
            <w:pPr>
              <w:rPr>
                <w:sz w:val="20"/>
                <w:szCs w:val="20"/>
              </w:rPr>
            </w:pPr>
          </w:p>
        </w:tc>
        <w:tc>
          <w:tcPr>
            <w:tcW w:w="708" w:type="dxa"/>
            <w:noWrap/>
            <w:hideMark/>
          </w:tcPr>
          <w:p w14:paraId="22E99AF4" w14:textId="77777777" w:rsidR="004D1010" w:rsidRPr="004D1010" w:rsidRDefault="004D1010" w:rsidP="004D1010">
            <w:pPr>
              <w:rPr>
                <w:sz w:val="20"/>
                <w:szCs w:val="20"/>
              </w:rPr>
            </w:pPr>
          </w:p>
        </w:tc>
        <w:tc>
          <w:tcPr>
            <w:tcW w:w="860" w:type="dxa"/>
            <w:gridSpan w:val="2"/>
            <w:noWrap/>
            <w:hideMark/>
          </w:tcPr>
          <w:p w14:paraId="76EA5642" w14:textId="77777777" w:rsidR="004D1010" w:rsidRPr="004D1010" w:rsidRDefault="004D1010" w:rsidP="004D1010">
            <w:pPr>
              <w:rPr>
                <w:sz w:val="20"/>
                <w:szCs w:val="20"/>
              </w:rPr>
            </w:pPr>
          </w:p>
        </w:tc>
        <w:tc>
          <w:tcPr>
            <w:tcW w:w="555" w:type="dxa"/>
            <w:noWrap/>
            <w:hideMark/>
          </w:tcPr>
          <w:p w14:paraId="16FC1718" w14:textId="77777777" w:rsidR="004D1010" w:rsidRPr="004D1010" w:rsidRDefault="004D1010" w:rsidP="004D1010">
            <w:pPr>
              <w:rPr>
                <w:sz w:val="20"/>
                <w:szCs w:val="20"/>
              </w:rPr>
            </w:pPr>
          </w:p>
        </w:tc>
        <w:tc>
          <w:tcPr>
            <w:tcW w:w="579" w:type="dxa"/>
            <w:noWrap/>
            <w:hideMark/>
          </w:tcPr>
          <w:p w14:paraId="600EA399" w14:textId="77777777" w:rsidR="004D1010" w:rsidRPr="004D1010" w:rsidRDefault="004D1010" w:rsidP="004D1010">
            <w:pPr>
              <w:rPr>
                <w:sz w:val="20"/>
                <w:szCs w:val="20"/>
              </w:rPr>
            </w:pPr>
          </w:p>
        </w:tc>
        <w:tc>
          <w:tcPr>
            <w:tcW w:w="579" w:type="dxa"/>
            <w:noWrap/>
            <w:hideMark/>
          </w:tcPr>
          <w:p w14:paraId="2CA7010C" w14:textId="77777777" w:rsidR="004D1010" w:rsidRPr="004D1010" w:rsidRDefault="004D1010" w:rsidP="004D1010">
            <w:pPr>
              <w:rPr>
                <w:sz w:val="20"/>
                <w:szCs w:val="20"/>
              </w:rPr>
            </w:pPr>
          </w:p>
        </w:tc>
        <w:tc>
          <w:tcPr>
            <w:tcW w:w="1843" w:type="dxa"/>
            <w:gridSpan w:val="3"/>
            <w:shd w:val="clear" w:color="auto" w:fill="FFFFFF"/>
            <w:noWrap/>
            <w:vAlign w:val="center"/>
            <w:hideMark/>
          </w:tcPr>
          <w:p w14:paraId="1DDFE262" w14:textId="77777777" w:rsidR="004D1010" w:rsidRPr="004D1010" w:rsidRDefault="004D1010" w:rsidP="004D1010">
            <w:pPr>
              <w:jc w:val="right"/>
              <w:rPr>
                <w:b/>
                <w:bCs/>
                <w:lang w:eastAsia="zh-CN" w:bidi="hi-IN"/>
              </w:rPr>
            </w:pPr>
            <w:r w:rsidRPr="004D1010">
              <w:rPr>
                <w:b/>
                <w:bCs/>
                <w:lang w:eastAsia="zh-CN" w:bidi="hi-IN"/>
              </w:rPr>
              <w:t xml:space="preserve">   </w:t>
            </w:r>
          </w:p>
          <w:p w14:paraId="30FC85D8" w14:textId="77777777" w:rsidR="004D1010" w:rsidRPr="004D1010" w:rsidRDefault="004D1010" w:rsidP="004D1010">
            <w:pPr>
              <w:jc w:val="right"/>
              <w:rPr>
                <w:b/>
                <w:bCs/>
                <w:lang w:eastAsia="zh-CN" w:bidi="hi-IN"/>
              </w:rPr>
            </w:pPr>
            <w:r w:rsidRPr="004D1010">
              <w:rPr>
                <w:b/>
                <w:bCs/>
                <w:lang w:eastAsia="zh-CN" w:bidi="hi-IN"/>
              </w:rPr>
              <w:t>Утверждено:</w:t>
            </w:r>
          </w:p>
        </w:tc>
        <w:tc>
          <w:tcPr>
            <w:tcW w:w="661" w:type="dxa"/>
            <w:shd w:val="clear" w:color="auto" w:fill="FFFFFF"/>
            <w:noWrap/>
            <w:vAlign w:val="center"/>
            <w:hideMark/>
          </w:tcPr>
          <w:p w14:paraId="62A78ACE" w14:textId="77777777" w:rsidR="004D1010" w:rsidRPr="004D1010" w:rsidRDefault="004D1010" w:rsidP="004D1010">
            <w:pPr>
              <w:jc w:val="right"/>
              <w:rPr>
                <w:b/>
                <w:bCs/>
                <w:lang w:eastAsia="zh-CN" w:bidi="hi-IN"/>
              </w:rPr>
            </w:pPr>
            <w:r w:rsidRPr="004D1010">
              <w:rPr>
                <w:b/>
                <w:bCs/>
                <w:lang w:eastAsia="zh-CN" w:bidi="hi-IN"/>
              </w:rPr>
              <w:t> </w:t>
            </w:r>
          </w:p>
        </w:tc>
        <w:tc>
          <w:tcPr>
            <w:tcW w:w="1147" w:type="dxa"/>
            <w:gridSpan w:val="3"/>
            <w:shd w:val="clear" w:color="auto" w:fill="FFFFFF"/>
            <w:noWrap/>
            <w:vAlign w:val="center"/>
            <w:hideMark/>
          </w:tcPr>
          <w:p w14:paraId="5084EAC9" w14:textId="77777777" w:rsidR="004D1010" w:rsidRPr="004D1010" w:rsidRDefault="004D1010" w:rsidP="004D1010">
            <w:pPr>
              <w:jc w:val="right"/>
              <w:rPr>
                <w:b/>
                <w:bCs/>
                <w:lang w:eastAsia="zh-CN" w:bidi="hi-IN"/>
              </w:rPr>
            </w:pPr>
            <w:r w:rsidRPr="004D1010">
              <w:rPr>
                <w:b/>
                <w:bCs/>
                <w:lang w:eastAsia="zh-CN" w:bidi="hi-IN"/>
              </w:rPr>
              <w:t> </w:t>
            </w:r>
          </w:p>
        </w:tc>
        <w:tc>
          <w:tcPr>
            <w:tcW w:w="276" w:type="dxa"/>
            <w:shd w:val="clear" w:color="auto" w:fill="FFFFFF"/>
            <w:noWrap/>
            <w:vAlign w:val="center"/>
            <w:hideMark/>
          </w:tcPr>
          <w:p w14:paraId="162FF4B8" w14:textId="77777777" w:rsidR="004D1010" w:rsidRPr="004D1010" w:rsidRDefault="004D1010" w:rsidP="004D1010">
            <w:pPr>
              <w:jc w:val="right"/>
              <w:rPr>
                <w:b/>
                <w:bCs/>
                <w:lang w:eastAsia="zh-CN" w:bidi="hi-IN"/>
              </w:rPr>
            </w:pPr>
            <w:r w:rsidRPr="004D1010">
              <w:rPr>
                <w:b/>
                <w:bCs/>
                <w:lang w:eastAsia="zh-CN" w:bidi="hi-IN"/>
              </w:rPr>
              <w:t> </w:t>
            </w:r>
          </w:p>
        </w:tc>
        <w:tc>
          <w:tcPr>
            <w:tcW w:w="582" w:type="dxa"/>
            <w:gridSpan w:val="2"/>
            <w:shd w:val="clear" w:color="auto" w:fill="FFFFFF"/>
          </w:tcPr>
          <w:p w14:paraId="48CBE633" w14:textId="77777777" w:rsidR="004D1010" w:rsidRPr="004D1010" w:rsidRDefault="004D1010" w:rsidP="004D1010">
            <w:pPr>
              <w:jc w:val="right"/>
              <w:rPr>
                <w:b/>
                <w:bCs/>
                <w:lang w:eastAsia="zh-CN" w:bidi="hi-IN"/>
              </w:rPr>
            </w:pPr>
          </w:p>
        </w:tc>
      </w:tr>
      <w:tr w:rsidR="004D1010" w:rsidRPr="004D1010" w14:paraId="7582B29A" w14:textId="77777777" w:rsidTr="00D811D7">
        <w:trPr>
          <w:gridAfter w:val="1"/>
          <w:wAfter w:w="166" w:type="dxa"/>
          <w:trHeight w:val="376"/>
          <w:jc w:val="center"/>
        </w:trPr>
        <w:tc>
          <w:tcPr>
            <w:tcW w:w="709" w:type="dxa"/>
            <w:shd w:val="clear" w:color="auto" w:fill="FFFFFF"/>
            <w:vAlign w:val="center"/>
            <w:hideMark/>
          </w:tcPr>
          <w:p w14:paraId="45FB5145" w14:textId="77777777" w:rsidR="004D1010" w:rsidRPr="004D1010" w:rsidRDefault="004D1010" w:rsidP="004D1010">
            <w:pPr>
              <w:rPr>
                <w:b/>
                <w:bCs/>
                <w:sz w:val="28"/>
                <w:szCs w:val="28"/>
                <w:lang w:eastAsia="zh-CN" w:bidi="hi-IN"/>
              </w:rPr>
            </w:pPr>
            <w:r w:rsidRPr="004D1010">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5569A40C" w14:textId="77777777" w:rsidR="004D1010" w:rsidRPr="004D1010" w:rsidRDefault="004D1010" w:rsidP="004D1010">
            <w:pPr>
              <w:jc w:val="center"/>
              <w:rPr>
                <w:color w:val="000000"/>
                <w:lang w:eastAsia="zh-CN" w:bidi="hi-IN"/>
              </w:rPr>
            </w:pPr>
            <w:r w:rsidRPr="004D1010">
              <w:rPr>
                <w:color w:val="000000"/>
                <w:lang w:eastAsia="zh-CN" w:bidi="hi-IN"/>
              </w:rPr>
              <w:t> </w:t>
            </w:r>
          </w:p>
        </w:tc>
        <w:tc>
          <w:tcPr>
            <w:tcW w:w="708" w:type="dxa"/>
            <w:noWrap/>
            <w:vAlign w:val="center"/>
            <w:hideMark/>
          </w:tcPr>
          <w:p w14:paraId="50C75459" w14:textId="77777777" w:rsidR="004D1010" w:rsidRPr="004D1010" w:rsidRDefault="004D1010" w:rsidP="004D1010">
            <w:pPr>
              <w:rPr>
                <w:color w:val="000000"/>
                <w:lang w:eastAsia="zh-CN" w:bidi="hi-IN"/>
              </w:rPr>
            </w:pPr>
          </w:p>
        </w:tc>
        <w:tc>
          <w:tcPr>
            <w:tcW w:w="708" w:type="dxa"/>
            <w:noWrap/>
            <w:vAlign w:val="center"/>
            <w:hideMark/>
          </w:tcPr>
          <w:p w14:paraId="09FBBB11" w14:textId="77777777" w:rsidR="004D1010" w:rsidRPr="004D1010" w:rsidRDefault="004D1010" w:rsidP="004D1010">
            <w:pPr>
              <w:rPr>
                <w:sz w:val="20"/>
                <w:szCs w:val="20"/>
              </w:rPr>
            </w:pPr>
          </w:p>
        </w:tc>
        <w:tc>
          <w:tcPr>
            <w:tcW w:w="424" w:type="dxa"/>
            <w:noWrap/>
            <w:hideMark/>
          </w:tcPr>
          <w:p w14:paraId="194441C3" w14:textId="77777777" w:rsidR="004D1010" w:rsidRPr="004D1010" w:rsidRDefault="004D1010" w:rsidP="004D1010">
            <w:pPr>
              <w:rPr>
                <w:sz w:val="20"/>
                <w:szCs w:val="20"/>
              </w:rPr>
            </w:pPr>
          </w:p>
        </w:tc>
        <w:tc>
          <w:tcPr>
            <w:tcW w:w="425" w:type="dxa"/>
            <w:noWrap/>
            <w:hideMark/>
          </w:tcPr>
          <w:p w14:paraId="6A9B8D5C" w14:textId="77777777" w:rsidR="004D1010" w:rsidRPr="004D1010" w:rsidRDefault="004D1010" w:rsidP="004D1010">
            <w:pPr>
              <w:rPr>
                <w:sz w:val="20"/>
                <w:szCs w:val="20"/>
              </w:rPr>
            </w:pPr>
          </w:p>
        </w:tc>
        <w:tc>
          <w:tcPr>
            <w:tcW w:w="424" w:type="dxa"/>
            <w:noWrap/>
            <w:hideMark/>
          </w:tcPr>
          <w:p w14:paraId="6C8AF31D" w14:textId="77777777" w:rsidR="004D1010" w:rsidRPr="004D1010" w:rsidRDefault="004D1010" w:rsidP="004D1010">
            <w:pPr>
              <w:rPr>
                <w:sz w:val="20"/>
                <w:szCs w:val="20"/>
              </w:rPr>
            </w:pPr>
          </w:p>
        </w:tc>
        <w:tc>
          <w:tcPr>
            <w:tcW w:w="567" w:type="dxa"/>
            <w:noWrap/>
            <w:hideMark/>
          </w:tcPr>
          <w:p w14:paraId="299D8092" w14:textId="77777777" w:rsidR="004D1010" w:rsidRPr="004D1010" w:rsidRDefault="004D1010" w:rsidP="004D1010">
            <w:pPr>
              <w:rPr>
                <w:sz w:val="20"/>
                <w:szCs w:val="20"/>
              </w:rPr>
            </w:pPr>
          </w:p>
        </w:tc>
        <w:tc>
          <w:tcPr>
            <w:tcW w:w="708" w:type="dxa"/>
            <w:noWrap/>
            <w:hideMark/>
          </w:tcPr>
          <w:p w14:paraId="1A5A1D36" w14:textId="77777777" w:rsidR="004D1010" w:rsidRPr="004D1010" w:rsidRDefault="004D1010" w:rsidP="004D1010">
            <w:pPr>
              <w:rPr>
                <w:sz w:val="20"/>
                <w:szCs w:val="20"/>
              </w:rPr>
            </w:pPr>
          </w:p>
        </w:tc>
        <w:tc>
          <w:tcPr>
            <w:tcW w:w="860" w:type="dxa"/>
            <w:gridSpan w:val="2"/>
            <w:noWrap/>
            <w:hideMark/>
          </w:tcPr>
          <w:p w14:paraId="0E1F4EA0" w14:textId="77777777" w:rsidR="004D1010" w:rsidRPr="004D1010" w:rsidRDefault="004D1010" w:rsidP="004D1010">
            <w:pPr>
              <w:rPr>
                <w:sz w:val="20"/>
                <w:szCs w:val="20"/>
              </w:rPr>
            </w:pPr>
          </w:p>
        </w:tc>
        <w:tc>
          <w:tcPr>
            <w:tcW w:w="555" w:type="dxa"/>
            <w:noWrap/>
            <w:hideMark/>
          </w:tcPr>
          <w:p w14:paraId="621817D4" w14:textId="77777777" w:rsidR="004D1010" w:rsidRPr="004D1010" w:rsidRDefault="004D1010" w:rsidP="004D1010">
            <w:pPr>
              <w:rPr>
                <w:sz w:val="20"/>
                <w:szCs w:val="20"/>
              </w:rPr>
            </w:pPr>
          </w:p>
        </w:tc>
        <w:tc>
          <w:tcPr>
            <w:tcW w:w="579" w:type="dxa"/>
            <w:noWrap/>
            <w:hideMark/>
          </w:tcPr>
          <w:p w14:paraId="515719B3" w14:textId="77777777" w:rsidR="004D1010" w:rsidRPr="004D1010" w:rsidRDefault="004D1010" w:rsidP="004D1010">
            <w:pPr>
              <w:rPr>
                <w:sz w:val="20"/>
                <w:szCs w:val="20"/>
              </w:rPr>
            </w:pPr>
          </w:p>
        </w:tc>
        <w:tc>
          <w:tcPr>
            <w:tcW w:w="579" w:type="dxa"/>
            <w:noWrap/>
            <w:hideMark/>
          </w:tcPr>
          <w:p w14:paraId="1581C145" w14:textId="77777777" w:rsidR="004D1010" w:rsidRPr="004D1010" w:rsidRDefault="004D1010" w:rsidP="004D1010">
            <w:pPr>
              <w:rPr>
                <w:sz w:val="20"/>
                <w:szCs w:val="20"/>
              </w:rPr>
            </w:pPr>
          </w:p>
        </w:tc>
        <w:tc>
          <w:tcPr>
            <w:tcW w:w="622" w:type="dxa"/>
            <w:tcBorders>
              <w:top w:val="nil"/>
              <w:left w:val="nil"/>
              <w:bottom w:val="single" w:sz="4" w:space="0" w:color="auto"/>
              <w:right w:val="nil"/>
            </w:tcBorders>
            <w:noWrap/>
            <w:hideMark/>
          </w:tcPr>
          <w:p w14:paraId="2DE0345B" w14:textId="77777777" w:rsidR="004D1010" w:rsidRPr="004D1010" w:rsidRDefault="004D1010" w:rsidP="004D1010">
            <w:pPr>
              <w:rPr>
                <w:color w:val="000000"/>
                <w:lang w:eastAsia="zh-CN" w:bidi="hi-IN"/>
              </w:rPr>
            </w:pPr>
            <w:r w:rsidRPr="004D1010">
              <w:rPr>
                <w:color w:val="000000"/>
                <w:lang w:eastAsia="zh-CN" w:bidi="hi-IN"/>
              </w:rPr>
              <w:t> </w:t>
            </w:r>
          </w:p>
        </w:tc>
        <w:tc>
          <w:tcPr>
            <w:tcW w:w="654" w:type="dxa"/>
            <w:tcBorders>
              <w:top w:val="nil"/>
              <w:left w:val="nil"/>
              <w:bottom w:val="single" w:sz="4" w:space="0" w:color="auto"/>
              <w:right w:val="nil"/>
            </w:tcBorders>
            <w:noWrap/>
            <w:hideMark/>
          </w:tcPr>
          <w:p w14:paraId="0D455B0E" w14:textId="77777777" w:rsidR="004D1010" w:rsidRPr="004D1010" w:rsidRDefault="004D1010" w:rsidP="004D1010">
            <w:pPr>
              <w:rPr>
                <w:color w:val="000000"/>
                <w:lang w:eastAsia="zh-CN" w:bidi="hi-IN"/>
              </w:rPr>
            </w:pPr>
            <w:r w:rsidRPr="004D1010">
              <w:rPr>
                <w:color w:val="000000"/>
                <w:lang w:eastAsia="zh-CN" w:bidi="hi-IN"/>
              </w:rPr>
              <w:t> </w:t>
            </w:r>
          </w:p>
        </w:tc>
        <w:tc>
          <w:tcPr>
            <w:tcW w:w="567" w:type="dxa"/>
            <w:tcBorders>
              <w:top w:val="nil"/>
              <w:left w:val="nil"/>
              <w:bottom w:val="single" w:sz="4" w:space="0" w:color="auto"/>
              <w:right w:val="nil"/>
            </w:tcBorders>
            <w:noWrap/>
            <w:hideMark/>
          </w:tcPr>
          <w:p w14:paraId="38C2F351" w14:textId="77777777" w:rsidR="004D1010" w:rsidRPr="004D1010" w:rsidRDefault="004D1010" w:rsidP="004D1010">
            <w:pPr>
              <w:rPr>
                <w:color w:val="000000"/>
                <w:lang w:eastAsia="zh-CN" w:bidi="hi-IN"/>
              </w:rPr>
            </w:pPr>
            <w:r w:rsidRPr="004D1010">
              <w:rPr>
                <w:color w:val="000000"/>
                <w:lang w:eastAsia="zh-CN" w:bidi="hi-IN"/>
              </w:rPr>
              <w:t> </w:t>
            </w:r>
          </w:p>
        </w:tc>
        <w:tc>
          <w:tcPr>
            <w:tcW w:w="661" w:type="dxa"/>
            <w:tcBorders>
              <w:top w:val="nil"/>
              <w:left w:val="nil"/>
              <w:bottom w:val="single" w:sz="4" w:space="0" w:color="auto"/>
              <w:right w:val="nil"/>
            </w:tcBorders>
            <w:noWrap/>
            <w:hideMark/>
          </w:tcPr>
          <w:p w14:paraId="29FD2BFD" w14:textId="77777777" w:rsidR="004D1010" w:rsidRPr="004D1010" w:rsidRDefault="004D1010" w:rsidP="004D1010">
            <w:pPr>
              <w:rPr>
                <w:color w:val="000000"/>
                <w:lang w:eastAsia="zh-CN" w:bidi="hi-IN"/>
              </w:rPr>
            </w:pPr>
            <w:r w:rsidRPr="004D1010">
              <w:rPr>
                <w:color w:val="000000"/>
                <w:lang w:eastAsia="zh-CN" w:bidi="hi-IN"/>
              </w:rPr>
              <w:t> </w:t>
            </w:r>
          </w:p>
        </w:tc>
        <w:tc>
          <w:tcPr>
            <w:tcW w:w="1147" w:type="dxa"/>
            <w:gridSpan w:val="3"/>
            <w:noWrap/>
            <w:hideMark/>
          </w:tcPr>
          <w:p w14:paraId="708D6046" w14:textId="77777777" w:rsidR="004D1010" w:rsidRPr="004D1010" w:rsidRDefault="004D1010" w:rsidP="004D1010">
            <w:pPr>
              <w:rPr>
                <w:color w:val="000000"/>
                <w:lang w:eastAsia="zh-CN" w:bidi="hi-IN"/>
              </w:rPr>
            </w:pPr>
          </w:p>
        </w:tc>
        <w:tc>
          <w:tcPr>
            <w:tcW w:w="276" w:type="dxa"/>
            <w:noWrap/>
            <w:hideMark/>
          </w:tcPr>
          <w:p w14:paraId="7AB355B0" w14:textId="77777777" w:rsidR="004D1010" w:rsidRPr="004D1010" w:rsidRDefault="004D1010" w:rsidP="004D1010">
            <w:pPr>
              <w:rPr>
                <w:sz w:val="20"/>
                <w:szCs w:val="20"/>
              </w:rPr>
            </w:pPr>
          </w:p>
        </w:tc>
        <w:tc>
          <w:tcPr>
            <w:tcW w:w="582" w:type="dxa"/>
            <w:gridSpan w:val="2"/>
          </w:tcPr>
          <w:p w14:paraId="4CEB2F4E" w14:textId="77777777" w:rsidR="004D1010" w:rsidRPr="004D1010" w:rsidRDefault="004D1010" w:rsidP="004D1010">
            <w:pPr>
              <w:rPr>
                <w:lang w:eastAsia="zh-CN" w:bidi="hi-IN"/>
              </w:rPr>
            </w:pPr>
          </w:p>
        </w:tc>
      </w:tr>
      <w:tr w:rsidR="004D1010" w:rsidRPr="004D1010" w14:paraId="368942E8" w14:textId="77777777" w:rsidTr="00D811D7">
        <w:trPr>
          <w:gridAfter w:val="1"/>
          <w:wAfter w:w="166" w:type="dxa"/>
          <w:trHeight w:val="256"/>
          <w:jc w:val="center"/>
        </w:trPr>
        <w:tc>
          <w:tcPr>
            <w:tcW w:w="709" w:type="dxa"/>
            <w:noWrap/>
            <w:vAlign w:val="center"/>
            <w:hideMark/>
          </w:tcPr>
          <w:p w14:paraId="320AB409" w14:textId="77777777" w:rsidR="004D1010" w:rsidRPr="004D1010" w:rsidRDefault="004D1010" w:rsidP="004D1010">
            <w:pPr>
              <w:rPr>
                <w:lang w:eastAsia="zh-CN" w:bidi="hi-IN"/>
              </w:rPr>
            </w:pPr>
          </w:p>
        </w:tc>
        <w:tc>
          <w:tcPr>
            <w:tcW w:w="13877" w:type="dxa"/>
            <w:gridSpan w:val="23"/>
            <w:noWrap/>
            <w:vAlign w:val="center"/>
          </w:tcPr>
          <w:p w14:paraId="5FA97AEF" w14:textId="77777777" w:rsidR="004D1010" w:rsidRPr="004D1010" w:rsidRDefault="004D1010" w:rsidP="004D1010">
            <w:pPr>
              <w:autoSpaceDE w:val="0"/>
              <w:autoSpaceDN w:val="0"/>
              <w:adjustRightInd w:val="0"/>
              <w:jc w:val="center"/>
              <w:rPr>
                <w:b/>
                <w:bCs/>
                <w:color w:val="000000"/>
                <w:lang w:eastAsia="zh-CN" w:bidi="hi-IN"/>
              </w:rPr>
            </w:pPr>
          </w:p>
          <w:p w14:paraId="03DE0F79" w14:textId="77777777" w:rsidR="004D1010" w:rsidRPr="004D1010" w:rsidRDefault="004D1010" w:rsidP="004D1010">
            <w:pPr>
              <w:autoSpaceDE w:val="0"/>
              <w:autoSpaceDN w:val="0"/>
              <w:adjustRightInd w:val="0"/>
              <w:jc w:val="center"/>
              <w:rPr>
                <w:b/>
                <w:bCs/>
                <w:color w:val="000000"/>
                <w:lang w:eastAsia="zh-CN" w:bidi="hi-IN"/>
              </w:rPr>
            </w:pPr>
            <w:r w:rsidRPr="004D1010">
              <w:rPr>
                <w:b/>
                <w:bCs/>
                <w:color w:val="000000"/>
                <w:lang w:eastAsia="zh-CN" w:bidi="hi-IN"/>
              </w:rPr>
              <w:t>Детализированный график завершения строительно-монтажных работ (форма)</w:t>
            </w:r>
          </w:p>
          <w:p w14:paraId="790456F7" w14:textId="77777777" w:rsidR="004D1010" w:rsidRPr="004D1010" w:rsidRDefault="004D1010" w:rsidP="004D1010">
            <w:pPr>
              <w:autoSpaceDE w:val="0"/>
              <w:autoSpaceDN w:val="0"/>
              <w:adjustRightInd w:val="0"/>
              <w:jc w:val="center"/>
              <w:rPr>
                <w:b/>
                <w:bCs/>
                <w:color w:val="000000"/>
                <w:lang w:eastAsia="zh-CN" w:bidi="hi-IN"/>
              </w:rPr>
            </w:pPr>
            <w:r w:rsidRPr="004D1010">
              <w:rPr>
                <w:b/>
                <w:bCs/>
                <w:color w:val="000000"/>
                <w:lang w:eastAsia="zh-CN" w:bidi="hi-IN"/>
              </w:rPr>
              <w:t>на объекте: «Строительство общеобразовательной школы на 500 мест в микрорайоне «Марьино» г. Симферополь»</w:t>
            </w:r>
          </w:p>
        </w:tc>
      </w:tr>
      <w:tr w:rsidR="004D1010" w:rsidRPr="004D1010" w14:paraId="012D1B5E" w14:textId="77777777" w:rsidTr="00D811D7">
        <w:trPr>
          <w:gridAfter w:val="1"/>
          <w:wAfter w:w="166" w:type="dxa"/>
          <w:trHeight w:val="256"/>
          <w:jc w:val="center"/>
        </w:trPr>
        <w:tc>
          <w:tcPr>
            <w:tcW w:w="709" w:type="dxa"/>
            <w:tcBorders>
              <w:top w:val="nil"/>
              <w:left w:val="nil"/>
              <w:bottom w:val="single" w:sz="4" w:space="0" w:color="auto"/>
              <w:right w:val="nil"/>
            </w:tcBorders>
            <w:noWrap/>
            <w:vAlign w:val="center"/>
            <w:hideMark/>
          </w:tcPr>
          <w:p w14:paraId="4AD89DD1" w14:textId="77777777" w:rsidR="004D1010" w:rsidRPr="004D1010" w:rsidRDefault="004D1010" w:rsidP="004D1010">
            <w:pPr>
              <w:rPr>
                <w:lang w:eastAsia="zh-CN" w:bidi="hi-IN"/>
              </w:rPr>
            </w:pPr>
          </w:p>
        </w:tc>
        <w:tc>
          <w:tcPr>
            <w:tcW w:w="2831" w:type="dxa"/>
            <w:tcBorders>
              <w:top w:val="nil"/>
              <w:left w:val="nil"/>
              <w:bottom w:val="single" w:sz="4" w:space="0" w:color="auto"/>
              <w:right w:val="nil"/>
            </w:tcBorders>
            <w:noWrap/>
            <w:hideMark/>
          </w:tcPr>
          <w:p w14:paraId="732B251A" w14:textId="77777777" w:rsidR="004D1010" w:rsidRPr="004D1010" w:rsidRDefault="004D1010" w:rsidP="004D1010">
            <w:pPr>
              <w:rPr>
                <w:sz w:val="20"/>
                <w:szCs w:val="20"/>
              </w:rPr>
            </w:pPr>
          </w:p>
        </w:tc>
        <w:tc>
          <w:tcPr>
            <w:tcW w:w="708" w:type="dxa"/>
            <w:tcBorders>
              <w:top w:val="nil"/>
              <w:left w:val="nil"/>
              <w:bottom w:val="single" w:sz="4" w:space="0" w:color="auto"/>
              <w:right w:val="nil"/>
            </w:tcBorders>
            <w:noWrap/>
            <w:vAlign w:val="center"/>
            <w:hideMark/>
          </w:tcPr>
          <w:p w14:paraId="593B4FE7" w14:textId="77777777" w:rsidR="004D1010" w:rsidRPr="004D1010" w:rsidRDefault="004D1010" w:rsidP="004D1010">
            <w:pPr>
              <w:rPr>
                <w:sz w:val="20"/>
                <w:szCs w:val="20"/>
              </w:rPr>
            </w:pPr>
          </w:p>
        </w:tc>
        <w:tc>
          <w:tcPr>
            <w:tcW w:w="708" w:type="dxa"/>
            <w:tcBorders>
              <w:top w:val="nil"/>
              <w:left w:val="nil"/>
              <w:bottom w:val="single" w:sz="4" w:space="0" w:color="auto"/>
              <w:right w:val="nil"/>
            </w:tcBorders>
            <w:noWrap/>
            <w:vAlign w:val="center"/>
            <w:hideMark/>
          </w:tcPr>
          <w:p w14:paraId="53753BB1" w14:textId="77777777" w:rsidR="004D1010" w:rsidRPr="004D1010" w:rsidRDefault="004D1010" w:rsidP="004D1010">
            <w:pPr>
              <w:rPr>
                <w:sz w:val="20"/>
                <w:szCs w:val="20"/>
              </w:rPr>
            </w:pPr>
          </w:p>
        </w:tc>
        <w:tc>
          <w:tcPr>
            <w:tcW w:w="424" w:type="dxa"/>
            <w:tcBorders>
              <w:top w:val="nil"/>
              <w:left w:val="nil"/>
              <w:bottom w:val="single" w:sz="4" w:space="0" w:color="auto"/>
              <w:right w:val="nil"/>
            </w:tcBorders>
            <w:noWrap/>
            <w:hideMark/>
          </w:tcPr>
          <w:p w14:paraId="537FC8EB" w14:textId="77777777" w:rsidR="004D1010" w:rsidRPr="004D1010" w:rsidRDefault="004D1010" w:rsidP="004D1010">
            <w:pPr>
              <w:rPr>
                <w:sz w:val="20"/>
                <w:szCs w:val="20"/>
              </w:rPr>
            </w:pPr>
          </w:p>
        </w:tc>
        <w:tc>
          <w:tcPr>
            <w:tcW w:w="425" w:type="dxa"/>
            <w:tcBorders>
              <w:top w:val="nil"/>
              <w:left w:val="nil"/>
              <w:bottom w:val="single" w:sz="4" w:space="0" w:color="auto"/>
              <w:right w:val="nil"/>
            </w:tcBorders>
            <w:noWrap/>
            <w:hideMark/>
          </w:tcPr>
          <w:p w14:paraId="684BD47B" w14:textId="77777777" w:rsidR="004D1010" w:rsidRPr="004D1010" w:rsidRDefault="004D1010" w:rsidP="004D1010">
            <w:pPr>
              <w:rPr>
                <w:sz w:val="20"/>
                <w:szCs w:val="20"/>
              </w:rPr>
            </w:pPr>
          </w:p>
        </w:tc>
        <w:tc>
          <w:tcPr>
            <w:tcW w:w="424" w:type="dxa"/>
            <w:tcBorders>
              <w:top w:val="nil"/>
              <w:left w:val="nil"/>
              <w:bottom w:val="single" w:sz="4" w:space="0" w:color="auto"/>
              <w:right w:val="nil"/>
            </w:tcBorders>
            <w:noWrap/>
            <w:hideMark/>
          </w:tcPr>
          <w:p w14:paraId="40236F37" w14:textId="77777777" w:rsidR="004D1010" w:rsidRPr="004D1010" w:rsidRDefault="004D1010" w:rsidP="004D1010">
            <w:pPr>
              <w:rPr>
                <w:sz w:val="20"/>
                <w:szCs w:val="20"/>
              </w:rPr>
            </w:pPr>
          </w:p>
        </w:tc>
        <w:tc>
          <w:tcPr>
            <w:tcW w:w="567" w:type="dxa"/>
            <w:tcBorders>
              <w:top w:val="nil"/>
              <w:left w:val="nil"/>
              <w:bottom w:val="single" w:sz="4" w:space="0" w:color="auto"/>
              <w:right w:val="nil"/>
            </w:tcBorders>
            <w:noWrap/>
            <w:hideMark/>
          </w:tcPr>
          <w:p w14:paraId="2A6E667A" w14:textId="77777777" w:rsidR="004D1010" w:rsidRPr="004D1010" w:rsidRDefault="004D1010" w:rsidP="004D1010">
            <w:pPr>
              <w:rPr>
                <w:sz w:val="20"/>
                <w:szCs w:val="20"/>
              </w:rPr>
            </w:pPr>
          </w:p>
        </w:tc>
        <w:tc>
          <w:tcPr>
            <w:tcW w:w="708" w:type="dxa"/>
            <w:tcBorders>
              <w:top w:val="nil"/>
              <w:left w:val="nil"/>
              <w:bottom w:val="single" w:sz="4" w:space="0" w:color="auto"/>
              <w:right w:val="nil"/>
            </w:tcBorders>
            <w:noWrap/>
            <w:hideMark/>
          </w:tcPr>
          <w:p w14:paraId="685E1376" w14:textId="77777777" w:rsidR="004D1010" w:rsidRPr="004D1010" w:rsidRDefault="004D1010" w:rsidP="004D1010">
            <w:pPr>
              <w:rPr>
                <w:sz w:val="20"/>
                <w:szCs w:val="20"/>
              </w:rPr>
            </w:pPr>
          </w:p>
        </w:tc>
        <w:tc>
          <w:tcPr>
            <w:tcW w:w="860" w:type="dxa"/>
            <w:gridSpan w:val="2"/>
            <w:tcBorders>
              <w:top w:val="nil"/>
              <w:left w:val="nil"/>
              <w:bottom w:val="single" w:sz="4" w:space="0" w:color="auto"/>
              <w:right w:val="nil"/>
            </w:tcBorders>
            <w:noWrap/>
            <w:hideMark/>
          </w:tcPr>
          <w:p w14:paraId="7C1D7818" w14:textId="77777777" w:rsidR="004D1010" w:rsidRPr="004D1010" w:rsidRDefault="004D1010" w:rsidP="004D1010">
            <w:pPr>
              <w:rPr>
                <w:sz w:val="20"/>
                <w:szCs w:val="20"/>
              </w:rPr>
            </w:pPr>
          </w:p>
        </w:tc>
        <w:tc>
          <w:tcPr>
            <w:tcW w:w="555" w:type="dxa"/>
            <w:tcBorders>
              <w:top w:val="nil"/>
              <w:left w:val="nil"/>
              <w:bottom w:val="single" w:sz="4" w:space="0" w:color="auto"/>
              <w:right w:val="nil"/>
            </w:tcBorders>
            <w:noWrap/>
            <w:hideMark/>
          </w:tcPr>
          <w:p w14:paraId="119535F2" w14:textId="77777777" w:rsidR="004D1010" w:rsidRPr="004D1010" w:rsidRDefault="004D1010" w:rsidP="004D1010">
            <w:pPr>
              <w:rPr>
                <w:sz w:val="20"/>
                <w:szCs w:val="20"/>
              </w:rPr>
            </w:pPr>
          </w:p>
        </w:tc>
        <w:tc>
          <w:tcPr>
            <w:tcW w:w="579" w:type="dxa"/>
            <w:tcBorders>
              <w:top w:val="nil"/>
              <w:left w:val="nil"/>
              <w:bottom w:val="single" w:sz="4" w:space="0" w:color="auto"/>
              <w:right w:val="nil"/>
            </w:tcBorders>
            <w:noWrap/>
            <w:hideMark/>
          </w:tcPr>
          <w:p w14:paraId="244336E5" w14:textId="77777777" w:rsidR="004D1010" w:rsidRPr="004D1010" w:rsidRDefault="004D1010" w:rsidP="004D1010">
            <w:pPr>
              <w:rPr>
                <w:sz w:val="20"/>
                <w:szCs w:val="20"/>
              </w:rPr>
            </w:pPr>
          </w:p>
        </w:tc>
        <w:tc>
          <w:tcPr>
            <w:tcW w:w="579" w:type="dxa"/>
            <w:tcBorders>
              <w:top w:val="nil"/>
              <w:left w:val="nil"/>
              <w:bottom w:val="single" w:sz="4" w:space="0" w:color="auto"/>
              <w:right w:val="nil"/>
            </w:tcBorders>
            <w:noWrap/>
            <w:hideMark/>
          </w:tcPr>
          <w:p w14:paraId="419DA896" w14:textId="77777777" w:rsidR="004D1010" w:rsidRPr="004D1010" w:rsidRDefault="004D1010" w:rsidP="004D1010">
            <w:pPr>
              <w:rPr>
                <w:sz w:val="20"/>
                <w:szCs w:val="20"/>
              </w:rPr>
            </w:pPr>
          </w:p>
        </w:tc>
        <w:tc>
          <w:tcPr>
            <w:tcW w:w="622" w:type="dxa"/>
            <w:tcBorders>
              <w:top w:val="nil"/>
              <w:left w:val="nil"/>
              <w:bottom w:val="single" w:sz="4" w:space="0" w:color="auto"/>
              <w:right w:val="nil"/>
            </w:tcBorders>
            <w:noWrap/>
            <w:hideMark/>
          </w:tcPr>
          <w:p w14:paraId="58596193" w14:textId="77777777" w:rsidR="004D1010" w:rsidRPr="004D1010" w:rsidRDefault="004D1010" w:rsidP="004D1010">
            <w:pPr>
              <w:rPr>
                <w:sz w:val="20"/>
                <w:szCs w:val="20"/>
              </w:rPr>
            </w:pPr>
          </w:p>
        </w:tc>
        <w:tc>
          <w:tcPr>
            <w:tcW w:w="654" w:type="dxa"/>
            <w:tcBorders>
              <w:top w:val="nil"/>
              <w:left w:val="nil"/>
              <w:bottom w:val="single" w:sz="4" w:space="0" w:color="auto"/>
              <w:right w:val="nil"/>
            </w:tcBorders>
            <w:noWrap/>
            <w:hideMark/>
          </w:tcPr>
          <w:p w14:paraId="7801317F" w14:textId="77777777" w:rsidR="004D1010" w:rsidRPr="004D1010" w:rsidRDefault="004D1010" w:rsidP="004D1010">
            <w:pPr>
              <w:rPr>
                <w:sz w:val="20"/>
                <w:szCs w:val="20"/>
              </w:rPr>
            </w:pPr>
          </w:p>
        </w:tc>
        <w:tc>
          <w:tcPr>
            <w:tcW w:w="567" w:type="dxa"/>
            <w:tcBorders>
              <w:top w:val="nil"/>
              <w:left w:val="nil"/>
              <w:bottom w:val="single" w:sz="4" w:space="0" w:color="auto"/>
              <w:right w:val="nil"/>
            </w:tcBorders>
            <w:noWrap/>
            <w:hideMark/>
          </w:tcPr>
          <w:p w14:paraId="60D4C0F5" w14:textId="77777777" w:rsidR="004D1010" w:rsidRPr="004D1010" w:rsidRDefault="004D1010" w:rsidP="004D1010">
            <w:pPr>
              <w:rPr>
                <w:sz w:val="20"/>
                <w:szCs w:val="20"/>
              </w:rPr>
            </w:pPr>
          </w:p>
        </w:tc>
        <w:tc>
          <w:tcPr>
            <w:tcW w:w="661" w:type="dxa"/>
            <w:tcBorders>
              <w:top w:val="nil"/>
              <w:left w:val="nil"/>
              <w:bottom w:val="single" w:sz="4" w:space="0" w:color="auto"/>
              <w:right w:val="nil"/>
            </w:tcBorders>
            <w:noWrap/>
            <w:hideMark/>
          </w:tcPr>
          <w:p w14:paraId="5CFB5F87" w14:textId="77777777" w:rsidR="004D1010" w:rsidRPr="004D1010" w:rsidRDefault="004D1010" w:rsidP="004D1010">
            <w:pPr>
              <w:rPr>
                <w:sz w:val="20"/>
                <w:szCs w:val="20"/>
              </w:rPr>
            </w:pPr>
          </w:p>
        </w:tc>
        <w:tc>
          <w:tcPr>
            <w:tcW w:w="1147" w:type="dxa"/>
            <w:gridSpan w:val="3"/>
            <w:tcBorders>
              <w:top w:val="nil"/>
              <w:left w:val="nil"/>
              <w:bottom w:val="single" w:sz="4" w:space="0" w:color="auto"/>
              <w:right w:val="nil"/>
            </w:tcBorders>
            <w:noWrap/>
            <w:hideMark/>
          </w:tcPr>
          <w:p w14:paraId="328CA6CB" w14:textId="77777777" w:rsidR="004D1010" w:rsidRPr="004D1010" w:rsidRDefault="004D1010" w:rsidP="004D1010">
            <w:pPr>
              <w:rPr>
                <w:sz w:val="20"/>
                <w:szCs w:val="20"/>
              </w:rPr>
            </w:pPr>
          </w:p>
        </w:tc>
        <w:tc>
          <w:tcPr>
            <w:tcW w:w="276" w:type="dxa"/>
            <w:tcBorders>
              <w:top w:val="nil"/>
              <w:left w:val="nil"/>
              <w:bottom w:val="single" w:sz="4" w:space="0" w:color="auto"/>
              <w:right w:val="nil"/>
            </w:tcBorders>
            <w:noWrap/>
            <w:hideMark/>
          </w:tcPr>
          <w:p w14:paraId="58E79109" w14:textId="77777777" w:rsidR="004D1010" w:rsidRPr="004D1010" w:rsidRDefault="004D1010" w:rsidP="004D1010">
            <w:pPr>
              <w:rPr>
                <w:sz w:val="20"/>
                <w:szCs w:val="20"/>
              </w:rPr>
            </w:pPr>
          </w:p>
        </w:tc>
        <w:tc>
          <w:tcPr>
            <w:tcW w:w="582" w:type="dxa"/>
            <w:gridSpan w:val="2"/>
            <w:tcBorders>
              <w:top w:val="nil"/>
              <w:left w:val="nil"/>
              <w:bottom w:val="single" w:sz="4" w:space="0" w:color="auto"/>
              <w:right w:val="nil"/>
            </w:tcBorders>
          </w:tcPr>
          <w:p w14:paraId="46B3F790" w14:textId="77777777" w:rsidR="004D1010" w:rsidRPr="004D1010" w:rsidRDefault="004D1010" w:rsidP="004D1010">
            <w:pPr>
              <w:outlineLvl w:val="0"/>
              <w:rPr>
                <w:lang w:eastAsia="zh-CN" w:bidi="hi-IN"/>
              </w:rPr>
            </w:pPr>
          </w:p>
        </w:tc>
      </w:tr>
      <w:tr w:rsidR="004D1010" w:rsidRPr="004D1010" w14:paraId="10125FEA" w14:textId="77777777" w:rsidTr="00D811D7">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A7FA6A3"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E288B9D"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480E785"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03E98DB"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C7AE498"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xml:space="preserve">Сроки </w:t>
            </w:r>
            <w:r w:rsidRPr="004D1010">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71A08FA8" w14:textId="77777777" w:rsidR="004D1010" w:rsidRPr="004D1010" w:rsidRDefault="004D1010" w:rsidP="004D1010">
            <w:pPr>
              <w:jc w:val="center"/>
              <w:rPr>
                <w:b/>
                <w:bCs/>
                <w:color w:val="000000"/>
                <w:sz w:val="20"/>
                <w:szCs w:val="20"/>
                <w:lang w:eastAsia="zh-CN" w:bidi="hi-IN"/>
              </w:rPr>
            </w:pPr>
            <w:r w:rsidRPr="004D1010">
              <w:rPr>
                <w:b/>
                <w:bCs/>
                <w:color w:val="000000"/>
                <w:sz w:val="20"/>
                <w:szCs w:val="20"/>
                <w:lang w:eastAsia="zh-CN" w:bidi="hi-IN"/>
              </w:rPr>
              <w:t> </w:t>
            </w:r>
          </w:p>
          <w:p w14:paraId="37B40436" w14:textId="77777777" w:rsidR="004D1010" w:rsidRPr="004D1010" w:rsidRDefault="004D1010" w:rsidP="004D1010">
            <w:pPr>
              <w:jc w:val="center"/>
              <w:rPr>
                <w:b/>
                <w:bCs/>
                <w:color w:val="000000"/>
                <w:sz w:val="20"/>
                <w:szCs w:val="20"/>
                <w:lang w:eastAsia="zh-CN" w:bidi="hi-IN"/>
              </w:rPr>
            </w:pPr>
            <w:r w:rsidRPr="004D1010">
              <w:rPr>
                <w:b/>
                <w:bCs/>
                <w:color w:val="000000"/>
                <w:sz w:val="20"/>
                <w:szCs w:val="20"/>
                <w:lang w:eastAsia="zh-CN" w:bidi="hi-IN"/>
              </w:rPr>
              <w:t>202__ год</w:t>
            </w:r>
          </w:p>
        </w:tc>
      </w:tr>
      <w:tr w:rsidR="004D1010" w:rsidRPr="004D1010" w14:paraId="2D1FA28B" w14:textId="77777777" w:rsidTr="00D811D7">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BF654BF" w14:textId="77777777" w:rsidR="004D1010" w:rsidRPr="004D1010" w:rsidRDefault="004D1010" w:rsidP="004D1010">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241DFAD4" w14:textId="77777777" w:rsidR="004D1010" w:rsidRPr="004D1010" w:rsidRDefault="004D1010" w:rsidP="004D1010">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2D2C6FE2" w14:textId="77777777" w:rsidR="004D1010" w:rsidRPr="004D1010" w:rsidRDefault="004D1010" w:rsidP="004D1010">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1CCCF4EA" w14:textId="77777777" w:rsidR="004D1010" w:rsidRPr="004D1010" w:rsidRDefault="004D1010" w:rsidP="004D1010">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7DDC773E" w14:textId="77777777" w:rsidR="004D1010" w:rsidRPr="004D1010" w:rsidRDefault="004D1010" w:rsidP="004D1010">
            <w:pPr>
              <w:jc w:val="center"/>
              <w:rPr>
                <w:bCs/>
                <w:sz w:val="16"/>
                <w:szCs w:val="16"/>
                <w:lang w:eastAsia="zh-CN" w:bidi="hi-IN"/>
              </w:rPr>
            </w:pPr>
            <w:r w:rsidRPr="004D1010">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0DD7753F" w14:textId="77777777" w:rsidR="004D1010" w:rsidRPr="004D1010" w:rsidRDefault="004D1010" w:rsidP="004D1010">
            <w:pPr>
              <w:jc w:val="center"/>
              <w:rPr>
                <w:bCs/>
                <w:color w:val="000000"/>
                <w:sz w:val="16"/>
                <w:szCs w:val="16"/>
                <w:lang w:eastAsia="zh-CN" w:bidi="hi-IN"/>
              </w:rPr>
            </w:pPr>
            <w:r w:rsidRPr="004D1010">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1DB99EC5" w14:textId="77777777" w:rsidR="004D1010" w:rsidRPr="004D1010" w:rsidRDefault="004D1010" w:rsidP="004D1010">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750CBDD6" w14:textId="77777777" w:rsidR="004D1010" w:rsidRPr="004D1010" w:rsidRDefault="004D1010" w:rsidP="004D1010">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04DBA585" w14:textId="77777777" w:rsidR="004D1010" w:rsidRPr="004D1010" w:rsidRDefault="004D1010" w:rsidP="004D1010">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79698CA5" w14:textId="77777777" w:rsidR="004D1010" w:rsidRPr="004D1010" w:rsidRDefault="004D1010" w:rsidP="004D1010">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61459205" w14:textId="77777777" w:rsidR="004D1010" w:rsidRPr="004D1010" w:rsidRDefault="004D1010" w:rsidP="004D1010">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44FFC23A" w14:textId="77777777" w:rsidR="004D1010" w:rsidRPr="004D1010" w:rsidRDefault="004D1010" w:rsidP="004D1010">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22CB00F1" w14:textId="77777777" w:rsidR="004D1010" w:rsidRPr="004D1010" w:rsidRDefault="004D1010" w:rsidP="004D1010">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60EFD72B" w14:textId="77777777" w:rsidR="004D1010" w:rsidRPr="004D1010" w:rsidRDefault="004D1010" w:rsidP="004D1010">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6C1E809C" w14:textId="77777777" w:rsidR="004D1010" w:rsidRPr="004D1010" w:rsidRDefault="004D1010" w:rsidP="004D1010">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6938C167" w14:textId="77777777" w:rsidR="004D1010" w:rsidRPr="004D1010" w:rsidRDefault="004D1010" w:rsidP="004D1010">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41607970" w14:textId="77777777" w:rsidR="004D1010" w:rsidRPr="004D1010" w:rsidRDefault="004D1010" w:rsidP="004D1010">
            <w:pPr>
              <w:jc w:val="center"/>
              <w:rPr>
                <w:bCs/>
                <w:color w:val="000000"/>
                <w:sz w:val="16"/>
                <w:szCs w:val="16"/>
                <w:lang w:eastAsia="zh-CN" w:bidi="hi-IN"/>
              </w:rPr>
            </w:pPr>
          </w:p>
        </w:tc>
      </w:tr>
      <w:tr w:rsidR="004D1010" w:rsidRPr="004D1010" w14:paraId="52DDE860" w14:textId="77777777" w:rsidTr="00D811D7">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31AB74B5" w14:textId="77777777" w:rsidR="004D1010" w:rsidRPr="004D1010" w:rsidRDefault="004D1010" w:rsidP="004D1010">
            <w:pPr>
              <w:jc w:val="center"/>
              <w:rPr>
                <w:sz w:val="28"/>
                <w:szCs w:val="28"/>
                <w:lang w:eastAsia="zh-CN" w:bidi="hi-IN"/>
              </w:rPr>
            </w:pPr>
            <w:r w:rsidRPr="004D1010">
              <w:rPr>
                <w:sz w:val="28"/>
                <w:szCs w:val="28"/>
                <w:lang w:eastAsia="zh-CN" w:bidi="hi-IN"/>
              </w:rPr>
              <w:t> </w:t>
            </w:r>
          </w:p>
        </w:tc>
        <w:tc>
          <w:tcPr>
            <w:tcW w:w="2831" w:type="dxa"/>
            <w:tcBorders>
              <w:top w:val="nil"/>
              <w:left w:val="nil"/>
              <w:bottom w:val="single" w:sz="4" w:space="0" w:color="auto"/>
              <w:right w:val="nil"/>
            </w:tcBorders>
            <w:vAlign w:val="center"/>
            <w:hideMark/>
          </w:tcPr>
          <w:p w14:paraId="19A8FECD" w14:textId="77777777" w:rsidR="004D1010" w:rsidRPr="004D1010" w:rsidRDefault="004D1010" w:rsidP="004D1010">
            <w:pPr>
              <w:rPr>
                <w:lang w:eastAsia="zh-CN" w:bidi="hi-IN"/>
              </w:rPr>
            </w:pPr>
            <w:r w:rsidRPr="004D1010">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0343B70C" w14:textId="77777777" w:rsidR="004D1010" w:rsidRPr="004D1010" w:rsidRDefault="004D1010" w:rsidP="004D1010">
            <w:pPr>
              <w:jc w:val="center"/>
              <w:rPr>
                <w:color w:val="000000"/>
                <w:lang w:eastAsia="zh-CN" w:bidi="hi-IN"/>
              </w:rPr>
            </w:pPr>
            <w:r w:rsidRPr="004D1010">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57D20027" w14:textId="77777777" w:rsidR="004D1010" w:rsidRPr="004D1010" w:rsidRDefault="004D1010" w:rsidP="004D1010">
            <w:pPr>
              <w:jc w:val="center"/>
              <w:rPr>
                <w:lang w:eastAsia="zh-CN" w:bidi="hi-IN"/>
              </w:rPr>
            </w:pPr>
            <w:r w:rsidRPr="004D1010">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2E5CCC3C" w14:textId="77777777" w:rsidR="004D1010" w:rsidRPr="004D1010" w:rsidRDefault="004D1010" w:rsidP="004D1010">
            <w:pPr>
              <w:rPr>
                <w:lang w:eastAsia="zh-CN" w:bidi="hi-IN"/>
              </w:rPr>
            </w:pPr>
            <w:r w:rsidRPr="004D1010">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913F223" w14:textId="77777777" w:rsidR="004D1010" w:rsidRPr="004D1010" w:rsidRDefault="004D1010" w:rsidP="004D1010">
            <w:pPr>
              <w:jc w:val="center"/>
              <w:rPr>
                <w:lang w:eastAsia="zh-CN" w:bidi="hi-IN"/>
              </w:rPr>
            </w:pPr>
            <w:r w:rsidRPr="004D1010">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D3D0879" w14:textId="77777777" w:rsidR="004D1010" w:rsidRPr="004D1010" w:rsidRDefault="004D1010" w:rsidP="004D1010">
            <w:pPr>
              <w:rPr>
                <w:lang w:eastAsia="zh-CN" w:bidi="hi-IN"/>
              </w:rPr>
            </w:pPr>
            <w:r w:rsidRPr="004D1010">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7AE90B" w14:textId="77777777" w:rsidR="004D1010" w:rsidRPr="004D1010" w:rsidRDefault="004D1010" w:rsidP="004D1010">
            <w:pPr>
              <w:jc w:val="center"/>
              <w:rPr>
                <w:lang w:eastAsia="zh-CN" w:bidi="hi-IN"/>
              </w:rPr>
            </w:pPr>
            <w:r w:rsidRPr="004D1010">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3B4B11BB" w14:textId="77777777" w:rsidR="004D1010" w:rsidRPr="004D1010" w:rsidRDefault="004D1010" w:rsidP="004D1010">
            <w:pPr>
              <w:rPr>
                <w:color w:val="000000"/>
                <w:lang w:eastAsia="zh-CN" w:bidi="hi-IN"/>
              </w:rPr>
            </w:pPr>
            <w:r w:rsidRPr="004D1010">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49F3F864" w14:textId="77777777" w:rsidR="004D1010" w:rsidRPr="004D1010" w:rsidRDefault="004D1010" w:rsidP="004D1010">
            <w:pPr>
              <w:rPr>
                <w:color w:val="000000"/>
                <w:lang w:eastAsia="zh-CN" w:bidi="hi-IN"/>
              </w:rPr>
            </w:pPr>
            <w:r w:rsidRPr="004D1010">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2F8CFCC8" w14:textId="77777777" w:rsidR="004D1010" w:rsidRPr="004D1010" w:rsidRDefault="004D1010" w:rsidP="004D1010">
            <w:pPr>
              <w:rPr>
                <w:color w:val="000000"/>
                <w:lang w:eastAsia="zh-CN" w:bidi="hi-IN"/>
              </w:rPr>
            </w:pPr>
            <w:r w:rsidRPr="004D1010">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4ECA4013" w14:textId="77777777" w:rsidR="004D1010" w:rsidRPr="004D1010" w:rsidRDefault="004D1010" w:rsidP="004D1010">
            <w:pPr>
              <w:rPr>
                <w:color w:val="000000"/>
                <w:lang w:eastAsia="zh-CN" w:bidi="hi-IN"/>
              </w:rPr>
            </w:pPr>
            <w:r w:rsidRPr="004D1010">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4008F451" w14:textId="77777777" w:rsidR="004D1010" w:rsidRPr="004D1010" w:rsidRDefault="004D1010" w:rsidP="004D1010">
            <w:pPr>
              <w:rPr>
                <w:color w:val="000000"/>
                <w:lang w:eastAsia="zh-CN" w:bidi="hi-IN"/>
              </w:rPr>
            </w:pPr>
            <w:r w:rsidRPr="004D1010">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329191FB" w14:textId="77777777" w:rsidR="004D1010" w:rsidRPr="004D1010" w:rsidRDefault="004D1010" w:rsidP="004D1010">
            <w:pPr>
              <w:rPr>
                <w:color w:val="000000"/>
                <w:lang w:eastAsia="zh-CN" w:bidi="hi-IN"/>
              </w:rPr>
            </w:pPr>
            <w:r w:rsidRPr="004D1010">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159A19C3" w14:textId="77777777" w:rsidR="004D1010" w:rsidRPr="004D1010" w:rsidRDefault="004D1010" w:rsidP="004D1010">
            <w:pPr>
              <w:rPr>
                <w:color w:val="000000"/>
                <w:lang w:eastAsia="zh-CN" w:bidi="hi-IN"/>
              </w:rPr>
            </w:pPr>
            <w:r w:rsidRPr="004D1010">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53DAFD91" w14:textId="77777777" w:rsidR="004D1010" w:rsidRPr="004D1010" w:rsidRDefault="004D1010" w:rsidP="004D1010">
            <w:pPr>
              <w:rPr>
                <w:color w:val="000000"/>
                <w:lang w:eastAsia="zh-CN" w:bidi="hi-IN"/>
              </w:rPr>
            </w:pPr>
            <w:r w:rsidRPr="004D1010">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133E9891" w14:textId="77777777" w:rsidR="004D1010" w:rsidRPr="004D1010" w:rsidRDefault="004D1010" w:rsidP="004D1010">
            <w:pPr>
              <w:rPr>
                <w:color w:val="000000"/>
                <w:lang w:eastAsia="zh-CN" w:bidi="hi-IN"/>
              </w:rPr>
            </w:pPr>
            <w:r w:rsidRPr="004D1010">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636FB3F0" w14:textId="77777777" w:rsidR="004D1010" w:rsidRPr="004D1010" w:rsidRDefault="004D1010" w:rsidP="004D1010">
            <w:pPr>
              <w:rPr>
                <w:color w:val="000000"/>
                <w:lang w:eastAsia="zh-CN" w:bidi="hi-IN"/>
              </w:rPr>
            </w:pPr>
            <w:r w:rsidRPr="004D1010">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4F56E00B" w14:textId="77777777" w:rsidR="004D1010" w:rsidRPr="004D1010" w:rsidRDefault="004D1010" w:rsidP="004D1010">
            <w:pPr>
              <w:rPr>
                <w:color w:val="000000"/>
                <w:lang w:eastAsia="zh-CN" w:bidi="hi-IN"/>
              </w:rPr>
            </w:pPr>
            <w:r w:rsidRPr="004D1010">
              <w:rPr>
                <w:color w:val="000000"/>
                <w:lang w:eastAsia="zh-CN" w:bidi="hi-IN"/>
              </w:rPr>
              <w:t> </w:t>
            </w:r>
          </w:p>
        </w:tc>
      </w:tr>
      <w:tr w:rsidR="004D1010" w:rsidRPr="004D1010" w14:paraId="204C077D" w14:textId="77777777" w:rsidTr="00D811D7">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262897AC" w14:textId="77777777" w:rsidR="004D1010" w:rsidRPr="004D1010" w:rsidRDefault="004D1010" w:rsidP="004D1010">
            <w:pPr>
              <w:jc w:val="center"/>
              <w:outlineLvl w:val="0"/>
              <w:rPr>
                <w:lang w:eastAsia="zh-CN" w:bidi="hi-IN"/>
              </w:rPr>
            </w:pPr>
            <w:r w:rsidRPr="004D1010">
              <w:rPr>
                <w:lang w:eastAsia="zh-CN" w:bidi="hi-IN"/>
              </w:rPr>
              <w:t> </w:t>
            </w:r>
          </w:p>
        </w:tc>
        <w:tc>
          <w:tcPr>
            <w:tcW w:w="2831" w:type="dxa"/>
            <w:tcBorders>
              <w:top w:val="nil"/>
              <w:left w:val="nil"/>
              <w:bottom w:val="single" w:sz="4" w:space="0" w:color="auto"/>
              <w:right w:val="single" w:sz="4" w:space="0" w:color="auto"/>
            </w:tcBorders>
            <w:vAlign w:val="center"/>
            <w:hideMark/>
          </w:tcPr>
          <w:p w14:paraId="7E4F716E" w14:textId="77777777" w:rsidR="004D1010" w:rsidRPr="004D1010" w:rsidRDefault="004D1010" w:rsidP="004D1010">
            <w:pPr>
              <w:outlineLvl w:val="0"/>
              <w:rPr>
                <w:lang w:eastAsia="zh-CN" w:bidi="hi-IN"/>
              </w:rPr>
            </w:pPr>
            <w:r w:rsidRPr="004D1010">
              <w:rPr>
                <w:lang w:eastAsia="zh-CN" w:bidi="hi-IN"/>
              </w:rPr>
              <w:t> </w:t>
            </w:r>
          </w:p>
        </w:tc>
        <w:tc>
          <w:tcPr>
            <w:tcW w:w="708" w:type="dxa"/>
            <w:tcBorders>
              <w:top w:val="nil"/>
              <w:left w:val="nil"/>
              <w:bottom w:val="single" w:sz="4" w:space="0" w:color="auto"/>
              <w:right w:val="single" w:sz="4" w:space="0" w:color="auto"/>
            </w:tcBorders>
            <w:vAlign w:val="center"/>
            <w:hideMark/>
          </w:tcPr>
          <w:p w14:paraId="48BF81E5" w14:textId="77777777" w:rsidR="004D1010" w:rsidRPr="004D1010" w:rsidRDefault="004D1010" w:rsidP="004D1010">
            <w:pPr>
              <w:jc w:val="center"/>
              <w:outlineLvl w:val="0"/>
              <w:rPr>
                <w:color w:val="000000"/>
                <w:lang w:eastAsia="zh-CN" w:bidi="hi-IN"/>
              </w:rPr>
            </w:pPr>
            <w:r w:rsidRPr="004D1010">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5E70E9F" w14:textId="77777777" w:rsidR="004D1010" w:rsidRPr="004D1010" w:rsidRDefault="004D1010" w:rsidP="004D1010">
            <w:pPr>
              <w:jc w:val="center"/>
              <w:outlineLvl w:val="0"/>
              <w:rPr>
                <w:lang w:eastAsia="zh-CN" w:bidi="hi-IN"/>
              </w:rPr>
            </w:pPr>
            <w:r w:rsidRPr="004D1010">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3C28E133" w14:textId="77777777" w:rsidR="004D1010" w:rsidRPr="004D1010" w:rsidRDefault="004D1010" w:rsidP="004D1010">
            <w:pPr>
              <w:outlineLvl w:val="0"/>
              <w:rPr>
                <w:lang w:eastAsia="zh-CN" w:bidi="hi-IN"/>
              </w:rPr>
            </w:pPr>
            <w:r w:rsidRPr="004D1010">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75429B0" w14:textId="77777777" w:rsidR="004D1010" w:rsidRPr="004D1010" w:rsidRDefault="004D1010" w:rsidP="004D1010">
            <w:pPr>
              <w:jc w:val="center"/>
              <w:outlineLvl w:val="0"/>
              <w:rPr>
                <w:lang w:eastAsia="zh-CN" w:bidi="hi-IN"/>
              </w:rPr>
            </w:pPr>
            <w:r w:rsidRPr="004D1010">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2CFF557" w14:textId="77777777" w:rsidR="004D1010" w:rsidRPr="004D1010" w:rsidRDefault="004D1010" w:rsidP="004D1010">
            <w:pPr>
              <w:outlineLvl w:val="0"/>
              <w:rPr>
                <w:lang w:eastAsia="zh-CN" w:bidi="hi-IN"/>
              </w:rPr>
            </w:pPr>
            <w:r w:rsidRPr="004D1010">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03F17B" w14:textId="77777777" w:rsidR="004D1010" w:rsidRPr="004D1010" w:rsidRDefault="004D1010" w:rsidP="004D1010">
            <w:pPr>
              <w:jc w:val="center"/>
              <w:outlineLvl w:val="0"/>
              <w:rPr>
                <w:lang w:eastAsia="zh-CN" w:bidi="hi-IN"/>
              </w:rPr>
            </w:pPr>
            <w:r w:rsidRPr="004D1010">
              <w:rPr>
                <w:lang w:eastAsia="zh-CN" w:bidi="hi-IN"/>
              </w:rPr>
              <w:t> </w:t>
            </w:r>
          </w:p>
        </w:tc>
        <w:tc>
          <w:tcPr>
            <w:tcW w:w="708" w:type="dxa"/>
            <w:tcBorders>
              <w:top w:val="nil"/>
              <w:left w:val="nil"/>
              <w:bottom w:val="single" w:sz="4" w:space="0" w:color="auto"/>
              <w:right w:val="single" w:sz="4" w:space="0" w:color="auto"/>
            </w:tcBorders>
            <w:noWrap/>
            <w:hideMark/>
          </w:tcPr>
          <w:p w14:paraId="1553E496"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4E750D5B"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555" w:type="dxa"/>
            <w:tcBorders>
              <w:top w:val="nil"/>
              <w:left w:val="nil"/>
              <w:bottom w:val="single" w:sz="4" w:space="0" w:color="auto"/>
              <w:right w:val="single" w:sz="4" w:space="0" w:color="auto"/>
            </w:tcBorders>
            <w:noWrap/>
            <w:hideMark/>
          </w:tcPr>
          <w:p w14:paraId="7B8E451B"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579" w:type="dxa"/>
            <w:tcBorders>
              <w:top w:val="nil"/>
              <w:left w:val="nil"/>
              <w:bottom w:val="single" w:sz="4" w:space="0" w:color="auto"/>
              <w:right w:val="single" w:sz="4" w:space="0" w:color="auto"/>
            </w:tcBorders>
            <w:noWrap/>
            <w:hideMark/>
          </w:tcPr>
          <w:p w14:paraId="1BFE0FFA"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579" w:type="dxa"/>
            <w:tcBorders>
              <w:top w:val="nil"/>
              <w:left w:val="nil"/>
              <w:bottom w:val="single" w:sz="4" w:space="0" w:color="auto"/>
              <w:right w:val="single" w:sz="4" w:space="0" w:color="auto"/>
            </w:tcBorders>
            <w:noWrap/>
            <w:hideMark/>
          </w:tcPr>
          <w:p w14:paraId="7CB7A456"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622" w:type="dxa"/>
            <w:tcBorders>
              <w:top w:val="nil"/>
              <w:left w:val="nil"/>
              <w:bottom w:val="single" w:sz="4" w:space="0" w:color="auto"/>
              <w:right w:val="single" w:sz="4" w:space="0" w:color="auto"/>
            </w:tcBorders>
            <w:noWrap/>
            <w:hideMark/>
          </w:tcPr>
          <w:p w14:paraId="2C287220"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654" w:type="dxa"/>
            <w:tcBorders>
              <w:top w:val="nil"/>
              <w:left w:val="nil"/>
              <w:bottom w:val="single" w:sz="4" w:space="0" w:color="auto"/>
              <w:right w:val="single" w:sz="4" w:space="0" w:color="auto"/>
            </w:tcBorders>
            <w:noWrap/>
            <w:hideMark/>
          </w:tcPr>
          <w:p w14:paraId="26AF0B45"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567" w:type="dxa"/>
            <w:tcBorders>
              <w:top w:val="nil"/>
              <w:left w:val="nil"/>
              <w:bottom w:val="single" w:sz="4" w:space="0" w:color="auto"/>
              <w:right w:val="single" w:sz="4" w:space="0" w:color="auto"/>
            </w:tcBorders>
            <w:noWrap/>
            <w:hideMark/>
          </w:tcPr>
          <w:p w14:paraId="24502126"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114626E"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992" w:type="dxa"/>
            <w:tcBorders>
              <w:top w:val="nil"/>
              <w:left w:val="nil"/>
              <w:bottom w:val="single" w:sz="4" w:space="0" w:color="auto"/>
              <w:right w:val="single" w:sz="4" w:space="0" w:color="auto"/>
            </w:tcBorders>
            <w:noWrap/>
            <w:hideMark/>
          </w:tcPr>
          <w:p w14:paraId="7610F591"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3A9B331" w14:textId="77777777" w:rsidR="004D1010" w:rsidRPr="004D1010" w:rsidRDefault="004D1010" w:rsidP="004D1010">
            <w:pPr>
              <w:outlineLvl w:val="0"/>
              <w:rPr>
                <w:color w:val="000000"/>
                <w:lang w:eastAsia="zh-CN" w:bidi="hi-IN"/>
              </w:rPr>
            </w:pPr>
            <w:r w:rsidRPr="004D1010">
              <w:rPr>
                <w:color w:val="000000"/>
                <w:lang w:eastAsia="zh-CN" w:bidi="hi-IN"/>
              </w:rPr>
              <w:t> </w:t>
            </w:r>
          </w:p>
        </w:tc>
      </w:tr>
      <w:tr w:rsidR="004D1010" w:rsidRPr="004D1010" w14:paraId="3C83463A" w14:textId="77777777" w:rsidTr="00D811D7">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1FC81217" w14:textId="77777777" w:rsidR="004D1010" w:rsidRPr="004D1010" w:rsidRDefault="004D1010" w:rsidP="004D1010">
            <w:pPr>
              <w:jc w:val="center"/>
              <w:outlineLvl w:val="0"/>
              <w:rPr>
                <w:lang w:eastAsia="zh-CN" w:bidi="hi-IN"/>
              </w:rPr>
            </w:pPr>
            <w:r w:rsidRPr="004D1010">
              <w:rPr>
                <w:lang w:eastAsia="zh-CN" w:bidi="hi-IN"/>
              </w:rPr>
              <w:t> </w:t>
            </w:r>
          </w:p>
        </w:tc>
        <w:tc>
          <w:tcPr>
            <w:tcW w:w="2831" w:type="dxa"/>
            <w:tcBorders>
              <w:top w:val="nil"/>
              <w:left w:val="nil"/>
              <w:bottom w:val="single" w:sz="4" w:space="0" w:color="auto"/>
              <w:right w:val="single" w:sz="4" w:space="0" w:color="auto"/>
            </w:tcBorders>
            <w:vAlign w:val="center"/>
            <w:hideMark/>
          </w:tcPr>
          <w:p w14:paraId="596AC15D" w14:textId="77777777" w:rsidR="004D1010" w:rsidRPr="004D1010" w:rsidRDefault="004D1010" w:rsidP="004D1010">
            <w:pPr>
              <w:outlineLvl w:val="0"/>
              <w:rPr>
                <w:lang w:eastAsia="zh-CN" w:bidi="hi-IN"/>
              </w:rPr>
            </w:pPr>
            <w:r w:rsidRPr="004D1010">
              <w:rPr>
                <w:lang w:eastAsia="zh-CN" w:bidi="hi-IN"/>
              </w:rPr>
              <w:t> </w:t>
            </w:r>
          </w:p>
        </w:tc>
        <w:tc>
          <w:tcPr>
            <w:tcW w:w="708" w:type="dxa"/>
            <w:tcBorders>
              <w:top w:val="nil"/>
              <w:left w:val="nil"/>
              <w:bottom w:val="single" w:sz="4" w:space="0" w:color="auto"/>
              <w:right w:val="single" w:sz="4" w:space="0" w:color="auto"/>
            </w:tcBorders>
            <w:vAlign w:val="center"/>
            <w:hideMark/>
          </w:tcPr>
          <w:p w14:paraId="6F88F1C9" w14:textId="77777777" w:rsidR="004D1010" w:rsidRPr="004D1010" w:rsidRDefault="004D1010" w:rsidP="004D1010">
            <w:pPr>
              <w:jc w:val="center"/>
              <w:outlineLvl w:val="0"/>
              <w:rPr>
                <w:color w:val="000000"/>
                <w:lang w:eastAsia="zh-CN" w:bidi="hi-IN"/>
              </w:rPr>
            </w:pPr>
            <w:r w:rsidRPr="004D1010">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3B0A686" w14:textId="77777777" w:rsidR="004D1010" w:rsidRPr="004D1010" w:rsidRDefault="004D1010" w:rsidP="004D1010">
            <w:pPr>
              <w:jc w:val="center"/>
              <w:outlineLvl w:val="0"/>
              <w:rPr>
                <w:lang w:eastAsia="zh-CN" w:bidi="hi-IN"/>
              </w:rPr>
            </w:pPr>
            <w:r w:rsidRPr="004D1010">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5AF16248" w14:textId="77777777" w:rsidR="004D1010" w:rsidRPr="004D1010" w:rsidRDefault="004D1010" w:rsidP="004D1010">
            <w:pPr>
              <w:outlineLvl w:val="0"/>
              <w:rPr>
                <w:lang w:eastAsia="zh-CN" w:bidi="hi-IN"/>
              </w:rPr>
            </w:pPr>
            <w:r w:rsidRPr="004D1010">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9544AE1" w14:textId="77777777" w:rsidR="004D1010" w:rsidRPr="004D1010" w:rsidRDefault="004D1010" w:rsidP="004D1010">
            <w:pPr>
              <w:jc w:val="center"/>
              <w:outlineLvl w:val="0"/>
              <w:rPr>
                <w:lang w:eastAsia="zh-CN" w:bidi="hi-IN"/>
              </w:rPr>
            </w:pPr>
            <w:r w:rsidRPr="004D1010">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1C99B11" w14:textId="77777777" w:rsidR="004D1010" w:rsidRPr="004D1010" w:rsidRDefault="004D1010" w:rsidP="004D1010">
            <w:pPr>
              <w:outlineLvl w:val="0"/>
              <w:rPr>
                <w:lang w:eastAsia="zh-CN" w:bidi="hi-IN"/>
              </w:rPr>
            </w:pPr>
            <w:r w:rsidRPr="004D1010">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4EA26F" w14:textId="77777777" w:rsidR="004D1010" w:rsidRPr="004D1010" w:rsidRDefault="004D1010" w:rsidP="004D1010">
            <w:pPr>
              <w:jc w:val="center"/>
              <w:outlineLvl w:val="0"/>
              <w:rPr>
                <w:lang w:eastAsia="zh-CN" w:bidi="hi-IN"/>
              </w:rPr>
            </w:pPr>
            <w:r w:rsidRPr="004D1010">
              <w:rPr>
                <w:lang w:eastAsia="zh-CN" w:bidi="hi-IN"/>
              </w:rPr>
              <w:t> </w:t>
            </w:r>
          </w:p>
        </w:tc>
        <w:tc>
          <w:tcPr>
            <w:tcW w:w="708" w:type="dxa"/>
            <w:tcBorders>
              <w:top w:val="nil"/>
              <w:left w:val="nil"/>
              <w:bottom w:val="single" w:sz="4" w:space="0" w:color="auto"/>
              <w:right w:val="single" w:sz="4" w:space="0" w:color="auto"/>
            </w:tcBorders>
            <w:noWrap/>
            <w:hideMark/>
          </w:tcPr>
          <w:p w14:paraId="49BA4C33"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0B0A0C22"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555" w:type="dxa"/>
            <w:tcBorders>
              <w:top w:val="nil"/>
              <w:left w:val="nil"/>
              <w:bottom w:val="single" w:sz="4" w:space="0" w:color="auto"/>
              <w:right w:val="single" w:sz="4" w:space="0" w:color="auto"/>
            </w:tcBorders>
            <w:noWrap/>
            <w:hideMark/>
          </w:tcPr>
          <w:p w14:paraId="1B803265"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579" w:type="dxa"/>
            <w:tcBorders>
              <w:top w:val="nil"/>
              <w:left w:val="nil"/>
              <w:bottom w:val="single" w:sz="4" w:space="0" w:color="auto"/>
              <w:right w:val="single" w:sz="4" w:space="0" w:color="auto"/>
            </w:tcBorders>
            <w:noWrap/>
            <w:hideMark/>
          </w:tcPr>
          <w:p w14:paraId="201A0F74"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579" w:type="dxa"/>
            <w:tcBorders>
              <w:top w:val="nil"/>
              <w:left w:val="nil"/>
              <w:bottom w:val="single" w:sz="4" w:space="0" w:color="auto"/>
              <w:right w:val="single" w:sz="4" w:space="0" w:color="auto"/>
            </w:tcBorders>
            <w:noWrap/>
            <w:hideMark/>
          </w:tcPr>
          <w:p w14:paraId="22CFA8EA"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622" w:type="dxa"/>
            <w:tcBorders>
              <w:top w:val="nil"/>
              <w:left w:val="nil"/>
              <w:bottom w:val="single" w:sz="4" w:space="0" w:color="auto"/>
              <w:right w:val="single" w:sz="4" w:space="0" w:color="auto"/>
            </w:tcBorders>
            <w:noWrap/>
            <w:hideMark/>
          </w:tcPr>
          <w:p w14:paraId="138FCF55"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654" w:type="dxa"/>
            <w:tcBorders>
              <w:top w:val="nil"/>
              <w:left w:val="nil"/>
              <w:bottom w:val="single" w:sz="4" w:space="0" w:color="auto"/>
              <w:right w:val="single" w:sz="4" w:space="0" w:color="auto"/>
            </w:tcBorders>
            <w:noWrap/>
            <w:hideMark/>
          </w:tcPr>
          <w:p w14:paraId="0F11BDCF"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567" w:type="dxa"/>
            <w:tcBorders>
              <w:top w:val="nil"/>
              <w:left w:val="nil"/>
              <w:bottom w:val="single" w:sz="4" w:space="0" w:color="auto"/>
              <w:right w:val="single" w:sz="4" w:space="0" w:color="auto"/>
            </w:tcBorders>
            <w:noWrap/>
            <w:hideMark/>
          </w:tcPr>
          <w:p w14:paraId="36AB5E14"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74501BA"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992" w:type="dxa"/>
            <w:tcBorders>
              <w:top w:val="nil"/>
              <w:left w:val="nil"/>
              <w:bottom w:val="single" w:sz="4" w:space="0" w:color="auto"/>
              <w:right w:val="single" w:sz="4" w:space="0" w:color="auto"/>
            </w:tcBorders>
            <w:noWrap/>
            <w:hideMark/>
          </w:tcPr>
          <w:p w14:paraId="5D601BF4" w14:textId="77777777" w:rsidR="004D1010" w:rsidRPr="004D1010" w:rsidRDefault="004D1010" w:rsidP="004D1010">
            <w:pPr>
              <w:outlineLvl w:val="0"/>
              <w:rPr>
                <w:color w:val="000000"/>
                <w:lang w:eastAsia="zh-CN" w:bidi="hi-IN"/>
              </w:rPr>
            </w:pPr>
            <w:r w:rsidRPr="004D1010">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4B1D423F" w14:textId="77777777" w:rsidR="004D1010" w:rsidRPr="004D1010" w:rsidRDefault="004D1010" w:rsidP="004D1010">
            <w:pPr>
              <w:outlineLvl w:val="0"/>
              <w:rPr>
                <w:color w:val="000000"/>
                <w:lang w:eastAsia="zh-CN" w:bidi="hi-IN"/>
              </w:rPr>
            </w:pPr>
            <w:r w:rsidRPr="004D1010">
              <w:rPr>
                <w:color w:val="000000"/>
                <w:lang w:eastAsia="zh-CN" w:bidi="hi-IN"/>
              </w:rPr>
              <w:t> </w:t>
            </w:r>
          </w:p>
        </w:tc>
      </w:tr>
      <w:tr w:rsidR="004D1010" w:rsidRPr="004D1010" w14:paraId="49D5AA8A" w14:textId="77777777" w:rsidTr="00D811D7">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1329E2A9" w14:textId="77777777" w:rsidR="004D1010" w:rsidRPr="004D1010" w:rsidRDefault="004D1010" w:rsidP="004D1010">
            <w:pPr>
              <w:jc w:val="center"/>
              <w:rPr>
                <w:lang w:eastAsia="zh-CN" w:bidi="hi-IN"/>
              </w:rPr>
            </w:pPr>
            <w:r w:rsidRPr="004D1010">
              <w:rPr>
                <w:lang w:eastAsia="zh-CN" w:bidi="hi-IN"/>
              </w:rPr>
              <w:t> </w:t>
            </w:r>
          </w:p>
        </w:tc>
        <w:tc>
          <w:tcPr>
            <w:tcW w:w="2831" w:type="dxa"/>
            <w:tcBorders>
              <w:top w:val="nil"/>
              <w:left w:val="nil"/>
              <w:bottom w:val="single" w:sz="4" w:space="0" w:color="auto"/>
              <w:right w:val="single" w:sz="4" w:space="0" w:color="auto"/>
            </w:tcBorders>
            <w:vAlign w:val="center"/>
            <w:hideMark/>
          </w:tcPr>
          <w:p w14:paraId="48E91ABA" w14:textId="77777777" w:rsidR="004D1010" w:rsidRPr="004D1010" w:rsidRDefault="004D1010" w:rsidP="004D1010">
            <w:pPr>
              <w:rPr>
                <w:lang w:eastAsia="zh-CN" w:bidi="hi-IN"/>
              </w:rPr>
            </w:pPr>
            <w:r w:rsidRPr="004D1010">
              <w:rPr>
                <w:lang w:eastAsia="zh-CN" w:bidi="hi-IN"/>
              </w:rPr>
              <w:t> </w:t>
            </w:r>
          </w:p>
        </w:tc>
        <w:tc>
          <w:tcPr>
            <w:tcW w:w="708" w:type="dxa"/>
            <w:tcBorders>
              <w:top w:val="nil"/>
              <w:left w:val="nil"/>
              <w:bottom w:val="single" w:sz="4" w:space="0" w:color="auto"/>
              <w:right w:val="single" w:sz="4" w:space="0" w:color="auto"/>
            </w:tcBorders>
            <w:vAlign w:val="center"/>
            <w:hideMark/>
          </w:tcPr>
          <w:p w14:paraId="31B3274A" w14:textId="77777777" w:rsidR="004D1010" w:rsidRPr="004D1010" w:rsidRDefault="004D1010" w:rsidP="004D1010">
            <w:pPr>
              <w:jc w:val="center"/>
              <w:rPr>
                <w:color w:val="000000"/>
                <w:lang w:eastAsia="zh-CN" w:bidi="hi-IN"/>
              </w:rPr>
            </w:pPr>
            <w:r w:rsidRPr="004D1010">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40F713EE" w14:textId="77777777" w:rsidR="004D1010" w:rsidRPr="004D1010" w:rsidRDefault="004D1010" w:rsidP="004D1010">
            <w:pPr>
              <w:jc w:val="center"/>
              <w:rPr>
                <w:lang w:eastAsia="zh-CN" w:bidi="hi-IN"/>
              </w:rPr>
            </w:pPr>
            <w:r w:rsidRPr="004D1010">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61C46754" w14:textId="77777777" w:rsidR="004D1010" w:rsidRPr="004D1010" w:rsidRDefault="004D1010" w:rsidP="004D1010">
            <w:pPr>
              <w:jc w:val="center"/>
              <w:rPr>
                <w:lang w:eastAsia="zh-CN" w:bidi="hi-IN"/>
              </w:rPr>
            </w:pPr>
            <w:r w:rsidRPr="004D1010">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6BCE180" w14:textId="77777777" w:rsidR="004D1010" w:rsidRPr="004D1010" w:rsidRDefault="004D1010" w:rsidP="004D1010">
            <w:pPr>
              <w:jc w:val="center"/>
              <w:rPr>
                <w:lang w:eastAsia="zh-CN" w:bidi="hi-IN"/>
              </w:rPr>
            </w:pPr>
            <w:r w:rsidRPr="004D1010">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723B920" w14:textId="77777777" w:rsidR="004D1010" w:rsidRPr="004D1010" w:rsidRDefault="004D1010" w:rsidP="004D1010">
            <w:pPr>
              <w:rPr>
                <w:lang w:eastAsia="zh-CN" w:bidi="hi-IN"/>
              </w:rPr>
            </w:pPr>
            <w:r w:rsidRPr="004D1010">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81E15C" w14:textId="77777777" w:rsidR="004D1010" w:rsidRPr="004D1010" w:rsidRDefault="004D1010" w:rsidP="004D1010">
            <w:pPr>
              <w:jc w:val="center"/>
              <w:rPr>
                <w:lang w:eastAsia="zh-CN" w:bidi="hi-IN"/>
              </w:rPr>
            </w:pPr>
            <w:r w:rsidRPr="004D1010">
              <w:rPr>
                <w:lang w:eastAsia="zh-CN" w:bidi="hi-IN"/>
              </w:rPr>
              <w:t> </w:t>
            </w:r>
          </w:p>
        </w:tc>
        <w:tc>
          <w:tcPr>
            <w:tcW w:w="708" w:type="dxa"/>
            <w:tcBorders>
              <w:top w:val="nil"/>
              <w:left w:val="nil"/>
              <w:bottom w:val="single" w:sz="4" w:space="0" w:color="auto"/>
              <w:right w:val="single" w:sz="4" w:space="0" w:color="auto"/>
            </w:tcBorders>
            <w:noWrap/>
            <w:hideMark/>
          </w:tcPr>
          <w:p w14:paraId="61AF4D01" w14:textId="77777777" w:rsidR="004D1010" w:rsidRPr="004D1010" w:rsidRDefault="004D1010" w:rsidP="004D1010">
            <w:pPr>
              <w:rPr>
                <w:color w:val="000000"/>
                <w:lang w:eastAsia="zh-CN" w:bidi="hi-IN"/>
              </w:rPr>
            </w:pPr>
            <w:r w:rsidRPr="004D1010">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D29FD40" w14:textId="77777777" w:rsidR="004D1010" w:rsidRPr="004D1010" w:rsidRDefault="004D1010" w:rsidP="004D1010">
            <w:pPr>
              <w:rPr>
                <w:color w:val="000000"/>
                <w:lang w:eastAsia="zh-CN" w:bidi="hi-IN"/>
              </w:rPr>
            </w:pPr>
            <w:r w:rsidRPr="004D1010">
              <w:rPr>
                <w:color w:val="000000"/>
                <w:lang w:eastAsia="zh-CN" w:bidi="hi-IN"/>
              </w:rPr>
              <w:t> </w:t>
            </w:r>
          </w:p>
        </w:tc>
        <w:tc>
          <w:tcPr>
            <w:tcW w:w="555" w:type="dxa"/>
            <w:tcBorders>
              <w:top w:val="nil"/>
              <w:left w:val="nil"/>
              <w:bottom w:val="single" w:sz="4" w:space="0" w:color="auto"/>
              <w:right w:val="single" w:sz="4" w:space="0" w:color="auto"/>
            </w:tcBorders>
            <w:noWrap/>
            <w:hideMark/>
          </w:tcPr>
          <w:p w14:paraId="6EE54A94" w14:textId="77777777" w:rsidR="004D1010" w:rsidRPr="004D1010" w:rsidRDefault="004D1010" w:rsidP="004D1010">
            <w:pPr>
              <w:rPr>
                <w:color w:val="000000"/>
                <w:lang w:eastAsia="zh-CN" w:bidi="hi-IN"/>
              </w:rPr>
            </w:pPr>
            <w:r w:rsidRPr="004D1010">
              <w:rPr>
                <w:color w:val="000000"/>
                <w:lang w:eastAsia="zh-CN" w:bidi="hi-IN"/>
              </w:rPr>
              <w:t> </w:t>
            </w:r>
          </w:p>
        </w:tc>
        <w:tc>
          <w:tcPr>
            <w:tcW w:w="579" w:type="dxa"/>
            <w:tcBorders>
              <w:top w:val="nil"/>
              <w:left w:val="nil"/>
              <w:bottom w:val="single" w:sz="4" w:space="0" w:color="auto"/>
              <w:right w:val="single" w:sz="4" w:space="0" w:color="auto"/>
            </w:tcBorders>
            <w:noWrap/>
            <w:hideMark/>
          </w:tcPr>
          <w:p w14:paraId="6D6AF0CC" w14:textId="77777777" w:rsidR="004D1010" w:rsidRPr="004D1010" w:rsidRDefault="004D1010" w:rsidP="004D1010">
            <w:pPr>
              <w:rPr>
                <w:color w:val="000000"/>
                <w:lang w:eastAsia="zh-CN" w:bidi="hi-IN"/>
              </w:rPr>
            </w:pPr>
            <w:r w:rsidRPr="004D1010">
              <w:rPr>
                <w:color w:val="000000"/>
                <w:lang w:eastAsia="zh-CN" w:bidi="hi-IN"/>
              </w:rPr>
              <w:t> </w:t>
            </w:r>
          </w:p>
        </w:tc>
        <w:tc>
          <w:tcPr>
            <w:tcW w:w="579" w:type="dxa"/>
            <w:tcBorders>
              <w:top w:val="nil"/>
              <w:left w:val="nil"/>
              <w:bottom w:val="single" w:sz="4" w:space="0" w:color="auto"/>
              <w:right w:val="single" w:sz="4" w:space="0" w:color="auto"/>
            </w:tcBorders>
            <w:noWrap/>
            <w:hideMark/>
          </w:tcPr>
          <w:p w14:paraId="3AA4A4A4" w14:textId="77777777" w:rsidR="004D1010" w:rsidRPr="004D1010" w:rsidRDefault="004D1010" w:rsidP="004D1010">
            <w:pPr>
              <w:rPr>
                <w:color w:val="000000"/>
                <w:lang w:eastAsia="zh-CN" w:bidi="hi-IN"/>
              </w:rPr>
            </w:pPr>
            <w:r w:rsidRPr="004D1010">
              <w:rPr>
                <w:color w:val="000000"/>
                <w:lang w:eastAsia="zh-CN" w:bidi="hi-IN"/>
              </w:rPr>
              <w:t> </w:t>
            </w:r>
          </w:p>
        </w:tc>
        <w:tc>
          <w:tcPr>
            <w:tcW w:w="622" w:type="dxa"/>
            <w:tcBorders>
              <w:top w:val="nil"/>
              <w:left w:val="nil"/>
              <w:bottom w:val="single" w:sz="4" w:space="0" w:color="auto"/>
              <w:right w:val="single" w:sz="4" w:space="0" w:color="auto"/>
            </w:tcBorders>
            <w:noWrap/>
            <w:hideMark/>
          </w:tcPr>
          <w:p w14:paraId="594CFC05" w14:textId="77777777" w:rsidR="004D1010" w:rsidRPr="004D1010" w:rsidRDefault="004D1010" w:rsidP="004D1010">
            <w:pPr>
              <w:rPr>
                <w:color w:val="000000"/>
                <w:lang w:eastAsia="zh-CN" w:bidi="hi-IN"/>
              </w:rPr>
            </w:pPr>
            <w:r w:rsidRPr="004D1010">
              <w:rPr>
                <w:color w:val="000000"/>
                <w:lang w:eastAsia="zh-CN" w:bidi="hi-IN"/>
              </w:rPr>
              <w:t> </w:t>
            </w:r>
          </w:p>
        </w:tc>
        <w:tc>
          <w:tcPr>
            <w:tcW w:w="654" w:type="dxa"/>
            <w:tcBorders>
              <w:top w:val="nil"/>
              <w:left w:val="nil"/>
              <w:bottom w:val="single" w:sz="4" w:space="0" w:color="auto"/>
              <w:right w:val="single" w:sz="4" w:space="0" w:color="auto"/>
            </w:tcBorders>
            <w:noWrap/>
            <w:hideMark/>
          </w:tcPr>
          <w:p w14:paraId="796D40DA" w14:textId="77777777" w:rsidR="004D1010" w:rsidRPr="004D1010" w:rsidRDefault="004D1010" w:rsidP="004D1010">
            <w:pPr>
              <w:rPr>
                <w:color w:val="000000"/>
                <w:lang w:eastAsia="zh-CN" w:bidi="hi-IN"/>
              </w:rPr>
            </w:pPr>
            <w:r w:rsidRPr="004D1010">
              <w:rPr>
                <w:color w:val="000000"/>
                <w:lang w:eastAsia="zh-CN" w:bidi="hi-IN"/>
              </w:rPr>
              <w:t> </w:t>
            </w:r>
          </w:p>
        </w:tc>
        <w:tc>
          <w:tcPr>
            <w:tcW w:w="567" w:type="dxa"/>
            <w:tcBorders>
              <w:top w:val="nil"/>
              <w:left w:val="nil"/>
              <w:bottom w:val="single" w:sz="4" w:space="0" w:color="auto"/>
              <w:right w:val="single" w:sz="4" w:space="0" w:color="auto"/>
            </w:tcBorders>
            <w:noWrap/>
            <w:hideMark/>
          </w:tcPr>
          <w:p w14:paraId="6F5DE0C1" w14:textId="77777777" w:rsidR="004D1010" w:rsidRPr="004D1010" w:rsidRDefault="004D1010" w:rsidP="004D1010">
            <w:pPr>
              <w:rPr>
                <w:color w:val="000000"/>
                <w:lang w:eastAsia="zh-CN" w:bidi="hi-IN"/>
              </w:rPr>
            </w:pPr>
            <w:r w:rsidRPr="004D1010">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F844C2A" w14:textId="77777777" w:rsidR="004D1010" w:rsidRPr="004D1010" w:rsidRDefault="004D1010" w:rsidP="004D1010">
            <w:pPr>
              <w:rPr>
                <w:color w:val="000000"/>
                <w:lang w:eastAsia="zh-CN" w:bidi="hi-IN"/>
              </w:rPr>
            </w:pPr>
            <w:r w:rsidRPr="004D1010">
              <w:rPr>
                <w:color w:val="000000"/>
                <w:lang w:eastAsia="zh-CN" w:bidi="hi-IN"/>
              </w:rPr>
              <w:t> </w:t>
            </w:r>
          </w:p>
        </w:tc>
        <w:tc>
          <w:tcPr>
            <w:tcW w:w="992" w:type="dxa"/>
            <w:tcBorders>
              <w:top w:val="nil"/>
              <w:left w:val="nil"/>
              <w:bottom w:val="single" w:sz="4" w:space="0" w:color="auto"/>
              <w:right w:val="single" w:sz="4" w:space="0" w:color="auto"/>
            </w:tcBorders>
            <w:noWrap/>
            <w:hideMark/>
          </w:tcPr>
          <w:p w14:paraId="116AD16F" w14:textId="77777777" w:rsidR="004D1010" w:rsidRPr="004D1010" w:rsidRDefault="004D1010" w:rsidP="004D1010">
            <w:pPr>
              <w:rPr>
                <w:color w:val="000000"/>
                <w:lang w:eastAsia="zh-CN" w:bidi="hi-IN"/>
              </w:rPr>
            </w:pPr>
            <w:r w:rsidRPr="004D1010">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49F151A3" w14:textId="77777777" w:rsidR="004D1010" w:rsidRPr="004D1010" w:rsidRDefault="004D1010" w:rsidP="004D1010">
            <w:pPr>
              <w:rPr>
                <w:color w:val="000000"/>
                <w:lang w:eastAsia="zh-CN" w:bidi="hi-IN"/>
              </w:rPr>
            </w:pPr>
            <w:r w:rsidRPr="004D1010">
              <w:rPr>
                <w:color w:val="000000"/>
                <w:lang w:eastAsia="zh-CN" w:bidi="hi-IN"/>
              </w:rPr>
              <w:t> </w:t>
            </w:r>
          </w:p>
        </w:tc>
      </w:tr>
      <w:tr w:rsidR="004D1010" w:rsidRPr="004D1010" w14:paraId="0A32C52F" w14:textId="77777777" w:rsidTr="00D811D7">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24FC3F2F" w14:textId="77777777" w:rsidR="004D1010" w:rsidRPr="004D1010" w:rsidRDefault="004D1010" w:rsidP="004D1010">
            <w:pPr>
              <w:jc w:val="center"/>
              <w:rPr>
                <w:lang w:eastAsia="zh-CN" w:bidi="hi-IN"/>
              </w:rPr>
            </w:pPr>
            <w:r w:rsidRPr="004D1010">
              <w:rPr>
                <w:lang w:eastAsia="zh-CN" w:bidi="hi-IN"/>
              </w:rPr>
              <w:t> </w:t>
            </w:r>
          </w:p>
        </w:tc>
        <w:tc>
          <w:tcPr>
            <w:tcW w:w="2831" w:type="dxa"/>
            <w:tcBorders>
              <w:top w:val="nil"/>
              <w:left w:val="nil"/>
              <w:bottom w:val="single" w:sz="4" w:space="0" w:color="auto"/>
              <w:right w:val="single" w:sz="4" w:space="0" w:color="auto"/>
            </w:tcBorders>
            <w:vAlign w:val="center"/>
            <w:hideMark/>
          </w:tcPr>
          <w:p w14:paraId="7C10B9C0" w14:textId="77777777" w:rsidR="004D1010" w:rsidRPr="004D1010" w:rsidRDefault="004D1010" w:rsidP="004D1010">
            <w:pPr>
              <w:rPr>
                <w:lang w:eastAsia="zh-CN" w:bidi="hi-IN"/>
              </w:rPr>
            </w:pPr>
            <w:r w:rsidRPr="004D1010">
              <w:rPr>
                <w:lang w:eastAsia="zh-CN" w:bidi="hi-IN"/>
              </w:rPr>
              <w:t> </w:t>
            </w:r>
          </w:p>
        </w:tc>
        <w:tc>
          <w:tcPr>
            <w:tcW w:w="708" w:type="dxa"/>
            <w:tcBorders>
              <w:top w:val="nil"/>
              <w:left w:val="nil"/>
              <w:bottom w:val="single" w:sz="4" w:space="0" w:color="auto"/>
              <w:right w:val="single" w:sz="4" w:space="0" w:color="auto"/>
            </w:tcBorders>
            <w:vAlign w:val="center"/>
            <w:hideMark/>
          </w:tcPr>
          <w:p w14:paraId="28B2E620" w14:textId="77777777" w:rsidR="004D1010" w:rsidRPr="004D1010" w:rsidRDefault="004D1010" w:rsidP="004D1010">
            <w:pPr>
              <w:jc w:val="center"/>
              <w:rPr>
                <w:color w:val="000000"/>
                <w:lang w:eastAsia="zh-CN" w:bidi="hi-IN"/>
              </w:rPr>
            </w:pPr>
            <w:r w:rsidRPr="004D1010">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2331856" w14:textId="77777777" w:rsidR="004D1010" w:rsidRPr="004D1010" w:rsidRDefault="004D1010" w:rsidP="004D1010">
            <w:pPr>
              <w:jc w:val="center"/>
              <w:rPr>
                <w:lang w:eastAsia="zh-CN" w:bidi="hi-IN"/>
              </w:rPr>
            </w:pPr>
            <w:r w:rsidRPr="004D1010">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2D399CB8" w14:textId="77777777" w:rsidR="004D1010" w:rsidRPr="004D1010" w:rsidRDefault="004D1010" w:rsidP="004D1010">
            <w:pPr>
              <w:rPr>
                <w:lang w:eastAsia="zh-CN" w:bidi="hi-IN"/>
              </w:rPr>
            </w:pPr>
            <w:r w:rsidRPr="004D1010">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63E13E4" w14:textId="77777777" w:rsidR="004D1010" w:rsidRPr="004D1010" w:rsidRDefault="004D1010" w:rsidP="004D1010">
            <w:pPr>
              <w:jc w:val="center"/>
              <w:rPr>
                <w:lang w:eastAsia="zh-CN" w:bidi="hi-IN"/>
              </w:rPr>
            </w:pPr>
            <w:r w:rsidRPr="004D1010">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68DCB85" w14:textId="77777777" w:rsidR="004D1010" w:rsidRPr="004D1010" w:rsidRDefault="004D1010" w:rsidP="004D1010">
            <w:pPr>
              <w:rPr>
                <w:lang w:eastAsia="zh-CN" w:bidi="hi-IN"/>
              </w:rPr>
            </w:pPr>
            <w:r w:rsidRPr="004D1010">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C5A846" w14:textId="77777777" w:rsidR="004D1010" w:rsidRPr="004D1010" w:rsidRDefault="004D1010" w:rsidP="004D1010">
            <w:pPr>
              <w:jc w:val="center"/>
              <w:rPr>
                <w:lang w:eastAsia="zh-CN" w:bidi="hi-IN"/>
              </w:rPr>
            </w:pPr>
            <w:r w:rsidRPr="004D1010">
              <w:rPr>
                <w:lang w:eastAsia="zh-CN" w:bidi="hi-IN"/>
              </w:rPr>
              <w:t> </w:t>
            </w:r>
          </w:p>
        </w:tc>
        <w:tc>
          <w:tcPr>
            <w:tcW w:w="708" w:type="dxa"/>
            <w:tcBorders>
              <w:top w:val="nil"/>
              <w:left w:val="nil"/>
              <w:bottom w:val="single" w:sz="4" w:space="0" w:color="auto"/>
              <w:right w:val="single" w:sz="4" w:space="0" w:color="auto"/>
            </w:tcBorders>
            <w:noWrap/>
            <w:hideMark/>
          </w:tcPr>
          <w:p w14:paraId="01D5620C" w14:textId="77777777" w:rsidR="004D1010" w:rsidRPr="004D1010" w:rsidRDefault="004D1010" w:rsidP="004D1010">
            <w:pPr>
              <w:rPr>
                <w:color w:val="000000"/>
                <w:lang w:eastAsia="zh-CN" w:bidi="hi-IN"/>
              </w:rPr>
            </w:pPr>
            <w:r w:rsidRPr="004D1010">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21F06F3" w14:textId="77777777" w:rsidR="004D1010" w:rsidRPr="004D1010" w:rsidRDefault="004D1010" w:rsidP="004D1010">
            <w:pPr>
              <w:rPr>
                <w:color w:val="000000"/>
                <w:lang w:eastAsia="zh-CN" w:bidi="hi-IN"/>
              </w:rPr>
            </w:pPr>
            <w:r w:rsidRPr="004D1010">
              <w:rPr>
                <w:color w:val="000000"/>
                <w:lang w:eastAsia="zh-CN" w:bidi="hi-IN"/>
              </w:rPr>
              <w:t> </w:t>
            </w:r>
          </w:p>
        </w:tc>
        <w:tc>
          <w:tcPr>
            <w:tcW w:w="555" w:type="dxa"/>
            <w:tcBorders>
              <w:top w:val="nil"/>
              <w:left w:val="nil"/>
              <w:bottom w:val="single" w:sz="4" w:space="0" w:color="auto"/>
              <w:right w:val="single" w:sz="4" w:space="0" w:color="auto"/>
            </w:tcBorders>
            <w:noWrap/>
            <w:hideMark/>
          </w:tcPr>
          <w:p w14:paraId="2B5A9902" w14:textId="77777777" w:rsidR="004D1010" w:rsidRPr="004D1010" w:rsidRDefault="004D1010" w:rsidP="004D1010">
            <w:pPr>
              <w:rPr>
                <w:color w:val="000000"/>
                <w:lang w:eastAsia="zh-CN" w:bidi="hi-IN"/>
              </w:rPr>
            </w:pPr>
            <w:r w:rsidRPr="004D1010">
              <w:rPr>
                <w:color w:val="000000"/>
                <w:lang w:eastAsia="zh-CN" w:bidi="hi-IN"/>
              </w:rPr>
              <w:t> </w:t>
            </w:r>
          </w:p>
        </w:tc>
        <w:tc>
          <w:tcPr>
            <w:tcW w:w="579" w:type="dxa"/>
            <w:tcBorders>
              <w:top w:val="nil"/>
              <w:left w:val="nil"/>
              <w:bottom w:val="single" w:sz="4" w:space="0" w:color="auto"/>
              <w:right w:val="single" w:sz="4" w:space="0" w:color="auto"/>
            </w:tcBorders>
            <w:noWrap/>
            <w:hideMark/>
          </w:tcPr>
          <w:p w14:paraId="4DACAE87" w14:textId="77777777" w:rsidR="004D1010" w:rsidRPr="004D1010" w:rsidRDefault="004D1010" w:rsidP="004D1010">
            <w:pPr>
              <w:rPr>
                <w:color w:val="000000"/>
                <w:lang w:eastAsia="zh-CN" w:bidi="hi-IN"/>
              </w:rPr>
            </w:pPr>
            <w:r w:rsidRPr="004D1010">
              <w:rPr>
                <w:color w:val="000000"/>
                <w:lang w:eastAsia="zh-CN" w:bidi="hi-IN"/>
              </w:rPr>
              <w:t> </w:t>
            </w:r>
          </w:p>
        </w:tc>
        <w:tc>
          <w:tcPr>
            <w:tcW w:w="579" w:type="dxa"/>
            <w:tcBorders>
              <w:top w:val="nil"/>
              <w:left w:val="nil"/>
              <w:bottom w:val="single" w:sz="4" w:space="0" w:color="auto"/>
              <w:right w:val="single" w:sz="4" w:space="0" w:color="auto"/>
            </w:tcBorders>
            <w:noWrap/>
            <w:hideMark/>
          </w:tcPr>
          <w:p w14:paraId="74B051D9" w14:textId="77777777" w:rsidR="004D1010" w:rsidRPr="004D1010" w:rsidRDefault="004D1010" w:rsidP="004D1010">
            <w:pPr>
              <w:rPr>
                <w:color w:val="000000"/>
                <w:lang w:eastAsia="zh-CN" w:bidi="hi-IN"/>
              </w:rPr>
            </w:pPr>
            <w:r w:rsidRPr="004D1010">
              <w:rPr>
                <w:color w:val="000000"/>
                <w:lang w:eastAsia="zh-CN" w:bidi="hi-IN"/>
              </w:rPr>
              <w:t> </w:t>
            </w:r>
          </w:p>
        </w:tc>
        <w:tc>
          <w:tcPr>
            <w:tcW w:w="622" w:type="dxa"/>
            <w:tcBorders>
              <w:top w:val="nil"/>
              <w:left w:val="nil"/>
              <w:bottom w:val="single" w:sz="4" w:space="0" w:color="auto"/>
              <w:right w:val="single" w:sz="4" w:space="0" w:color="auto"/>
            </w:tcBorders>
            <w:noWrap/>
            <w:hideMark/>
          </w:tcPr>
          <w:p w14:paraId="2B40E5BF" w14:textId="77777777" w:rsidR="004D1010" w:rsidRPr="004D1010" w:rsidRDefault="004D1010" w:rsidP="004D1010">
            <w:pPr>
              <w:rPr>
                <w:color w:val="000000"/>
                <w:lang w:eastAsia="zh-CN" w:bidi="hi-IN"/>
              </w:rPr>
            </w:pPr>
            <w:r w:rsidRPr="004D1010">
              <w:rPr>
                <w:color w:val="000000"/>
                <w:lang w:eastAsia="zh-CN" w:bidi="hi-IN"/>
              </w:rPr>
              <w:t> </w:t>
            </w:r>
          </w:p>
        </w:tc>
        <w:tc>
          <w:tcPr>
            <w:tcW w:w="654" w:type="dxa"/>
            <w:tcBorders>
              <w:top w:val="nil"/>
              <w:left w:val="nil"/>
              <w:bottom w:val="single" w:sz="4" w:space="0" w:color="auto"/>
              <w:right w:val="single" w:sz="4" w:space="0" w:color="auto"/>
            </w:tcBorders>
            <w:noWrap/>
            <w:hideMark/>
          </w:tcPr>
          <w:p w14:paraId="73BAAA39" w14:textId="77777777" w:rsidR="004D1010" w:rsidRPr="004D1010" w:rsidRDefault="004D1010" w:rsidP="004D1010">
            <w:pPr>
              <w:rPr>
                <w:color w:val="000000"/>
                <w:lang w:eastAsia="zh-CN" w:bidi="hi-IN"/>
              </w:rPr>
            </w:pPr>
            <w:r w:rsidRPr="004D1010">
              <w:rPr>
                <w:color w:val="000000"/>
                <w:lang w:eastAsia="zh-CN" w:bidi="hi-IN"/>
              </w:rPr>
              <w:t> </w:t>
            </w:r>
          </w:p>
        </w:tc>
        <w:tc>
          <w:tcPr>
            <w:tcW w:w="567" w:type="dxa"/>
            <w:tcBorders>
              <w:top w:val="nil"/>
              <w:left w:val="nil"/>
              <w:bottom w:val="single" w:sz="4" w:space="0" w:color="auto"/>
              <w:right w:val="single" w:sz="4" w:space="0" w:color="auto"/>
            </w:tcBorders>
            <w:noWrap/>
            <w:hideMark/>
          </w:tcPr>
          <w:p w14:paraId="5B2144BE" w14:textId="77777777" w:rsidR="004D1010" w:rsidRPr="004D1010" w:rsidRDefault="004D1010" w:rsidP="004D1010">
            <w:pPr>
              <w:rPr>
                <w:color w:val="000000"/>
                <w:lang w:eastAsia="zh-CN" w:bidi="hi-IN"/>
              </w:rPr>
            </w:pPr>
            <w:r w:rsidRPr="004D1010">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26570691" w14:textId="77777777" w:rsidR="004D1010" w:rsidRPr="004D1010" w:rsidRDefault="004D1010" w:rsidP="004D1010">
            <w:pPr>
              <w:rPr>
                <w:color w:val="000000"/>
                <w:lang w:eastAsia="zh-CN" w:bidi="hi-IN"/>
              </w:rPr>
            </w:pPr>
            <w:r w:rsidRPr="004D1010">
              <w:rPr>
                <w:color w:val="000000"/>
                <w:lang w:eastAsia="zh-CN" w:bidi="hi-IN"/>
              </w:rPr>
              <w:t> </w:t>
            </w:r>
          </w:p>
        </w:tc>
        <w:tc>
          <w:tcPr>
            <w:tcW w:w="992" w:type="dxa"/>
            <w:tcBorders>
              <w:top w:val="nil"/>
              <w:left w:val="nil"/>
              <w:bottom w:val="single" w:sz="4" w:space="0" w:color="auto"/>
              <w:right w:val="single" w:sz="4" w:space="0" w:color="auto"/>
            </w:tcBorders>
            <w:noWrap/>
            <w:hideMark/>
          </w:tcPr>
          <w:p w14:paraId="73A39E79" w14:textId="77777777" w:rsidR="004D1010" w:rsidRPr="004D1010" w:rsidRDefault="004D1010" w:rsidP="004D1010">
            <w:pPr>
              <w:rPr>
                <w:color w:val="000000"/>
                <w:lang w:eastAsia="zh-CN" w:bidi="hi-IN"/>
              </w:rPr>
            </w:pPr>
            <w:r w:rsidRPr="004D1010">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70371D4" w14:textId="77777777" w:rsidR="004D1010" w:rsidRPr="004D1010" w:rsidRDefault="004D1010" w:rsidP="004D1010">
            <w:pPr>
              <w:rPr>
                <w:color w:val="000000"/>
                <w:lang w:eastAsia="zh-CN" w:bidi="hi-IN"/>
              </w:rPr>
            </w:pPr>
            <w:r w:rsidRPr="004D1010">
              <w:rPr>
                <w:color w:val="000000"/>
                <w:lang w:eastAsia="zh-CN" w:bidi="hi-IN"/>
              </w:rPr>
              <w:t> </w:t>
            </w:r>
          </w:p>
        </w:tc>
      </w:tr>
      <w:tr w:rsidR="004D1010" w:rsidRPr="004D1010" w14:paraId="13453F21" w14:textId="77777777" w:rsidTr="00D811D7">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8C35684" w14:textId="77777777" w:rsidR="004D1010" w:rsidRPr="004D1010" w:rsidRDefault="004D1010" w:rsidP="004D1010">
            <w:pPr>
              <w:jc w:val="center"/>
              <w:rPr>
                <w:lang w:eastAsia="zh-CN" w:bidi="hi-IN"/>
              </w:rPr>
            </w:pPr>
            <w:r w:rsidRPr="004D1010">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58DAF9DE" w14:textId="77777777" w:rsidR="004D1010" w:rsidRPr="004D1010" w:rsidRDefault="004D1010" w:rsidP="004D1010">
            <w:pPr>
              <w:rPr>
                <w:lang w:eastAsia="zh-CN" w:bidi="hi-IN"/>
              </w:rPr>
            </w:pPr>
            <w:r w:rsidRPr="004D1010">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B09369" w14:textId="77777777" w:rsidR="004D1010" w:rsidRPr="004D1010" w:rsidRDefault="004D1010" w:rsidP="004D1010">
            <w:pPr>
              <w:jc w:val="center"/>
              <w:rPr>
                <w:color w:val="000000"/>
                <w:lang w:eastAsia="zh-CN" w:bidi="hi-IN"/>
              </w:rPr>
            </w:pPr>
            <w:r w:rsidRPr="004D1010">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08141437" w14:textId="77777777" w:rsidR="004D1010" w:rsidRPr="004D1010" w:rsidRDefault="004D1010" w:rsidP="004D1010">
            <w:pPr>
              <w:jc w:val="center"/>
              <w:rPr>
                <w:lang w:eastAsia="zh-CN" w:bidi="hi-IN"/>
              </w:rPr>
            </w:pPr>
            <w:r w:rsidRPr="004D1010">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5583922" w14:textId="77777777" w:rsidR="004D1010" w:rsidRPr="004D1010" w:rsidRDefault="004D1010" w:rsidP="004D1010">
            <w:pPr>
              <w:rPr>
                <w:lang w:eastAsia="zh-CN" w:bidi="hi-IN"/>
              </w:rPr>
            </w:pPr>
            <w:r w:rsidRPr="004D1010">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49474D7" w14:textId="77777777" w:rsidR="004D1010" w:rsidRPr="004D1010" w:rsidRDefault="004D1010" w:rsidP="004D1010">
            <w:pPr>
              <w:jc w:val="center"/>
              <w:rPr>
                <w:lang w:eastAsia="zh-CN" w:bidi="hi-IN"/>
              </w:rPr>
            </w:pPr>
            <w:r w:rsidRPr="004D1010">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E532B61" w14:textId="77777777" w:rsidR="004D1010" w:rsidRPr="004D1010" w:rsidRDefault="004D1010" w:rsidP="004D1010">
            <w:pPr>
              <w:rPr>
                <w:lang w:eastAsia="zh-CN" w:bidi="hi-IN"/>
              </w:rPr>
            </w:pPr>
            <w:r w:rsidRPr="004D1010">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B408D3" w14:textId="77777777" w:rsidR="004D1010" w:rsidRPr="004D1010" w:rsidRDefault="004D1010" w:rsidP="004D1010">
            <w:pPr>
              <w:jc w:val="center"/>
              <w:rPr>
                <w:lang w:eastAsia="zh-CN" w:bidi="hi-IN"/>
              </w:rPr>
            </w:pPr>
            <w:r w:rsidRPr="004D1010">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20C33F60" w14:textId="77777777" w:rsidR="004D1010" w:rsidRPr="004D1010" w:rsidRDefault="004D1010" w:rsidP="004D1010">
            <w:pPr>
              <w:rPr>
                <w:color w:val="000000"/>
                <w:lang w:eastAsia="zh-CN" w:bidi="hi-IN"/>
              </w:rPr>
            </w:pPr>
            <w:r w:rsidRPr="004D1010">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7D630C9B" w14:textId="77777777" w:rsidR="004D1010" w:rsidRPr="004D1010" w:rsidRDefault="004D1010" w:rsidP="004D1010">
            <w:pPr>
              <w:rPr>
                <w:color w:val="000000"/>
                <w:lang w:eastAsia="zh-CN" w:bidi="hi-IN"/>
              </w:rPr>
            </w:pPr>
            <w:r w:rsidRPr="004D1010">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5BE78221" w14:textId="77777777" w:rsidR="004D1010" w:rsidRPr="004D1010" w:rsidRDefault="004D1010" w:rsidP="004D1010">
            <w:pPr>
              <w:rPr>
                <w:color w:val="000000"/>
                <w:lang w:eastAsia="zh-CN" w:bidi="hi-IN"/>
              </w:rPr>
            </w:pPr>
            <w:r w:rsidRPr="004D1010">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5B781483" w14:textId="77777777" w:rsidR="004D1010" w:rsidRPr="004D1010" w:rsidRDefault="004D1010" w:rsidP="004D1010">
            <w:pPr>
              <w:rPr>
                <w:color w:val="000000"/>
                <w:lang w:eastAsia="zh-CN" w:bidi="hi-IN"/>
              </w:rPr>
            </w:pPr>
            <w:r w:rsidRPr="004D1010">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28B7CE57" w14:textId="77777777" w:rsidR="004D1010" w:rsidRPr="004D1010" w:rsidRDefault="004D1010" w:rsidP="004D1010">
            <w:pPr>
              <w:rPr>
                <w:color w:val="000000"/>
                <w:lang w:eastAsia="zh-CN" w:bidi="hi-IN"/>
              </w:rPr>
            </w:pPr>
            <w:r w:rsidRPr="004D1010">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2E73B6E6" w14:textId="77777777" w:rsidR="004D1010" w:rsidRPr="004D1010" w:rsidRDefault="004D1010" w:rsidP="004D1010">
            <w:pPr>
              <w:rPr>
                <w:color w:val="000000"/>
                <w:lang w:eastAsia="zh-CN" w:bidi="hi-IN"/>
              </w:rPr>
            </w:pPr>
            <w:r w:rsidRPr="004D1010">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283C607C" w14:textId="77777777" w:rsidR="004D1010" w:rsidRPr="004D1010" w:rsidRDefault="004D1010" w:rsidP="004D1010">
            <w:pPr>
              <w:rPr>
                <w:color w:val="000000"/>
                <w:lang w:eastAsia="zh-CN" w:bidi="hi-IN"/>
              </w:rPr>
            </w:pPr>
            <w:r w:rsidRPr="004D1010">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2F4E411A" w14:textId="77777777" w:rsidR="004D1010" w:rsidRPr="004D1010" w:rsidRDefault="004D1010" w:rsidP="004D1010">
            <w:pPr>
              <w:rPr>
                <w:color w:val="000000"/>
                <w:lang w:eastAsia="zh-CN" w:bidi="hi-IN"/>
              </w:rPr>
            </w:pPr>
            <w:r w:rsidRPr="004D1010">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682443EE" w14:textId="77777777" w:rsidR="004D1010" w:rsidRPr="004D1010" w:rsidRDefault="004D1010" w:rsidP="004D1010">
            <w:pPr>
              <w:rPr>
                <w:color w:val="000000"/>
                <w:lang w:eastAsia="zh-CN" w:bidi="hi-IN"/>
              </w:rPr>
            </w:pPr>
            <w:r w:rsidRPr="004D1010">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524EF839" w14:textId="77777777" w:rsidR="004D1010" w:rsidRPr="004D1010" w:rsidRDefault="004D1010" w:rsidP="004D1010">
            <w:pPr>
              <w:rPr>
                <w:color w:val="000000"/>
                <w:lang w:eastAsia="zh-CN" w:bidi="hi-IN"/>
              </w:rPr>
            </w:pPr>
            <w:r w:rsidRPr="004D1010">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3A9578BA" w14:textId="77777777" w:rsidR="004D1010" w:rsidRPr="004D1010" w:rsidRDefault="004D1010" w:rsidP="004D1010">
            <w:pPr>
              <w:rPr>
                <w:color w:val="000000"/>
                <w:lang w:eastAsia="zh-CN" w:bidi="hi-IN"/>
              </w:rPr>
            </w:pPr>
            <w:r w:rsidRPr="004D1010">
              <w:rPr>
                <w:color w:val="000000"/>
                <w:lang w:eastAsia="zh-CN" w:bidi="hi-IN"/>
              </w:rPr>
              <w:t> </w:t>
            </w:r>
          </w:p>
        </w:tc>
      </w:tr>
      <w:tr w:rsidR="004D1010" w:rsidRPr="004D1010" w14:paraId="3B438836" w14:textId="77777777" w:rsidTr="00D811D7">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2939A5F" w14:textId="77777777" w:rsidR="004D1010" w:rsidRPr="004D1010" w:rsidRDefault="004D1010" w:rsidP="004D101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3960FFE" w14:textId="77777777" w:rsidR="004D1010" w:rsidRPr="004D1010" w:rsidRDefault="004D1010" w:rsidP="004D101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EF0692D" w14:textId="77777777" w:rsidR="004D1010" w:rsidRPr="004D1010" w:rsidRDefault="004D1010" w:rsidP="004D101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7FFBE63"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937AA0B" w14:textId="77777777" w:rsidR="004D1010" w:rsidRPr="004D1010" w:rsidRDefault="004D1010" w:rsidP="004D101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78325D1"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D4E70C8" w14:textId="77777777" w:rsidR="004D1010" w:rsidRPr="004D1010" w:rsidRDefault="004D1010" w:rsidP="004D101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54988CA" w14:textId="77777777" w:rsidR="004D1010" w:rsidRPr="004D1010" w:rsidRDefault="004D1010" w:rsidP="004D101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11188F3" w14:textId="77777777" w:rsidR="004D1010" w:rsidRPr="004D1010" w:rsidRDefault="004D1010" w:rsidP="004D101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8BF8468" w14:textId="77777777" w:rsidR="004D1010" w:rsidRPr="004D1010" w:rsidRDefault="004D1010" w:rsidP="004D101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647511E"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8FFA7E0"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2D838DF" w14:textId="77777777" w:rsidR="004D1010" w:rsidRPr="004D1010" w:rsidRDefault="004D1010" w:rsidP="004D101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C0A81E1" w14:textId="77777777" w:rsidR="004D1010" w:rsidRPr="004D1010" w:rsidRDefault="004D1010" w:rsidP="004D101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A25576C" w14:textId="77777777" w:rsidR="004D1010" w:rsidRPr="004D1010" w:rsidRDefault="004D1010" w:rsidP="004D101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597D468" w14:textId="77777777" w:rsidR="004D1010" w:rsidRPr="004D1010" w:rsidRDefault="004D1010" w:rsidP="004D101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CBC4B29" w14:textId="77777777" w:rsidR="004D1010" w:rsidRPr="004D1010" w:rsidRDefault="004D1010" w:rsidP="004D101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E9C3245" w14:textId="77777777" w:rsidR="004D1010" w:rsidRPr="004D1010" w:rsidRDefault="004D1010" w:rsidP="004D101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9415AC1" w14:textId="77777777" w:rsidR="004D1010" w:rsidRPr="004D1010" w:rsidRDefault="004D1010" w:rsidP="004D1010">
            <w:pPr>
              <w:rPr>
                <w:color w:val="000000"/>
                <w:lang w:eastAsia="zh-CN" w:bidi="hi-IN"/>
              </w:rPr>
            </w:pPr>
          </w:p>
        </w:tc>
      </w:tr>
      <w:tr w:rsidR="004D1010" w:rsidRPr="004D1010" w14:paraId="796E6722" w14:textId="77777777" w:rsidTr="00D811D7">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8CD6140" w14:textId="77777777" w:rsidR="004D1010" w:rsidRPr="004D1010" w:rsidRDefault="004D1010" w:rsidP="004D101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A18A1B9" w14:textId="77777777" w:rsidR="004D1010" w:rsidRPr="004D1010" w:rsidRDefault="004D1010" w:rsidP="004D101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E012F5E" w14:textId="77777777" w:rsidR="004D1010" w:rsidRPr="004D1010" w:rsidRDefault="004D1010" w:rsidP="004D101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E82F7FA"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16FE898" w14:textId="77777777" w:rsidR="004D1010" w:rsidRPr="004D1010" w:rsidRDefault="004D1010" w:rsidP="004D101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D3AE097"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6C6E4BC" w14:textId="77777777" w:rsidR="004D1010" w:rsidRPr="004D1010" w:rsidRDefault="004D1010" w:rsidP="004D101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741DF03" w14:textId="77777777" w:rsidR="004D1010" w:rsidRPr="004D1010" w:rsidRDefault="004D1010" w:rsidP="004D101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51519FC" w14:textId="77777777" w:rsidR="004D1010" w:rsidRPr="004D1010" w:rsidRDefault="004D1010" w:rsidP="004D101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5928C40" w14:textId="77777777" w:rsidR="004D1010" w:rsidRPr="004D1010" w:rsidRDefault="004D1010" w:rsidP="004D101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21B3377"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8922941"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A459853" w14:textId="77777777" w:rsidR="004D1010" w:rsidRPr="004D1010" w:rsidRDefault="004D1010" w:rsidP="004D101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AF18FB4" w14:textId="77777777" w:rsidR="004D1010" w:rsidRPr="004D1010" w:rsidRDefault="004D1010" w:rsidP="004D101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022C76F" w14:textId="77777777" w:rsidR="004D1010" w:rsidRPr="004D1010" w:rsidRDefault="004D1010" w:rsidP="004D101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1499509" w14:textId="77777777" w:rsidR="004D1010" w:rsidRPr="004D1010" w:rsidRDefault="004D1010" w:rsidP="004D101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EE75E74" w14:textId="77777777" w:rsidR="004D1010" w:rsidRPr="004D1010" w:rsidRDefault="004D1010" w:rsidP="004D101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D1F4462" w14:textId="77777777" w:rsidR="004D1010" w:rsidRPr="004D1010" w:rsidRDefault="004D1010" w:rsidP="004D101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38F3EF1" w14:textId="77777777" w:rsidR="004D1010" w:rsidRPr="004D1010" w:rsidRDefault="004D1010" w:rsidP="004D1010">
            <w:pPr>
              <w:rPr>
                <w:color w:val="000000"/>
                <w:lang w:eastAsia="zh-CN" w:bidi="hi-IN"/>
              </w:rPr>
            </w:pPr>
          </w:p>
        </w:tc>
      </w:tr>
      <w:tr w:rsidR="004D1010" w:rsidRPr="004D1010" w14:paraId="244186A5" w14:textId="77777777" w:rsidTr="00D811D7">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1B777D6A" w14:textId="77777777" w:rsidR="004D1010" w:rsidRPr="004D1010" w:rsidRDefault="004D1010" w:rsidP="004D101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212FAF0" w14:textId="77777777" w:rsidR="004D1010" w:rsidRPr="004D1010" w:rsidRDefault="004D1010" w:rsidP="004D101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D31A234" w14:textId="77777777" w:rsidR="004D1010" w:rsidRPr="004D1010" w:rsidRDefault="004D1010" w:rsidP="004D101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42876A3"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F5C2B93" w14:textId="77777777" w:rsidR="004D1010" w:rsidRPr="004D1010" w:rsidRDefault="004D1010" w:rsidP="004D101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E007081"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1E8F75A" w14:textId="77777777" w:rsidR="004D1010" w:rsidRPr="004D1010" w:rsidRDefault="004D1010" w:rsidP="004D101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1662683" w14:textId="77777777" w:rsidR="004D1010" w:rsidRPr="004D1010" w:rsidRDefault="004D1010" w:rsidP="004D101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6E0623A" w14:textId="77777777" w:rsidR="004D1010" w:rsidRPr="004D1010" w:rsidRDefault="004D1010" w:rsidP="004D101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92547FA" w14:textId="77777777" w:rsidR="004D1010" w:rsidRPr="004D1010" w:rsidRDefault="004D1010" w:rsidP="004D101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64713DE"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FD20184"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69104F0" w14:textId="77777777" w:rsidR="004D1010" w:rsidRPr="004D1010" w:rsidRDefault="004D1010" w:rsidP="004D101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47738D1" w14:textId="77777777" w:rsidR="004D1010" w:rsidRPr="004D1010" w:rsidRDefault="004D1010" w:rsidP="004D101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CCB644C" w14:textId="77777777" w:rsidR="004D1010" w:rsidRPr="004D1010" w:rsidRDefault="004D1010" w:rsidP="004D101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1D37E30" w14:textId="77777777" w:rsidR="004D1010" w:rsidRPr="004D1010" w:rsidRDefault="004D1010" w:rsidP="004D101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99CFBAF" w14:textId="77777777" w:rsidR="004D1010" w:rsidRPr="004D1010" w:rsidRDefault="004D1010" w:rsidP="004D101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6705957" w14:textId="77777777" w:rsidR="004D1010" w:rsidRPr="004D1010" w:rsidRDefault="004D1010" w:rsidP="004D101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F20469B" w14:textId="77777777" w:rsidR="004D1010" w:rsidRPr="004D1010" w:rsidRDefault="004D1010" w:rsidP="004D1010">
            <w:pPr>
              <w:rPr>
                <w:color w:val="000000"/>
                <w:lang w:eastAsia="zh-CN" w:bidi="hi-IN"/>
              </w:rPr>
            </w:pPr>
          </w:p>
        </w:tc>
      </w:tr>
      <w:tr w:rsidR="004D1010" w:rsidRPr="004D1010" w14:paraId="16B4D4A9" w14:textId="77777777" w:rsidTr="00D811D7">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00D735B9" w14:textId="77777777" w:rsidR="004D1010" w:rsidRPr="004D1010" w:rsidRDefault="004D1010" w:rsidP="004D101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B349C26" w14:textId="77777777" w:rsidR="004D1010" w:rsidRPr="004D1010" w:rsidRDefault="004D1010" w:rsidP="004D101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C574283" w14:textId="77777777" w:rsidR="004D1010" w:rsidRPr="004D1010" w:rsidRDefault="004D1010" w:rsidP="004D101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A9F5F54"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F18D4C9" w14:textId="77777777" w:rsidR="004D1010" w:rsidRPr="004D1010" w:rsidRDefault="004D1010" w:rsidP="004D101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6A7F080"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3C20AEF" w14:textId="77777777" w:rsidR="004D1010" w:rsidRPr="004D1010" w:rsidRDefault="004D1010" w:rsidP="004D101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62A41A7" w14:textId="77777777" w:rsidR="004D1010" w:rsidRPr="004D1010" w:rsidRDefault="004D1010" w:rsidP="004D101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E255A71" w14:textId="77777777" w:rsidR="004D1010" w:rsidRPr="004D1010" w:rsidRDefault="004D1010" w:rsidP="004D101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A0B726D" w14:textId="77777777" w:rsidR="004D1010" w:rsidRPr="004D1010" w:rsidRDefault="004D1010" w:rsidP="004D101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4317D1D"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999A03F"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5A55B24" w14:textId="77777777" w:rsidR="004D1010" w:rsidRPr="004D1010" w:rsidRDefault="004D1010" w:rsidP="004D101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3A64E24" w14:textId="77777777" w:rsidR="004D1010" w:rsidRPr="004D1010" w:rsidRDefault="004D1010" w:rsidP="004D101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E10A1A7" w14:textId="77777777" w:rsidR="004D1010" w:rsidRPr="004D1010" w:rsidRDefault="004D1010" w:rsidP="004D101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F16770F" w14:textId="77777777" w:rsidR="004D1010" w:rsidRPr="004D1010" w:rsidRDefault="004D1010" w:rsidP="004D101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BE249CC" w14:textId="77777777" w:rsidR="004D1010" w:rsidRPr="004D1010" w:rsidRDefault="004D1010" w:rsidP="004D101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335FEAA" w14:textId="77777777" w:rsidR="004D1010" w:rsidRPr="004D1010" w:rsidRDefault="004D1010" w:rsidP="004D101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9777449" w14:textId="77777777" w:rsidR="004D1010" w:rsidRPr="004D1010" w:rsidRDefault="004D1010" w:rsidP="004D1010">
            <w:pPr>
              <w:rPr>
                <w:color w:val="000000"/>
                <w:lang w:eastAsia="zh-CN" w:bidi="hi-IN"/>
              </w:rPr>
            </w:pPr>
          </w:p>
        </w:tc>
      </w:tr>
      <w:tr w:rsidR="004D1010" w:rsidRPr="004D1010" w14:paraId="75372042" w14:textId="77777777" w:rsidTr="00D811D7">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324F1D74" w14:textId="77777777" w:rsidR="004D1010" w:rsidRPr="004D1010" w:rsidRDefault="004D1010" w:rsidP="004D101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029BE9D" w14:textId="77777777" w:rsidR="004D1010" w:rsidRPr="004D1010" w:rsidRDefault="004D1010" w:rsidP="004D101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C824DD8" w14:textId="77777777" w:rsidR="004D1010" w:rsidRPr="004D1010" w:rsidRDefault="004D1010" w:rsidP="004D101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DF15C3E"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F6C8B45" w14:textId="77777777" w:rsidR="004D1010" w:rsidRPr="004D1010" w:rsidRDefault="004D1010" w:rsidP="004D101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2279A41"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4556E54" w14:textId="77777777" w:rsidR="004D1010" w:rsidRPr="004D1010" w:rsidRDefault="004D1010" w:rsidP="004D101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C7667A1" w14:textId="77777777" w:rsidR="004D1010" w:rsidRPr="004D1010" w:rsidRDefault="004D1010" w:rsidP="004D101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5726089" w14:textId="77777777" w:rsidR="004D1010" w:rsidRPr="004D1010" w:rsidRDefault="004D1010" w:rsidP="004D101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FEE2177" w14:textId="77777777" w:rsidR="004D1010" w:rsidRPr="004D1010" w:rsidRDefault="004D1010" w:rsidP="004D101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D86A6D3"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1BAC944"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5C7FCA9" w14:textId="77777777" w:rsidR="004D1010" w:rsidRPr="004D1010" w:rsidRDefault="004D1010" w:rsidP="004D101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434B9C3" w14:textId="77777777" w:rsidR="004D1010" w:rsidRPr="004D1010" w:rsidRDefault="004D1010" w:rsidP="004D101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5C72391" w14:textId="77777777" w:rsidR="004D1010" w:rsidRPr="004D1010" w:rsidRDefault="004D1010" w:rsidP="004D101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3AC2E39" w14:textId="77777777" w:rsidR="004D1010" w:rsidRPr="004D1010" w:rsidRDefault="004D1010" w:rsidP="004D101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F75EB31" w14:textId="77777777" w:rsidR="004D1010" w:rsidRPr="004D1010" w:rsidRDefault="004D1010" w:rsidP="004D101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9CC9043" w14:textId="77777777" w:rsidR="004D1010" w:rsidRPr="004D1010" w:rsidRDefault="004D1010" w:rsidP="004D101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7C755E6" w14:textId="77777777" w:rsidR="004D1010" w:rsidRPr="004D1010" w:rsidRDefault="004D1010" w:rsidP="004D1010">
            <w:pPr>
              <w:rPr>
                <w:color w:val="000000"/>
                <w:lang w:eastAsia="zh-CN" w:bidi="hi-IN"/>
              </w:rPr>
            </w:pPr>
          </w:p>
        </w:tc>
      </w:tr>
      <w:tr w:rsidR="004D1010" w:rsidRPr="004D1010" w14:paraId="6B540FB9" w14:textId="77777777" w:rsidTr="00D811D7">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EDD7DA9" w14:textId="77777777" w:rsidR="004D1010" w:rsidRPr="004D1010" w:rsidRDefault="004D1010" w:rsidP="004D101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22A95A2" w14:textId="77777777" w:rsidR="004D1010" w:rsidRPr="004D1010" w:rsidRDefault="004D1010" w:rsidP="004D101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6BB4E80" w14:textId="77777777" w:rsidR="004D1010" w:rsidRPr="004D1010" w:rsidRDefault="004D1010" w:rsidP="004D101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ABF7F02"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F7848E4" w14:textId="77777777" w:rsidR="004D1010" w:rsidRPr="004D1010" w:rsidRDefault="004D1010" w:rsidP="004D101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4913283"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14BA3B4" w14:textId="77777777" w:rsidR="004D1010" w:rsidRPr="004D1010" w:rsidRDefault="004D1010" w:rsidP="004D101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DD4219B" w14:textId="77777777" w:rsidR="004D1010" w:rsidRPr="004D1010" w:rsidRDefault="004D1010" w:rsidP="004D101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E1A22D5" w14:textId="77777777" w:rsidR="004D1010" w:rsidRPr="004D1010" w:rsidRDefault="004D1010" w:rsidP="004D101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BB71207" w14:textId="77777777" w:rsidR="004D1010" w:rsidRPr="004D1010" w:rsidRDefault="004D1010" w:rsidP="004D101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93B8FC8"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D079B17"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7D57402" w14:textId="77777777" w:rsidR="004D1010" w:rsidRPr="004D1010" w:rsidRDefault="004D1010" w:rsidP="004D101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2D04279" w14:textId="77777777" w:rsidR="004D1010" w:rsidRPr="004D1010" w:rsidRDefault="004D1010" w:rsidP="004D101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A92FC50" w14:textId="77777777" w:rsidR="004D1010" w:rsidRPr="004D1010" w:rsidRDefault="004D1010" w:rsidP="004D101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3E67988" w14:textId="77777777" w:rsidR="004D1010" w:rsidRPr="004D1010" w:rsidRDefault="004D1010" w:rsidP="004D101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BD12288" w14:textId="77777777" w:rsidR="004D1010" w:rsidRPr="004D1010" w:rsidRDefault="004D1010" w:rsidP="004D101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126AA3B" w14:textId="77777777" w:rsidR="004D1010" w:rsidRPr="004D1010" w:rsidRDefault="004D1010" w:rsidP="004D101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35D3F59" w14:textId="77777777" w:rsidR="004D1010" w:rsidRPr="004D1010" w:rsidRDefault="004D1010" w:rsidP="004D1010">
            <w:pPr>
              <w:rPr>
                <w:color w:val="000000"/>
                <w:lang w:eastAsia="zh-CN" w:bidi="hi-IN"/>
              </w:rPr>
            </w:pPr>
          </w:p>
        </w:tc>
      </w:tr>
      <w:tr w:rsidR="004D1010" w:rsidRPr="004D1010" w14:paraId="409DB892" w14:textId="77777777" w:rsidTr="00D811D7">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2EC2213" w14:textId="77777777" w:rsidR="004D1010" w:rsidRPr="004D1010" w:rsidRDefault="004D1010" w:rsidP="004D101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7E3DBBE" w14:textId="77777777" w:rsidR="004D1010" w:rsidRPr="004D1010" w:rsidRDefault="004D1010" w:rsidP="004D101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B71BB46" w14:textId="77777777" w:rsidR="004D1010" w:rsidRPr="004D1010" w:rsidRDefault="004D1010" w:rsidP="004D101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52A4F8F"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33B06B4" w14:textId="77777777" w:rsidR="004D1010" w:rsidRPr="004D1010" w:rsidRDefault="004D1010" w:rsidP="004D101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A7CF47E"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6BC5C18" w14:textId="77777777" w:rsidR="004D1010" w:rsidRPr="004D1010" w:rsidRDefault="004D1010" w:rsidP="004D101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325C1C9" w14:textId="77777777" w:rsidR="004D1010" w:rsidRPr="004D1010" w:rsidRDefault="004D1010" w:rsidP="004D101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A881748" w14:textId="77777777" w:rsidR="004D1010" w:rsidRPr="004D1010" w:rsidRDefault="004D1010" w:rsidP="004D101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1F20824" w14:textId="77777777" w:rsidR="004D1010" w:rsidRPr="004D1010" w:rsidRDefault="004D1010" w:rsidP="004D101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D2EFE88"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EE77CC0"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A9BE53" w14:textId="77777777" w:rsidR="004D1010" w:rsidRPr="004D1010" w:rsidRDefault="004D1010" w:rsidP="004D101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7F73133" w14:textId="77777777" w:rsidR="004D1010" w:rsidRPr="004D1010" w:rsidRDefault="004D1010" w:rsidP="004D101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1272A19" w14:textId="77777777" w:rsidR="004D1010" w:rsidRPr="004D1010" w:rsidRDefault="004D1010" w:rsidP="004D101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686E03E" w14:textId="77777777" w:rsidR="004D1010" w:rsidRPr="004D1010" w:rsidRDefault="004D1010" w:rsidP="004D101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F557839" w14:textId="77777777" w:rsidR="004D1010" w:rsidRPr="004D1010" w:rsidRDefault="004D1010" w:rsidP="004D101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CF20A68" w14:textId="77777777" w:rsidR="004D1010" w:rsidRPr="004D1010" w:rsidRDefault="004D1010" w:rsidP="004D101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C86209A" w14:textId="77777777" w:rsidR="004D1010" w:rsidRPr="004D1010" w:rsidRDefault="004D1010" w:rsidP="004D1010">
            <w:pPr>
              <w:rPr>
                <w:color w:val="000000"/>
                <w:lang w:eastAsia="zh-CN" w:bidi="hi-IN"/>
              </w:rPr>
            </w:pPr>
          </w:p>
        </w:tc>
      </w:tr>
      <w:tr w:rsidR="004D1010" w:rsidRPr="004D1010" w14:paraId="5313C6EA" w14:textId="77777777" w:rsidTr="00D811D7">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DBE7FFE" w14:textId="77777777" w:rsidR="004D1010" w:rsidRPr="004D1010" w:rsidRDefault="004D1010" w:rsidP="004D101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0413401" w14:textId="77777777" w:rsidR="004D1010" w:rsidRPr="004D1010" w:rsidRDefault="004D1010" w:rsidP="004D101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074C03D" w14:textId="77777777" w:rsidR="004D1010" w:rsidRPr="004D1010" w:rsidRDefault="004D1010" w:rsidP="004D101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9FFAEA4"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0DB922F" w14:textId="77777777" w:rsidR="004D1010" w:rsidRPr="004D1010" w:rsidRDefault="004D1010" w:rsidP="004D101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283EF49"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A7FB808" w14:textId="77777777" w:rsidR="004D1010" w:rsidRPr="004D1010" w:rsidRDefault="004D1010" w:rsidP="004D101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0C3F622" w14:textId="77777777" w:rsidR="004D1010" w:rsidRPr="004D1010" w:rsidRDefault="004D1010" w:rsidP="004D101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8C6270F" w14:textId="77777777" w:rsidR="004D1010" w:rsidRPr="004D1010" w:rsidRDefault="004D1010" w:rsidP="004D101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4D5207A" w14:textId="77777777" w:rsidR="004D1010" w:rsidRPr="004D1010" w:rsidRDefault="004D1010" w:rsidP="004D101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F4B9A5E"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26E153E"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431A033" w14:textId="77777777" w:rsidR="004D1010" w:rsidRPr="004D1010" w:rsidRDefault="004D1010" w:rsidP="004D101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EDB929B" w14:textId="77777777" w:rsidR="004D1010" w:rsidRPr="004D1010" w:rsidRDefault="004D1010" w:rsidP="004D101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894021F" w14:textId="77777777" w:rsidR="004D1010" w:rsidRPr="004D1010" w:rsidRDefault="004D1010" w:rsidP="004D101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12259D9" w14:textId="77777777" w:rsidR="004D1010" w:rsidRPr="004D1010" w:rsidRDefault="004D1010" w:rsidP="004D101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DDD9399" w14:textId="77777777" w:rsidR="004D1010" w:rsidRPr="004D1010" w:rsidRDefault="004D1010" w:rsidP="004D101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8745681" w14:textId="77777777" w:rsidR="004D1010" w:rsidRPr="004D1010" w:rsidRDefault="004D1010" w:rsidP="004D101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22791DE" w14:textId="77777777" w:rsidR="004D1010" w:rsidRPr="004D1010" w:rsidRDefault="004D1010" w:rsidP="004D1010">
            <w:pPr>
              <w:rPr>
                <w:color w:val="000000"/>
                <w:lang w:eastAsia="zh-CN" w:bidi="hi-IN"/>
              </w:rPr>
            </w:pPr>
          </w:p>
        </w:tc>
      </w:tr>
      <w:tr w:rsidR="004D1010" w:rsidRPr="004D1010" w14:paraId="7D3E8E9E" w14:textId="77777777" w:rsidTr="00D811D7">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8C2F3F9" w14:textId="77777777" w:rsidR="004D1010" w:rsidRPr="004D1010" w:rsidRDefault="004D1010" w:rsidP="004D101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A165FB1" w14:textId="77777777" w:rsidR="004D1010" w:rsidRPr="004D1010" w:rsidRDefault="004D1010" w:rsidP="004D101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761C0AC" w14:textId="77777777" w:rsidR="004D1010" w:rsidRPr="004D1010" w:rsidRDefault="004D1010" w:rsidP="004D101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C29693E"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BB73270" w14:textId="77777777" w:rsidR="004D1010" w:rsidRPr="004D1010" w:rsidRDefault="004D1010" w:rsidP="004D101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E16AE07"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71F3D5A" w14:textId="77777777" w:rsidR="004D1010" w:rsidRPr="004D1010" w:rsidRDefault="004D1010" w:rsidP="004D101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481745E" w14:textId="77777777" w:rsidR="004D1010" w:rsidRPr="004D1010" w:rsidRDefault="004D1010" w:rsidP="004D101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55A2FB6" w14:textId="77777777" w:rsidR="004D1010" w:rsidRPr="004D1010" w:rsidRDefault="004D1010" w:rsidP="004D101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FE532CF" w14:textId="77777777" w:rsidR="004D1010" w:rsidRPr="004D1010" w:rsidRDefault="004D1010" w:rsidP="004D101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6DAF2EF"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8A69C74"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ACD01FB" w14:textId="77777777" w:rsidR="004D1010" w:rsidRPr="004D1010" w:rsidRDefault="004D1010" w:rsidP="004D101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5D1CD22" w14:textId="77777777" w:rsidR="004D1010" w:rsidRPr="004D1010" w:rsidRDefault="004D1010" w:rsidP="004D101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CB747C0" w14:textId="77777777" w:rsidR="004D1010" w:rsidRPr="004D1010" w:rsidRDefault="004D1010" w:rsidP="004D101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E4865A6" w14:textId="77777777" w:rsidR="004D1010" w:rsidRPr="004D1010" w:rsidRDefault="004D1010" w:rsidP="004D101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A703D11" w14:textId="77777777" w:rsidR="004D1010" w:rsidRPr="004D1010" w:rsidRDefault="004D1010" w:rsidP="004D101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EE36BA7" w14:textId="77777777" w:rsidR="004D1010" w:rsidRPr="004D1010" w:rsidRDefault="004D1010" w:rsidP="004D101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5A59B2B" w14:textId="77777777" w:rsidR="004D1010" w:rsidRPr="004D1010" w:rsidRDefault="004D1010" w:rsidP="004D1010">
            <w:pPr>
              <w:rPr>
                <w:color w:val="000000"/>
                <w:lang w:eastAsia="zh-CN" w:bidi="hi-IN"/>
              </w:rPr>
            </w:pPr>
          </w:p>
        </w:tc>
      </w:tr>
      <w:tr w:rsidR="004D1010" w:rsidRPr="004D1010" w14:paraId="50EC57AA" w14:textId="77777777" w:rsidTr="00D811D7">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3F246F8" w14:textId="77777777" w:rsidR="004D1010" w:rsidRPr="004D1010" w:rsidRDefault="004D1010" w:rsidP="004D101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09996CC" w14:textId="77777777" w:rsidR="004D1010" w:rsidRPr="004D1010" w:rsidRDefault="004D1010" w:rsidP="004D101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F3AEFDD" w14:textId="77777777" w:rsidR="004D1010" w:rsidRPr="004D1010" w:rsidRDefault="004D1010" w:rsidP="004D101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310F6BC"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CD6511C" w14:textId="77777777" w:rsidR="004D1010" w:rsidRPr="004D1010" w:rsidRDefault="004D1010" w:rsidP="004D101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4F2453D"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D56F321" w14:textId="77777777" w:rsidR="004D1010" w:rsidRPr="004D1010" w:rsidRDefault="004D1010" w:rsidP="004D101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BB9F4C7" w14:textId="77777777" w:rsidR="004D1010" w:rsidRPr="004D1010" w:rsidRDefault="004D1010" w:rsidP="004D101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7F0748D" w14:textId="77777777" w:rsidR="004D1010" w:rsidRPr="004D1010" w:rsidRDefault="004D1010" w:rsidP="004D101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EB3FB3F" w14:textId="77777777" w:rsidR="004D1010" w:rsidRPr="004D1010" w:rsidRDefault="004D1010" w:rsidP="004D101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9BA784D"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1A608B3"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9A895FD" w14:textId="77777777" w:rsidR="004D1010" w:rsidRPr="004D1010" w:rsidRDefault="004D1010" w:rsidP="004D101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38EF861" w14:textId="77777777" w:rsidR="004D1010" w:rsidRPr="004D1010" w:rsidRDefault="004D1010" w:rsidP="004D101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EDB8989" w14:textId="77777777" w:rsidR="004D1010" w:rsidRPr="004D1010" w:rsidRDefault="004D1010" w:rsidP="004D101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73846FA" w14:textId="77777777" w:rsidR="004D1010" w:rsidRPr="004D1010" w:rsidRDefault="004D1010" w:rsidP="004D101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507C88D" w14:textId="77777777" w:rsidR="004D1010" w:rsidRPr="004D1010" w:rsidRDefault="004D1010" w:rsidP="004D101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6A599FF" w14:textId="77777777" w:rsidR="004D1010" w:rsidRPr="004D1010" w:rsidRDefault="004D1010" w:rsidP="004D101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A119E22" w14:textId="77777777" w:rsidR="004D1010" w:rsidRPr="004D1010" w:rsidRDefault="004D1010" w:rsidP="004D1010">
            <w:pPr>
              <w:rPr>
                <w:color w:val="000000"/>
                <w:lang w:eastAsia="zh-CN" w:bidi="hi-IN"/>
              </w:rPr>
            </w:pPr>
          </w:p>
        </w:tc>
      </w:tr>
      <w:tr w:rsidR="004D1010" w:rsidRPr="004D1010" w14:paraId="50BBD96D" w14:textId="77777777" w:rsidTr="00D811D7">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5EC0261" w14:textId="77777777" w:rsidR="004D1010" w:rsidRPr="004D1010" w:rsidRDefault="004D1010" w:rsidP="004D101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A24131D" w14:textId="77777777" w:rsidR="004D1010" w:rsidRPr="004D1010" w:rsidRDefault="004D1010" w:rsidP="004D101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4FE0B23" w14:textId="77777777" w:rsidR="004D1010" w:rsidRPr="004D1010" w:rsidRDefault="004D1010" w:rsidP="004D101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0FE221E"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06FC206" w14:textId="77777777" w:rsidR="004D1010" w:rsidRPr="004D1010" w:rsidRDefault="004D1010" w:rsidP="004D101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A7333F4"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09CCDF7" w14:textId="77777777" w:rsidR="004D1010" w:rsidRPr="004D1010" w:rsidRDefault="004D1010" w:rsidP="004D101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A964AA8" w14:textId="77777777" w:rsidR="004D1010" w:rsidRPr="004D1010" w:rsidRDefault="004D1010" w:rsidP="004D101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2BAE546" w14:textId="77777777" w:rsidR="004D1010" w:rsidRPr="004D1010" w:rsidRDefault="004D1010" w:rsidP="004D101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6FA8AE4" w14:textId="77777777" w:rsidR="004D1010" w:rsidRPr="004D1010" w:rsidRDefault="004D1010" w:rsidP="004D101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4AF2C36"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F3FF63A"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3D5C40C" w14:textId="77777777" w:rsidR="004D1010" w:rsidRPr="004D1010" w:rsidRDefault="004D1010" w:rsidP="004D101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ACEC3F2" w14:textId="77777777" w:rsidR="004D1010" w:rsidRPr="004D1010" w:rsidRDefault="004D1010" w:rsidP="004D101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93FEE9C" w14:textId="77777777" w:rsidR="004D1010" w:rsidRPr="004D1010" w:rsidRDefault="004D1010" w:rsidP="004D101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4B1AC64" w14:textId="77777777" w:rsidR="004D1010" w:rsidRPr="004D1010" w:rsidRDefault="004D1010" w:rsidP="004D101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F2F4A60" w14:textId="77777777" w:rsidR="004D1010" w:rsidRPr="004D1010" w:rsidRDefault="004D1010" w:rsidP="004D101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4451ABD" w14:textId="77777777" w:rsidR="004D1010" w:rsidRPr="004D1010" w:rsidRDefault="004D1010" w:rsidP="004D101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A1FCB02" w14:textId="77777777" w:rsidR="004D1010" w:rsidRPr="004D1010" w:rsidRDefault="004D1010" w:rsidP="004D1010">
            <w:pPr>
              <w:rPr>
                <w:color w:val="000000"/>
                <w:lang w:eastAsia="zh-CN" w:bidi="hi-IN"/>
              </w:rPr>
            </w:pPr>
          </w:p>
        </w:tc>
      </w:tr>
      <w:tr w:rsidR="004D1010" w:rsidRPr="004D1010" w14:paraId="59C4DA6D" w14:textId="77777777" w:rsidTr="00D811D7">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191124C" w14:textId="77777777" w:rsidR="004D1010" w:rsidRPr="004D1010" w:rsidRDefault="004D1010" w:rsidP="004D101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577D66F" w14:textId="77777777" w:rsidR="004D1010" w:rsidRPr="004D1010" w:rsidRDefault="004D1010" w:rsidP="004D101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16A3E96" w14:textId="77777777" w:rsidR="004D1010" w:rsidRPr="004D1010" w:rsidRDefault="004D1010" w:rsidP="004D101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3EFC74E"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0BDA167" w14:textId="77777777" w:rsidR="004D1010" w:rsidRPr="004D1010" w:rsidRDefault="004D1010" w:rsidP="004D101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5E5AA63"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6C653C1" w14:textId="77777777" w:rsidR="004D1010" w:rsidRPr="004D1010" w:rsidRDefault="004D1010" w:rsidP="004D101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188115E" w14:textId="77777777" w:rsidR="004D1010" w:rsidRPr="004D1010" w:rsidRDefault="004D1010" w:rsidP="004D101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C0F1F89" w14:textId="77777777" w:rsidR="004D1010" w:rsidRPr="004D1010" w:rsidRDefault="004D1010" w:rsidP="004D101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B39A32E" w14:textId="77777777" w:rsidR="004D1010" w:rsidRPr="004D1010" w:rsidRDefault="004D1010" w:rsidP="004D101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D3628CC"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C81B83"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4D43EBE" w14:textId="77777777" w:rsidR="004D1010" w:rsidRPr="004D1010" w:rsidRDefault="004D1010" w:rsidP="004D101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D77C3CE" w14:textId="77777777" w:rsidR="004D1010" w:rsidRPr="004D1010" w:rsidRDefault="004D1010" w:rsidP="004D101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69FAC4C" w14:textId="77777777" w:rsidR="004D1010" w:rsidRPr="004D1010" w:rsidRDefault="004D1010" w:rsidP="004D101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6A1C01E" w14:textId="77777777" w:rsidR="004D1010" w:rsidRPr="004D1010" w:rsidRDefault="004D1010" w:rsidP="004D101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65416F0" w14:textId="77777777" w:rsidR="004D1010" w:rsidRPr="004D1010" w:rsidRDefault="004D1010" w:rsidP="004D101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300DF70" w14:textId="77777777" w:rsidR="004D1010" w:rsidRPr="004D1010" w:rsidRDefault="004D1010" w:rsidP="004D101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38894E4" w14:textId="77777777" w:rsidR="004D1010" w:rsidRPr="004D1010" w:rsidRDefault="004D1010" w:rsidP="004D1010">
            <w:pPr>
              <w:rPr>
                <w:color w:val="000000"/>
                <w:lang w:eastAsia="zh-CN" w:bidi="hi-IN"/>
              </w:rPr>
            </w:pPr>
          </w:p>
        </w:tc>
      </w:tr>
      <w:tr w:rsidR="004D1010" w:rsidRPr="004D1010" w14:paraId="72E9C640" w14:textId="77777777" w:rsidTr="00D811D7">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FFC5B24" w14:textId="77777777" w:rsidR="004D1010" w:rsidRPr="004D1010" w:rsidRDefault="004D1010" w:rsidP="004D1010">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F416239" w14:textId="77777777" w:rsidR="004D1010" w:rsidRPr="004D1010" w:rsidRDefault="004D1010" w:rsidP="004D1010">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A61FF25" w14:textId="77777777" w:rsidR="004D1010" w:rsidRPr="004D1010" w:rsidRDefault="004D1010" w:rsidP="004D1010">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C861180"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E5A13EC" w14:textId="77777777" w:rsidR="004D1010" w:rsidRPr="004D1010" w:rsidRDefault="004D1010" w:rsidP="004D1010">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0BB15F5" w14:textId="77777777" w:rsidR="004D1010" w:rsidRPr="004D1010" w:rsidRDefault="004D1010" w:rsidP="004D1010">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4462DF3" w14:textId="77777777" w:rsidR="004D1010" w:rsidRPr="004D1010" w:rsidRDefault="004D1010" w:rsidP="004D1010">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35D83DF" w14:textId="77777777" w:rsidR="004D1010" w:rsidRPr="004D1010" w:rsidRDefault="004D1010" w:rsidP="004D1010">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598A527" w14:textId="77777777" w:rsidR="004D1010" w:rsidRPr="004D1010" w:rsidRDefault="004D1010" w:rsidP="004D1010">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C04AA47" w14:textId="77777777" w:rsidR="004D1010" w:rsidRPr="004D1010" w:rsidRDefault="004D1010" w:rsidP="004D1010">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A0528DB"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2FD22D6" w14:textId="77777777" w:rsidR="004D1010" w:rsidRPr="004D1010" w:rsidRDefault="004D1010" w:rsidP="004D1010">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42E5E4E" w14:textId="77777777" w:rsidR="004D1010" w:rsidRPr="004D1010" w:rsidRDefault="004D1010" w:rsidP="004D1010">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1E4CC20" w14:textId="77777777" w:rsidR="004D1010" w:rsidRPr="004D1010" w:rsidRDefault="004D1010" w:rsidP="004D1010">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177AFC9" w14:textId="77777777" w:rsidR="004D1010" w:rsidRPr="004D1010" w:rsidRDefault="004D1010" w:rsidP="004D1010">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79F626D" w14:textId="77777777" w:rsidR="004D1010" w:rsidRPr="004D1010" w:rsidRDefault="004D1010" w:rsidP="004D1010">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88FB01C" w14:textId="77777777" w:rsidR="004D1010" w:rsidRPr="004D1010" w:rsidRDefault="004D1010" w:rsidP="004D1010">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B640B12" w14:textId="77777777" w:rsidR="004D1010" w:rsidRPr="004D1010" w:rsidRDefault="004D1010" w:rsidP="004D1010">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80996C5" w14:textId="77777777" w:rsidR="004D1010" w:rsidRPr="004D1010" w:rsidRDefault="004D1010" w:rsidP="004D1010">
            <w:pPr>
              <w:rPr>
                <w:color w:val="000000"/>
                <w:lang w:eastAsia="zh-CN" w:bidi="hi-IN"/>
              </w:rPr>
            </w:pPr>
          </w:p>
        </w:tc>
      </w:tr>
    </w:tbl>
    <w:p w14:paraId="0D67786B" w14:textId="77777777" w:rsidR="004D1010" w:rsidRPr="004D1010" w:rsidRDefault="004D1010" w:rsidP="004D1010">
      <w:pPr>
        <w:tabs>
          <w:tab w:val="left" w:pos="10768"/>
        </w:tabs>
        <w:rPr>
          <w:color w:val="00000A"/>
          <w:sz w:val="22"/>
          <w:szCs w:val="22"/>
          <w:lang w:eastAsia="zh-CN" w:bidi="hi-IN"/>
        </w:rPr>
      </w:pPr>
      <w:r w:rsidRPr="004D1010">
        <w:rPr>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4D1010" w:rsidRPr="004D1010" w14:paraId="18795D7A" w14:textId="77777777" w:rsidTr="00D811D7">
        <w:trPr>
          <w:trHeight w:val="403"/>
          <w:jc w:val="center"/>
        </w:trPr>
        <w:tc>
          <w:tcPr>
            <w:tcW w:w="8356" w:type="dxa"/>
            <w:hideMark/>
          </w:tcPr>
          <w:p w14:paraId="55835B64" w14:textId="77777777" w:rsidR="004D1010" w:rsidRPr="004D1010" w:rsidRDefault="004D1010" w:rsidP="004D1010">
            <w:pPr>
              <w:rPr>
                <w:lang w:eastAsia="zh-CN" w:bidi="hi-IN"/>
              </w:rPr>
            </w:pPr>
            <w:r w:rsidRPr="004D1010">
              <w:rPr>
                <w:b/>
                <w:lang w:eastAsia="zh-CN" w:bidi="hi-IN"/>
              </w:rPr>
              <w:t>Государственный заказчик:</w:t>
            </w:r>
          </w:p>
        </w:tc>
        <w:tc>
          <w:tcPr>
            <w:tcW w:w="4790" w:type="dxa"/>
            <w:hideMark/>
          </w:tcPr>
          <w:p w14:paraId="2B55DFD9" w14:textId="77777777" w:rsidR="004D1010" w:rsidRPr="004D1010" w:rsidRDefault="004D1010" w:rsidP="004D1010">
            <w:pPr>
              <w:rPr>
                <w:b/>
                <w:bCs/>
                <w:lang w:eastAsia="zh-CN" w:bidi="hi-IN"/>
              </w:rPr>
            </w:pPr>
            <w:r w:rsidRPr="004D1010">
              <w:rPr>
                <w:b/>
                <w:bCs/>
                <w:lang w:eastAsia="zh-CN" w:bidi="hi-IN"/>
              </w:rPr>
              <w:t>Подрядчик:</w:t>
            </w:r>
          </w:p>
        </w:tc>
      </w:tr>
      <w:tr w:rsidR="004D1010" w:rsidRPr="004D1010" w14:paraId="2A0A3A76" w14:textId="77777777" w:rsidTr="00D811D7">
        <w:trPr>
          <w:jc w:val="center"/>
        </w:trPr>
        <w:tc>
          <w:tcPr>
            <w:tcW w:w="8356" w:type="dxa"/>
            <w:hideMark/>
          </w:tcPr>
          <w:p w14:paraId="0303DC67" w14:textId="77777777" w:rsidR="004D1010" w:rsidRPr="004D1010" w:rsidRDefault="004D1010" w:rsidP="004D1010">
            <w:pPr>
              <w:rPr>
                <w:lang w:eastAsia="zh-CN" w:bidi="hi-IN"/>
              </w:rPr>
            </w:pPr>
          </w:p>
        </w:tc>
        <w:tc>
          <w:tcPr>
            <w:tcW w:w="4790" w:type="dxa"/>
          </w:tcPr>
          <w:p w14:paraId="462B0F0B" w14:textId="77777777" w:rsidR="004D1010" w:rsidRPr="004D1010" w:rsidRDefault="004D1010" w:rsidP="004D1010">
            <w:pPr>
              <w:rPr>
                <w:lang w:eastAsia="zh-CN" w:bidi="hi-IN"/>
              </w:rPr>
            </w:pPr>
          </w:p>
          <w:p w14:paraId="7CECF89B" w14:textId="77777777" w:rsidR="004D1010" w:rsidRPr="004D1010" w:rsidRDefault="004D1010" w:rsidP="004D1010">
            <w:pPr>
              <w:rPr>
                <w:lang w:eastAsia="zh-CN" w:bidi="hi-IN"/>
              </w:rPr>
            </w:pPr>
          </w:p>
        </w:tc>
      </w:tr>
      <w:tr w:rsidR="004D1010" w:rsidRPr="004D1010" w14:paraId="18AC72DB" w14:textId="77777777" w:rsidTr="00D811D7">
        <w:trPr>
          <w:jc w:val="center"/>
        </w:trPr>
        <w:tc>
          <w:tcPr>
            <w:tcW w:w="8356" w:type="dxa"/>
            <w:hideMark/>
          </w:tcPr>
          <w:p w14:paraId="657186EC" w14:textId="77777777" w:rsidR="004D1010" w:rsidRPr="004D1010" w:rsidRDefault="004D1010" w:rsidP="004D1010">
            <w:pPr>
              <w:rPr>
                <w:lang w:eastAsia="zh-CN" w:bidi="hi-IN"/>
              </w:rPr>
            </w:pPr>
            <w:r w:rsidRPr="004D1010">
              <w:rPr>
                <w:lang w:eastAsia="zh-CN" w:bidi="hi-IN"/>
              </w:rPr>
              <w:t>__________________/_______________ /</w:t>
            </w:r>
          </w:p>
        </w:tc>
        <w:tc>
          <w:tcPr>
            <w:tcW w:w="4790" w:type="dxa"/>
            <w:hideMark/>
          </w:tcPr>
          <w:p w14:paraId="4F520591" w14:textId="77777777" w:rsidR="004D1010" w:rsidRPr="004D1010" w:rsidRDefault="004D1010" w:rsidP="004D1010">
            <w:pPr>
              <w:rPr>
                <w:lang w:eastAsia="zh-CN" w:bidi="hi-IN"/>
              </w:rPr>
            </w:pPr>
            <w:r w:rsidRPr="004D1010">
              <w:rPr>
                <w:lang w:eastAsia="zh-CN" w:bidi="hi-IN"/>
              </w:rPr>
              <w:t>___________________/__________________/</w:t>
            </w:r>
          </w:p>
        </w:tc>
      </w:tr>
      <w:tr w:rsidR="004D1010" w:rsidRPr="004D1010" w14:paraId="27B61B46" w14:textId="77777777" w:rsidTr="00D811D7">
        <w:trPr>
          <w:jc w:val="center"/>
        </w:trPr>
        <w:tc>
          <w:tcPr>
            <w:tcW w:w="8356" w:type="dxa"/>
            <w:hideMark/>
          </w:tcPr>
          <w:p w14:paraId="2ABEF39B" w14:textId="77777777" w:rsidR="004D1010" w:rsidRPr="004D1010" w:rsidRDefault="004D1010" w:rsidP="004D1010">
            <w:pPr>
              <w:rPr>
                <w:lang w:eastAsia="zh-CN" w:bidi="hi-IN"/>
              </w:rPr>
            </w:pPr>
            <w:r w:rsidRPr="004D1010">
              <w:rPr>
                <w:lang w:eastAsia="zh-CN" w:bidi="hi-IN"/>
              </w:rPr>
              <w:t>М.П.</w:t>
            </w:r>
          </w:p>
        </w:tc>
        <w:tc>
          <w:tcPr>
            <w:tcW w:w="4790" w:type="dxa"/>
            <w:hideMark/>
          </w:tcPr>
          <w:p w14:paraId="7A94560D" w14:textId="77777777" w:rsidR="004D1010" w:rsidRPr="004D1010" w:rsidRDefault="004D1010" w:rsidP="004D1010">
            <w:pPr>
              <w:rPr>
                <w:lang w:eastAsia="zh-CN" w:bidi="hi-IN"/>
              </w:rPr>
            </w:pPr>
            <w:r w:rsidRPr="004D1010">
              <w:rPr>
                <w:lang w:eastAsia="zh-CN" w:bidi="hi-IN"/>
              </w:rPr>
              <w:t>М.П.</w:t>
            </w:r>
          </w:p>
        </w:tc>
      </w:tr>
    </w:tbl>
    <w:p w14:paraId="10410B4C" w14:textId="77777777" w:rsidR="004D1010" w:rsidRPr="004D1010" w:rsidRDefault="004D1010" w:rsidP="004D1010">
      <w:pPr>
        <w:tabs>
          <w:tab w:val="left" w:pos="10768"/>
        </w:tabs>
        <w:rPr>
          <w:color w:val="00000A"/>
          <w:sz w:val="22"/>
          <w:szCs w:val="22"/>
          <w:lang w:eastAsia="zh-CN" w:bidi="hi-IN"/>
        </w:rPr>
      </w:pPr>
    </w:p>
    <w:tbl>
      <w:tblPr>
        <w:tblW w:w="9460" w:type="dxa"/>
        <w:jc w:val="center"/>
        <w:tblLook w:val="04A0" w:firstRow="1" w:lastRow="0" w:firstColumn="1" w:lastColumn="0" w:noHBand="0" w:noVBand="1"/>
      </w:tblPr>
      <w:tblGrid>
        <w:gridCol w:w="4550"/>
        <w:gridCol w:w="4910"/>
      </w:tblGrid>
      <w:tr w:rsidR="004D1010" w:rsidRPr="004D1010" w14:paraId="30E719F4" w14:textId="77777777" w:rsidTr="00D811D7">
        <w:trPr>
          <w:trHeight w:val="403"/>
          <w:jc w:val="center"/>
        </w:trPr>
        <w:tc>
          <w:tcPr>
            <w:tcW w:w="4670" w:type="dxa"/>
            <w:hideMark/>
          </w:tcPr>
          <w:p w14:paraId="2A5B254C" w14:textId="77777777" w:rsidR="004D1010" w:rsidRPr="004D1010" w:rsidRDefault="004D1010" w:rsidP="004D1010">
            <w:pPr>
              <w:rPr>
                <w:lang w:eastAsia="zh-CN" w:bidi="hi-IN"/>
              </w:rPr>
            </w:pPr>
            <w:r w:rsidRPr="004D1010">
              <w:rPr>
                <w:b/>
                <w:lang w:eastAsia="zh-CN" w:bidi="hi-IN"/>
              </w:rPr>
              <w:t>Государственный заказчик:</w:t>
            </w:r>
          </w:p>
        </w:tc>
        <w:tc>
          <w:tcPr>
            <w:tcW w:w="4790" w:type="dxa"/>
            <w:hideMark/>
          </w:tcPr>
          <w:p w14:paraId="05B2A16A" w14:textId="77777777" w:rsidR="004D1010" w:rsidRPr="004D1010" w:rsidRDefault="004D1010" w:rsidP="004D1010">
            <w:pPr>
              <w:rPr>
                <w:b/>
                <w:bCs/>
                <w:lang w:eastAsia="zh-CN" w:bidi="hi-IN"/>
              </w:rPr>
            </w:pPr>
            <w:r w:rsidRPr="004D1010">
              <w:rPr>
                <w:b/>
                <w:bCs/>
                <w:lang w:eastAsia="zh-CN" w:bidi="hi-IN"/>
              </w:rPr>
              <w:t>Подрядчик:</w:t>
            </w:r>
          </w:p>
        </w:tc>
      </w:tr>
      <w:tr w:rsidR="004D1010" w:rsidRPr="004D1010" w14:paraId="6B8C6FD2" w14:textId="77777777" w:rsidTr="00D811D7">
        <w:trPr>
          <w:jc w:val="center"/>
        </w:trPr>
        <w:tc>
          <w:tcPr>
            <w:tcW w:w="4670" w:type="dxa"/>
            <w:hideMark/>
          </w:tcPr>
          <w:p w14:paraId="2CDB7331" w14:textId="77777777" w:rsidR="004D1010" w:rsidRPr="004D1010" w:rsidRDefault="004D1010" w:rsidP="004D1010">
            <w:pPr>
              <w:rPr>
                <w:lang w:eastAsia="zh-CN" w:bidi="hi-IN"/>
              </w:rPr>
            </w:pPr>
          </w:p>
        </w:tc>
        <w:tc>
          <w:tcPr>
            <w:tcW w:w="4790" w:type="dxa"/>
          </w:tcPr>
          <w:p w14:paraId="79DEF890" w14:textId="77777777" w:rsidR="004D1010" w:rsidRPr="004D1010" w:rsidRDefault="004D1010" w:rsidP="004D1010">
            <w:pPr>
              <w:rPr>
                <w:lang w:eastAsia="zh-CN" w:bidi="hi-IN"/>
              </w:rPr>
            </w:pPr>
          </w:p>
          <w:p w14:paraId="79F29D60" w14:textId="77777777" w:rsidR="004D1010" w:rsidRPr="004D1010" w:rsidRDefault="004D1010" w:rsidP="004D1010">
            <w:pPr>
              <w:rPr>
                <w:lang w:eastAsia="zh-CN" w:bidi="hi-IN"/>
              </w:rPr>
            </w:pPr>
          </w:p>
        </w:tc>
      </w:tr>
      <w:tr w:rsidR="004D1010" w:rsidRPr="004D1010" w14:paraId="3C07EBE4" w14:textId="77777777" w:rsidTr="00D811D7">
        <w:trPr>
          <w:jc w:val="center"/>
        </w:trPr>
        <w:tc>
          <w:tcPr>
            <w:tcW w:w="4670" w:type="dxa"/>
            <w:hideMark/>
          </w:tcPr>
          <w:p w14:paraId="05AAC68D" w14:textId="77777777" w:rsidR="004D1010" w:rsidRPr="004D1010" w:rsidRDefault="004D1010" w:rsidP="004D1010">
            <w:pPr>
              <w:rPr>
                <w:lang w:eastAsia="zh-CN" w:bidi="hi-IN"/>
              </w:rPr>
            </w:pPr>
            <w:r w:rsidRPr="004D1010">
              <w:rPr>
                <w:lang w:eastAsia="zh-CN" w:bidi="hi-IN"/>
              </w:rPr>
              <w:t>__________________/</w:t>
            </w:r>
            <w:r w:rsidRPr="004D1010">
              <w:rPr>
                <w:b/>
                <w:lang w:eastAsia="zh-CN" w:bidi="hi-IN"/>
              </w:rPr>
              <w:t xml:space="preserve">А.Н. </w:t>
            </w:r>
            <w:proofErr w:type="spellStart"/>
            <w:r w:rsidRPr="004D1010">
              <w:rPr>
                <w:b/>
                <w:lang w:eastAsia="zh-CN" w:bidi="hi-IN"/>
              </w:rPr>
              <w:t>Карасёв</w:t>
            </w:r>
            <w:proofErr w:type="spellEnd"/>
            <w:r w:rsidRPr="004D1010">
              <w:rPr>
                <w:lang w:eastAsia="zh-CN" w:bidi="hi-IN"/>
              </w:rPr>
              <w:t>/</w:t>
            </w:r>
          </w:p>
        </w:tc>
        <w:tc>
          <w:tcPr>
            <w:tcW w:w="4790" w:type="dxa"/>
            <w:hideMark/>
          </w:tcPr>
          <w:p w14:paraId="038FBB0F" w14:textId="77777777" w:rsidR="004D1010" w:rsidRPr="004D1010" w:rsidRDefault="004D1010" w:rsidP="004D1010">
            <w:pPr>
              <w:rPr>
                <w:lang w:eastAsia="zh-CN" w:bidi="hi-IN"/>
              </w:rPr>
            </w:pPr>
            <w:r w:rsidRPr="004D1010">
              <w:rPr>
                <w:lang w:eastAsia="zh-CN" w:bidi="hi-IN"/>
              </w:rPr>
              <w:t>___________________/</w:t>
            </w:r>
            <w:r w:rsidRPr="004D1010">
              <w:rPr>
                <w:b/>
                <w:lang w:eastAsia="zh-CN" w:bidi="hi-IN"/>
              </w:rPr>
              <w:t>___________________</w:t>
            </w:r>
            <w:r w:rsidRPr="004D1010">
              <w:rPr>
                <w:lang w:eastAsia="zh-CN" w:bidi="hi-IN"/>
              </w:rPr>
              <w:t>/</w:t>
            </w:r>
          </w:p>
        </w:tc>
      </w:tr>
      <w:tr w:rsidR="004D1010" w:rsidRPr="004D1010" w14:paraId="33D27833" w14:textId="77777777" w:rsidTr="00D811D7">
        <w:trPr>
          <w:jc w:val="center"/>
        </w:trPr>
        <w:tc>
          <w:tcPr>
            <w:tcW w:w="4670" w:type="dxa"/>
            <w:hideMark/>
          </w:tcPr>
          <w:p w14:paraId="16F16192" w14:textId="77777777" w:rsidR="004D1010" w:rsidRPr="004D1010" w:rsidRDefault="004D1010" w:rsidP="004D1010">
            <w:pPr>
              <w:rPr>
                <w:lang w:eastAsia="zh-CN" w:bidi="hi-IN"/>
              </w:rPr>
            </w:pPr>
            <w:r w:rsidRPr="004D1010">
              <w:rPr>
                <w:lang w:eastAsia="zh-CN" w:bidi="hi-IN"/>
              </w:rPr>
              <w:t>М.П.</w:t>
            </w:r>
          </w:p>
        </w:tc>
        <w:tc>
          <w:tcPr>
            <w:tcW w:w="4790" w:type="dxa"/>
            <w:hideMark/>
          </w:tcPr>
          <w:p w14:paraId="4538EC6A" w14:textId="77777777" w:rsidR="004D1010" w:rsidRPr="004D1010" w:rsidRDefault="004D1010" w:rsidP="004D1010">
            <w:pPr>
              <w:rPr>
                <w:lang w:eastAsia="zh-CN" w:bidi="hi-IN"/>
              </w:rPr>
            </w:pPr>
            <w:r w:rsidRPr="004D1010">
              <w:rPr>
                <w:lang w:eastAsia="zh-CN" w:bidi="hi-IN"/>
              </w:rPr>
              <w:t>М.П.</w:t>
            </w:r>
          </w:p>
        </w:tc>
      </w:tr>
    </w:tbl>
    <w:p w14:paraId="2C5A0044" w14:textId="77777777" w:rsidR="004D1010" w:rsidRPr="004D1010" w:rsidRDefault="004D1010" w:rsidP="004D1010">
      <w:pPr>
        <w:tabs>
          <w:tab w:val="left" w:pos="10768"/>
        </w:tabs>
        <w:rPr>
          <w:lang w:eastAsia="zh-CN" w:bidi="hi-IN"/>
        </w:rPr>
      </w:pPr>
      <w:r w:rsidRPr="004D1010">
        <w:rPr>
          <w:lang w:eastAsia="zh-CN" w:bidi="hi-IN"/>
        </w:rPr>
        <w:tab/>
      </w:r>
    </w:p>
    <w:p w14:paraId="13C8EBF9" w14:textId="77777777" w:rsidR="004D1010" w:rsidRPr="004D1010" w:rsidRDefault="004D1010" w:rsidP="004D1010">
      <w:pPr>
        <w:rPr>
          <w:lang w:eastAsia="zh-CN" w:bidi="hi-IN"/>
        </w:rPr>
        <w:sectPr w:rsidR="004D1010" w:rsidRPr="004D1010">
          <w:pgSz w:w="16838" w:h="11906" w:orient="landscape"/>
          <w:pgMar w:top="1135" w:right="1134" w:bottom="850" w:left="1134" w:header="708" w:footer="708" w:gutter="0"/>
          <w:cols w:space="720"/>
        </w:sectPr>
      </w:pPr>
    </w:p>
    <w:p w14:paraId="1E117CEF" w14:textId="77777777" w:rsidR="004D1010" w:rsidRPr="004D1010" w:rsidRDefault="004D1010" w:rsidP="004D1010">
      <w:pPr>
        <w:suppressAutoHyphens/>
        <w:jc w:val="right"/>
        <w:rPr>
          <w:color w:val="00000A"/>
          <w:sz w:val="22"/>
          <w:szCs w:val="22"/>
          <w:lang w:eastAsia="zh-CN" w:bidi="hi-IN"/>
        </w:rPr>
      </w:pPr>
      <w:r w:rsidRPr="004D1010">
        <w:rPr>
          <w:color w:val="00000A"/>
          <w:sz w:val="22"/>
          <w:szCs w:val="22"/>
          <w:lang w:eastAsia="zh-CN" w:bidi="hi-IN"/>
        </w:rPr>
        <w:lastRenderedPageBreak/>
        <w:t>Приложение №3</w:t>
      </w:r>
    </w:p>
    <w:p w14:paraId="1FF2AF9F"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 xml:space="preserve">к Государственному контракту на завершение строительно-монтажных работ </w:t>
      </w:r>
    </w:p>
    <w:p w14:paraId="3C483596"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 xml:space="preserve">на объекте: «Строительство общеобразовательной школы </w:t>
      </w:r>
    </w:p>
    <w:p w14:paraId="393C98A1"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на 500 мест в микрорайоне «Марьино» г. Симферополь»</w:t>
      </w:r>
    </w:p>
    <w:p w14:paraId="64B829DC" w14:textId="77777777" w:rsidR="004D1010" w:rsidRPr="004D1010" w:rsidRDefault="004D1010" w:rsidP="004D1010">
      <w:pPr>
        <w:suppressAutoHyphens/>
        <w:jc w:val="right"/>
        <w:rPr>
          <w:color w:val="00000A"/>
          <w:sz w:val="22"/>
          <w:szCs w:val="22"/>
          <w:lang w:eastAsia="zh-CN" w:bidi="hi-IN"/>
        </w:rPr>
      </w:pPr>
      <w:r w:rsidRPr="004D1010">
        <w:rPr>
          <w:color w:val="00000A"/>
          <w:sz w:val="22"/>
          <w:szCs w:val="22"/>
          <w:lang w:eastAsia="zh-CN" w:bidi="hi-IN"/>
        </w:rPr>
        <w:t>№___________________от___________________</w:t>
      </w:r>
    </w:p>
    <w:p w14:paraId="082AC0CE" w14:textId="77777777" w:rsidR="004D1010" w:rsidRPr="004D1010" w:rsidRDefault="004D1010" w:rsidP="004D1010">
      <w:pPr>
        <w:spacing w:after="140" w:line="360" w:lineRule="auto"/>
        <w:rPr>
          <w:b/>
          <w:snapToGrid w:val="0"/>
          <w:sz w:val="22"/>
          <w:szCs w:val="22"/>
        </w:rPr>
      </w:pPr>
      <w:r w:rsidRPr="004D1010">
        <w:rPr>
          <w:b/>
          <w:snapToGrid w:val="0"/>
          <w:sz w:val="22"/>
          <w:szCs w:val="22"/>
        </w:rPr>
        <w:t xml:space="preserve">    </w:t>
      </w:r>
      <w:bookmarkStart w:id="198" w:name="_Hlk142129046"/>
      <w:r w:rsidRPr="004D1010">
        <w:rPr>
          <w:b/>
          <w:snapToGrid w:val="0"/>
          <w:sz w:val="22"/>
          <w:szCs w:val="22"/>
        </w:rPr>
        <w:t>ФОРМА</w:t>
      </w:r>
    </w:p>
    <w:p w14:paraId="6B33572E" w14:textId="77777777" w:rsidR="004D1010" w:rsidRPr="004D1010" w:rsidRDefault="004D1010" w:rsidP="004D1010">
      <w:pPr>
        <w:jc w:val="center"/>
        <w:rPr>
          <w:b/>
        </w:rPr>
      </w:pPr>
      <w:r w:rsidRPr="004D1010">
        <w:rPr>
          <w:b/>
        </w:rPr>
        <w:t xml:space="preserve">АКТ ПРИЕМА-ПЕРЕДАЧИ СТРОИТЕЛЬНОЙ ПЛОЩАДКИ </w:t>
      </w:r>
    </w:p>
    <w:p w14:paraId="2BA47054" w14:textId="77777777" w:rsidR="004D1010" w:rsidRPr="004D1010" w:rsidRDefault="004D1010" w:rsidP="004D1010">
      <w:pPr>
        <w:jc w:val="center"/>
        <w:rPr>
          <w:b/>
        </w:rPr>
      </w:pPr>
      <w:r w:rsidRPr="004D1010">
        <w:rPr>
          <w:b/>
        </w:rPr>
        <w:t>по объекту: «Строительство общеобразовательной школы на 500 мест в микрорайоне «Марьино» г. Симферополь»</w:t>
      </w:r>
    </w:p>
    <w:p w14:paraId="5E7620A7" w14:textId="77777777" w:rsidR="004D1010" w:rsidRPr="004D1010" w:rsidRDefault="004D1010" w:rsidP="004D1010">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4D1010" w:rsidRPr="004D1010" w14:paraId="212F9357" w14:textId="77777777" w:rsidTr="00D811D7">
        <w:tc>
          <w:tcPr>
            <w:tcW w:w="3099" w:type="dxa"/>
            <w:hideMark/>
          </w:tcPr>
          <w:p w14:paraId="74CF9436" w14:textId="77777777" w:rsidR="004D1010" w:rsidRPr="004D1010" w:rsidRDefault="004D1010" w:rsidP="004D1010">
            <w:pPr>
              <w:spacing w:line="360" w:lineRule="auto"/>
              <w:rPr>
                <w:lang w:eastAsia="zh-CN" w:bidi="hi-IN"/>
              </w:rPr>
            </w:pPr>
            <w:r w:rsidRPr="004D1010">
              <w:rPr>
                <w:lang w:eastAsia="zh-CN" w:bidi="hi-IN"/>
              </w:rPr>
              <w:t>г.______, Республика Крым</w:t>
            </w:r>
          </w:p>
        </w:tc>
        <w:tc>
          <w:tcPr>
            <w:tcW w:w="2510" w:type="dxa"/>
          </w:tcPr>
          <w:p w14:paraId="5A75CAE2" w14:textId="77777777" w:rsidR="004D1010" w:rsidRPr="004D1010" w:rsidRDefault="004D1010" w:rsidP="004D1010">
            <w:pPr>
              <w:spacing w:line="360" w:lineRule="auto"/>
              <w:ind w:firstLine="5760"/>
              <w:jc w:val="right"/>
              <w:rPr>
                <w:lang w:eastAsia="zh-CN" w:bidi="hi-IN"/>
              </w:rPr>
            </w:pPr>
          </w:p>
        </w:tc>
        <w:tc>
          <w:tcPr>
            <w:tcW w:w="3745" w:type="dxa"/>
            <w:hideMark/>
          </w:tcPr>
          <w:p w14:paraId="73F53643" w14:textId="77777777" w:rsidR="004D1010" w:rsidRPr="004D1010" w:rsidRDefault="004D1010" w:rsidP="004D1010">
            <w:pPr>
              <w:spacing w:line="360" w:lineRule="auto"/>
              <w:jc w:val="right"/>
              <w:rPr>
                <w:lang w:eastAsia="zh-CN" w:bidi="hi-IN"/>
              </w:rPr>
            </w:pPr>
            <w:r w:rsidRPr="004D1010">
              <w:rPr>
                <w:lang w:eastAsia="zh-CN" w:bidi="hi-IN"/>
              </w:rPr>
              <w:t>"___"__________20___ г.</w:t>
            </w:r>
          </w:p>
        </w:tc>
      </w:tr>
    </w:tbl>
    <w:p w14:paraId="393432C5" w14:textId="77777777" w:rsidR="004D1010" w:rsidRPr="004D1010" w:rsidRDefault="004D1010" w:rsidP="004D1010">
      <w:pPr>
        <w:ind w:firstLine="567"/>
        <w:jc w:val="both"/>
        <w:rPr>
          <w:bCs/>
        </w:rPr>
      </w:pPr>
      <w:r w:rsidRPr="004D1010">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4D1010">
        <w:rPr>
          <w:bCs/>
          <w:u w:val="single"/>
        </w:rPr>
        <w:t>20 г</w:t>
      </w:r>
      <w:r w:rsidRPr="004D1010">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228C71F4" w14:textId="77777777" w:rsidR="004D1010" w:rsidRPr="004D1010" w:rsidRDefault="004D1010" w:rsidP="004D1010">
      <w:pPr>
        <w:numPr>
          <w:ilvl w:val="0"/>
          <w:numId w:val="43"/>
        </w:numPr>
        <w:spacing w:line="276" w:lineRule="auto"/>
        <w:ind w:left="0" w:firstLine="567"/>
        <w:jc w:val="both"/>
        <w:rPr>
          <w:bCs/>
        </w:rPr>
      </w:pPr>
      <w:r w:rsidRPr="004D1010">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sidRPr="004D1010">
        <w:rPr>
          <w:lang w:eastAsia="en-US"/>
        </w:rPr>
        <w:t xml:space="preserve">г. Симферополь, микрорайон «Марьино», кадастровый номер земельного участка – </w:t>
      </w:r>
      <w:r w:rsidRPr="004D1010">
        <w:t>90:22:010228:255</w:t>
      </w:r>
      <w:r w:rsidRPr="004D1010">
        <w:rPr>
          <w:bCs/>
        </w:rPr>
        <w:t>.</w:t>
      </w:r>
    </w:p>
    <w:p w14:paraId="00FC74F0" w14:textId="77777777" w:rsidR="004D1010" w:rsidRPr="004D1010" w:rsidRDefault="004D1010" w:rsidP="004D1010">
      <w:pPr>
        <w:numPr>
          <w:ilvl w:val="0"/>
          <w:numId w:val="43"/>
        </w:numPr>
        <w:spacing w:line="276" w:lineRule="auto"/>
        <w:ind w:left="0" w:firstLine="567"/>
        <w:jc w:val="both"/>
        <w:rPr>
          <w:bCs/>
        </w:rPr>
      </w:pPr>
      <w:r w:rsidRPr="004D1010">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701EBFC0" w14:textId="77777777" w:rsidR="004D1010" w:rsidRPr="004D1010" w:rsidRDefault="004D1010" w:rsidP="004D1010">
      <w:pPr>
        <w:numPr>
          <w:ilvl w:val="0"/>
          <w:numId w:val="43"/>
        </w:numPr>
        <w:spacing w:line="276" w:lineRule="auto"/>
        <w:ind w:left="0" w:firstLine="567"/>
        <w:jc w:val="both"/>
        <w:rPr>
          <w:bCs/>
        </w:rPr>
      </w:pPr>
      <w:r w:rsidRPr="004D1010">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66AF1B2A" w14:textId="77777777" w:rsidR="004D1010" w:rsidRPr="004D1010" w:rsidRDefault="004D1010" w:rsidP="004D1010">
      <w:pPr>
        <w:numPr>
          <w:ilvl w:val="0"/>
          <w:numId w:val="43"/>
        </w:numPr>
        <w:spacing w:line="276" w:lineRule="auto"/>
        <w:ind w:left="0" w:firstLine="567"/>
        <w:jc w:val="both"/>
        <w:rPr>
          <w:bCs/>
        </w:rPr>
      </w:pPr>
      <w:r w:rsidRPr="004D1010">
        <w:rPr>
          <w:bCs/>
        </w:rPr>
        <w:t>С момента подписания настоящего акта Подрядчик принимает на себя полную ответственность за использование строительной площадки.</w:t>
      </w:r>
    </w:p>
    <w:p w14:paraId="66B20DB8" w14:textId="77777777" w:rsidR="004D1010" w:rsidRPr="004D1010" w:rsidRDefault="004D1010" w:rsidP="004D1010">
      <w:pPr>
        <w:numPr>
          <w:ilvl w:val="0"/>
          <w:numId w:val="43"/>
        </w:numPr>
        <w:spacing w:after="240" w:line="276" w:lineRule="auto"/>
        <w:ind w:left="0" w:firstLine="567"/>
        <w:jc w:val="both"/>
        <w:rPr>
          <w:bCs/>
        </w:rPr>
      </w:pPr>
      <w:r w:rsidRPr="004D1010">
        <w:rPr>
          <w:bCs/>
        </w:rPr>
        <w:t>Настоящий Акт составлен в двух подлинных экземплярах, имеющих одинаковую юридическую силу по одному для каждой из сторон.</w:t>
      </w:r>
    </w:p>
    <w:p w14:paraId="57C54886" w14:textId="77777777" w:rsidR="004D1010" w:rsidRPr="004D1010" w:rsidRDefault="004D1010" w:rsidP="004D1010">
      <w:pPr>
        <w:spacing w:line="360" w:lineRule="auto"/>
        <w:jc w:val="both"/>
        <w:rPr>
          <w:bCs/>
        </w:rPr>
      </w:pPr>
      <w:r w:rsidRPr="004D1010">
        <w:rPr>
          <w:bCs/>
        </w:rPr>
        <w:t>Подписи сторон:</w:t>
      </w:r>
    </w:p>
    <w:p w14:paraId="467C201C" w14:textId="77777777" w:rsidR="004D1010" w:rsidRPr="004D1010" w:rsidRDefault="004D1010" w:rsidP="004D1010">
      <w:pPr>
        <w:spacing w:line="360" w:lineRule="auto"/>
        <w:rPr>
          <w:u w:val="single"/>
        </w:rPr>
      </w:pPr>
      <w:r w:rsidRPr="004D1010">
        <w:rPr>
          <w:b/>
        </w:rPr>
        <w:t xml:space="preserve">От Государственного заказчика </w:t>
      </w:r>
      <w:r w:rsidRPr="004D1010">
        <w:rPr>
          <w:u w:val="single"/>
        </w:rPr>
        <w:tab/>
      </w:r>
      <w:r w:rsidRPr="004D1010">
        <w:rPr>
          <w:u w:val="single"/>
        </w:rPr>
        <w:tab/>
      </w:r>
      <w:r w:rsidRPr="004D1010">
        <w:rPr>
          <w:u w:val="single"/>
        </w:rPr>
        <w:tab/>
        <w:t xml:space="preserve">    </w:t>
      </w:r>
      <w:r w:rsidRPr="004D1010">
        <w:rPr>
          <w:b/>
        </w:rPr>
        <w:t>От П</w:t>
      </w:r>
      <w:r w:rsidRPr="004D1010">
        <w:rPr>
          <w:b/>
          <w:bCs/>
        </w:rPr>
        <w:t xml:space="preserve">одрядчика </w:t>
      </w:r>
      <w:r w:rsidRPr="004D1010">
        <w:rPr>
          <w:u w:val="single"/>
        </w:rPr>
        <w:t xml:space="preserve"> </w:t>
      </w:r>
      <w:r w:rsidRPr="004D1010">
        <w:rPr>
          <w:u w:val="single"/>
        </w:rPr>
        <w:tab/>
      </w:r>
      <w:r w:rsidRPr="004D1010">
        <w:rPr>
          <w:u w:val="single"/>
        </w:rPr>
        <w:tab/>
      </w:r>
      <w:r w:rsidRPr="004D1010">
        <w:rPr>
          <w:u w:val="single"/>
        </w:rPr>
        <w:tab/>
      </w:r>
      <w:r w:rsidRPr="004D1010">
        <w:rPr>
          <w:u w:val="single"/>
        </w:rPr>
        <w:tab/>
      </w:r>
    </w:p>
    <w:p w14:paraId="22E8AD70" w14:textId="77777777" w:rsidR="004D1010" w:rsidRPr="004D1010" w:rsidRDefault="004D1010" w:rsidP="004D1010">
      <w:pPr>
        <w:spacing w:line="360" w:lineRule="auto"/>
        <w:rPr>
          <w:u w:val="single"/>
        </w:rPr>
      </w:pPr>
      <w:r w:rsidRPr="004D1010">
        <w:rPr>
          <w:u w:val="single"/>
        </w:rPr>
        <w:t>КОНЕЦ ФОРМЫ</w:t>
      </w:r>
    </w:p>
    <w:tbl>
      <w:tblPr>
        <w:tblW w:w="9460" w:type="dxa"/>
        <w:jc w:val="center"/>
        <w:tblLook w:val="04A0" w:firstRow="1" w:lastRow="0" w:firstColumn="1" w:lastColumn="0" w:noHBand="0" w:noVBand="1"/>
      </w:tblPr>
      <w:tblGrid>
        <w:gridCol w:w="4550"/>
        <w:gridCol w:w="4910"/>
      </w:tblGrid>
      <w:tr w:rsidR="004D1010" w:rsidRPr="004D1010" w14:paraId="743DE382" w14:textId="77777777" w:rsidTr="00D811D7">
        <w:trPr>
          <w:trHeight w:val="403"/>
          <w:jc w:val="center"/>
        </w:trPr>
        <w:tc>
          <w:tcPr>
            <w:tcW w:w="4670" w:type="dxa"/>
            <w:hideMark/>
          </w:tcPr>
          <w:bookmarkEnd w:id="198"/>
          <w:p w14:paraId="53525E4E" w14:textId="77777777" w:rsidR="004D1010" w:rsidRPr="004D1010" w:rsidRDefault="004D1010" w:rsidP="004D1010">
            <w:pPr>
              <w:rPr>
                <w:lang w:eastAsia="zh-CN" w:bidi="hi-IN"/>
              </w:rPr>
            </w:pPr>
            <w:r w:rsidRPr="004D1010">
              <w:rPr>
                <w:b/>
                <w:lang w:eastAsia="zh-CN" w:bidi="hi-IN"/>
              </w:rPr>
              <w:t>Государственный заказчик:</w:t>
            </w:r>
          </w:p>
        </w:tc>
        <w:tc>
          <w:tcPr>
            <w:tcW w:w="4790" w:type="dxa"/>
            <w:hideMark/>
          </w:tcPr>
          <w:p w14:paraId="19F8AE28" w14:textId="77777777" w:rsidR="004D1010" w:rsidRPr="004D1010" w:rsidRDefault="004D1010" w:rsidP="004D1010">
            <w:pPr>
              <w:rPr>
                <w:b/>
                <w:bCs/>
                <w:lang w:eastAsia="zh-CN" w:bidi="hi-IN"/>
              </w:rPr>
            </w:pPr>
            <w:r w:rsidRPr="004D1010">
              <w:rPr>
                <w:b/>
                <w:bCs/>
                <w:lang w:eastAsia="zh-CN" w:bidi="hi-IN"/>
              </w:rPr>
              <w:t>Подрядчик:</w:t>
            </w:r>
          </w:p>
        </w:tc>
      </w:tr>
      <w:tr w:rsidR="004D1010" w:rsidRPr="004D1010" w14:paraId="6F51DFF8" w14:textId="77777777" w:rsidTr="00D811D7">
        <w:trPr>
          <w:jc w:val="center"/>
        </w:trPr>
        <w:tc>
          <w:tcPr>
            <w:tcW w:w="4670" w:type="dxa"/>
            <w:hideMark/>
          </w:tcPr>
          <w:p w14:paraId="054DEE29" w14:textId="77777777" w:rsidR="004D1010" w:rsidRPr="004D1010" w:rsidRDefault="004D1010" w:rsidP="004D1010">
            <w:pPr>
              <w:rPr>
                <w:lang w:eastAsia="zh-CN" w:bidi="hi-IN"/>
              </w:rPr>
            </w:pPr>
          </w:p>
        </w:tc>
        <w:tc>
          <w:tcPr>
            <w:tcW w:w="4790" w:type="dxa"/>
          </w:tcPr>
          <w:p w14:paraId="19B65F28" w14:textId="77777777" w:rsidR="004D1010" w:rsidRPr="004D1010" w:rsidRDefault="004D1010" w:rsidP="004D1010">
            <w:pPr>
              <w:rPr>
                <w:lang w:eastAsia="zh-CN" w:bidi="hi-IN"/>
              </w:rPr>
            </w:pPr>
          </w:p>
          <w:p w14:paraId="046D4738" w14:textId="77777777" w:rsidR="004D1010" w:rsidRPr="004D1010" w:rsidRDefault="004D1010" w:rsidP="004D1010">
            <w:pPr>
              <w:rPr>
                <w:lang w:eastAsia="zh-CN" w:bidi="hi-IN"/>
              </w:rPr>
            </w:pPr>
          </w:p>
        </w:tc>
      </w:tr>
      <w:tr w:rsidR="004D1010" w:rsidRPr="004D1010" w14:paraId="49BCD1FF" w14:textId="77777777" w:rsidTr="00D811D7">
        <w:trPr>
          <w:jc w:val="center"/>
        </w:trPr>
        <w:tc>
          <w:tcPr>
            <w:tcW w:w="4670" w:type="dxa"/>
            <w:hideMark/>
          </w:tcPr>
          <w:p w14:paraId="330A28E0" w14:textId="77777777" w:rsidR="004D1010" w:rsidRPr="004D1010" w:rsidRDefault="004D1010" w:rsidP="004D1010">
            <w:pPr>
              <w:rPr>
                <w:lang w:eastAsia="zh-CN" w:bidi="hi-IN"/>
              </w:rPr>
            </w:pPr>
            <w:r w:rsidRPr="004D1010">
              <w:rPr>
                <w:lang w:eastAsia="zh-CN" w:bidi="hi-IN"/>
              </w:rPr>
              <w:t>__________________/</w:t>
            </w:r>
            <w:r w:rsidRPr="004D1010">
              <w:rPr>
                <w:b/>
                <w:lang w:eastAsia="zh-CN" w:bidi="hi-IN"/>
              </w:rPr>
              <w:t xml:space="preserve">А.Н. </w:t>
            </w:r>
            <w:proofErr w:type="spellStart"/>
            <w:r w:rsidRPr="004D1010">
              <w:rPr>
                <w:b/>
                <w:lang w:eastAsia="zh-CN" w:bidi="hi-IN"/>
              </w:rPr>
              <w:t>Карасёв</w:t>
            </w:r>
            <w:proofErr w:type="spellEnd"/>
            <w:r w:rsidRPr="004D1010">
              <w:rPr>
                <w:lang w:eastAsia="zh-CN" w:bidi="hi-IN"/>
              </w:rPr>
              <w:t>/</w:t>
            </w:r>
          </w:p>
        </w:tc>
        <w:tc>
          <w:tcPr>
            <w:tcW w:w="4790" w:type="dxa"/>
            <w:hideMark/>
          </w:tcPr>
          <w:p w14:paraId="27CEF5EA" w14:textId="77777777" w:rsidR="004D1010" w:rsidRPr="004D1010" w:rsidRDefault="004D1010" w:rsidP="004D1010">
            <w:pPr>
              <w:rPr>
                <w:lang w:eastAsia="zh-CN" w:bidi="hi-IN"/>
              </w:rPr>
            </w:pPr>
            <w:r w:rsidRPr="004D1010">
              <w:rPr>
                <w:lang w:eastAsia="zh-CN" w:bidi="hi-IN"/>
              </w:rPr>
              <w:t>___________________/</w:t>
            </w:r>
            <w:r w:rsidRPr="004D1010">
              <w:rPr>
                <w:b/>
                <w:lang w:eastAsia="zh-CN" w:bidi="hi-IN"/>
              </w:rPr>
              <w:t>___________________</w:t>
            </w:r>
            <w:r w:rsidRPr="004D1010">
              <w:rPr>
                <w:lang w:eastAsia="zh-CN" w:bidi="hi-IN"/>
              </w:rPr>
              <w:t>/</w:t>
            </w:r>
          </w:p>
        </w:tc>
      </w:tr>
      <w:tr w:rsidR="004D1010" w:rsidRPr="004D1010" w14:paraId="7D2248E1" w14:textId="77777777" w:rsidTr="00D811D7">
        <w:trPr>
          <w:jc w:val="center"/>
        </w:trPr>
        <w:tc>
          <w:tcPr>
            <w:tcW w:w="4670" w:type="dxa"/>
            <w:hideMark/>
          </w:tcPr>
          <w:p w14:paraId="6BD1021E" w14:textId="77777777" w:rsidR="004D1010" w:rsidRPr="004D1010" w:rsidRDefault="004D1010" w:rsidP="004D1010">
            <w:pPr>
              <w:rPr>
                <w:lang w:eastAsia="zh-CN" w:bidi="hi-IN"/>
              </w:rPr>
            </w:pPr>
            <w:r w:rsidRPr="004D1010">
              <w:rPr>
                <w:lang w:eastAsia="zh-CN" w:bidi="hi-IN"/>
              </w:rPr>
              <w:lastRenderedPageBreak/>
              <w:t>М.П.</w:t>
            </w:r>
          </w:p>
        </w:tc>
        <w:tc>
          <w:tcPr>
            <w:tcW w:w="4790" w:type="dxa"/>
            <w:hideMark/>
          </w:tcPr>
          <w:p w14:paraId="4C4B3AF9" w14:textId="77777777" w:rsidR="004D1010" w:rsidRPr="004D1010" w:rsidRDefault="004D1010" w:rsidP="004D1010">
            <w:pPr>
              <w:rPr>
                <w:lang w:eastAsia="zh-CN" w:bidi="hi-IN"/>
              </w:rPr>
            </w:pPr>
            <w:r w:rsidRPr="004D1010">
              <w:rPr>
                <w:lang w:eastAsia="zh-CN" w:bidi="hi-IN"/>
              </w:rPr>
              <w:t>М.П.</w:t>
            </w:r>
          </w:p>
        </w:tc>
      </w:tr>
    </w:tbl>
    <w:p w14:paraId="2752EB8E" w14:textId="77777777" w:rsidR="004D1010" w:rsidRPr="004D1010" w:rsidRDefault="004D1010" w:rsidP="004D1010">
      <w:pPr>
        <w:suppressAutoHyphens/>
        <w:rPr>
          <w:color w:val="00000A"/>
          <w:sz w:val="22"/>
          <w:szCs w:val="22"/>
          <w:lang w:eastAsia="zh-CN" w:bidi="hi-IN"/>
        </w:rPr>
      </w:pPr>
    </w:p>
    <w:p w14:paraId="33237E54" w14:textId="77777777" w:rsidR="004D1010" w:rsidRPr="004D1010" w:rsidRDefault="004D1010" w:rsidP="004D1010">
      <w:pPr>
        <w:suppressAutoHyphens/>
        <w:jc w:val="right"/>
        <w:rPr>
          <w:color w:val="00000A"/>
          <w:sz w:val="22"/>
          <w:szCs w:val="22"/>
          <w:lang w:eastAsia="zh-CN" w:bidi="hi-IN"/>
        </w:rPr>
      </w:pPr>
      <w:r w:rsidRPr="004D1010">
        <w:rPr>
          <w:color w:val="00000A"/>
          <w:sz w:val="22"/>
          <w:szCs w:val="22"/>
          <w:lang w:eastAsia="zh-CN" w:bidi="hi-IN"/>
        </w:rPr>
        <w:t>Приложение №4</w:t>
      </w:r>
    </w:p>
    <w:p w14:paraId="73B22AE3"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 xml:space="preserve">к Государственному контракту на завершение строительно-монтажных работ </w:t>
      </w:r>
    </w:p>
    <w:p w14:paraId="15244685"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 xml:space="preserve">на объекте: «Строительство общеобразовательной школы </w:t>
      </w:r>
    </w:p>
    <w:p w14:paraId="2BB22021"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на 500 мест в микрорайоне «Марьино» г. Симферополь»</w:t>
      </w:r>
    </w:p>
    <w:p w14:paraId="6B875439" w14:textId="77777777" w:rsidR="004D1010" w:rsidRPr="004D1010" w:rsidRDefault="004D1010" w:rsidP="004D1010">
      <w:pPr>
        <w:suppressAutoHyphens/>
        <w:spacing w:line="276" w:lineRule="auto"/>
        <w:jc w:val="right"/>
        <w:rPr>
          <w:color w:val="00000A"/>
          <w:sz w:val="20"/>
          <w:szCs w:val="20"/>
          <w:lang w:eastAsia="zh-CN" w:bidi="hi-IN"/>
        </w:rPr>
      </w:pPr>
    </w:p>
    <w:p w14:paraId="41B6FE6D" w14:textId="77777777" w:rsidR="004D1010" w:rsidRPr="004D1010" w:rsidRDefault="004D1010" w:rsidP="004D1010">
      <w:pPr>
        <w:suppressAutoHyphens/>
        <w:jc w:val="right"/>
        <w:rPr>
          <w:color w:val="00000A"/>
          <w:lang w:eastAsia="zh-CN" w:bidi="hi-IN"/>
        </w:rPr>
      </w:pPr>
      <w:r w:rsidRPr="004D1010">
        <w:rPr>
          <w:color w:val="00000A"/>
          <w:lang w:eastAsia="zh-CN" w:bidi="hi-IN"/>
        </w:rPr>
        <w:t xml:space="preserve"> №___________________от___________________</w:t>
      </w:r>
    </w:p>
    <w:p w14:paraId="244B6ED8" w14:textId="77777777" w:rsidR="004D1010" w:rsidRPr="004D1010" w:rsidRDefault="004D1010" w:rsidP="004D1010">
      <w:pPr>
        <w:suppressAutoHyphens/>
        <w:rPr>
          <w:b/>
          <w:color w:val="00000A"/>
          <w:sz w:val="22"/>
          <w:szCs w:val="22"/>
          <w:lang w:eastAsia="zh-CN" w:bidi="hi-IN"/>
        </w:rPr>
      </w:pPr>
    </w:p>
    <w:p w14:paraId="7CE826BD" w14:textId="77777777" w:rsidR="004D1010" w:rsidRPr="004D1010" w:rsidRDefault="004D1010" w:rsidP="004D1010">
      <w:pPr>
        <w:suppressAutoHyphens/>
        <w:rPr>
          <w:b/>
          <w:color w:val="00000A"/>
          <w:sz w:val="22"/>
          <w:szCs w:val="22"/>
          <w:lang w:eastAsia="zh-CN" w:bidi="hi-IN"/>
        </w:rPr>
      </w:pPr>
      <w:r w:rsidRPr="004D1010">
        <w:rPr>
          <w:b/>
          <w:color w:val="00000A"/>
          <w:sz w:val="22"/>
          <w:szCs w:val="22"/>
          <w:lang w:eastAsia="zh-CN" w:bidi="hi-IN"/>
        </w:rPr>
        <w:t>ФОРМА</w:t>
      </w:r>
    </w:p>
    <w:p w14:paraId="71230B6E"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lang w:eastAsia="ar-SA"/>
        </w:rPr>
      </w:pPr>
    </w:p>
    <w:p w14:paraId="687A7504"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2"/>
          <w:lang w:eastAsia="ar-SA"/>
        </w:rPr>
      </w:pPr>
      <w:r w:rsidRPr="004D1010">
        <w:rPr>
          <w:b/>
          <w:sz w:val="22"/>
          <w:lang w:eastAsia="ar-SA"/>
        </w:rPr>
        <w:t>Перечень</w:t>
      </w:r>
    </w:p>
    <w:p w14:paraId="3CE8169C"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r w:rsidRPr="004D1010">
        <w:rPr>
          <w:b/>
          <w:sz w:val="22"/>
          <w:lang w:eastAsia="ar-SA"/>
        </w:rPr>
        <w:t>видов работ, которые подрядчик обязан</w:t>
      </w:r>
    </w:p>
    <w:p w14:paraId="2EB837B0"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r w:rsidRPr="004D1010">
        <w:rPr>
          <w:b/>
          <w:sz w:val="22"/>
          <w:lang w:eastAsia="ar-SA"/>
        </w:rPr>
        <w:t>выполнить самостоятельно без привлечения других</w:t>
      </w:r>
    </w:p>
    <w:p w14:paraId="6C3D2CAF"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r w:rsidRPr="004D1010">
        <w:rPr>
          <w:b/>
          <w:sz w:val="22"/>
          <w:lang w:eastAsia="ar-SA"/>
        </w:rPr>
        <w:t>лиц к исполнению своих обязательств по контракту,</w:t>
      </w:r>
    </w:p>
    <w:p w14:paraId="01E815F0"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ar-SA"/>
        </w:rPr>
      </w:pPr>
      <w:r w:rsidRPr="004D1010">
        <w:rPr>
          <w:b/>
          <w:sz w:val="22"/>
          <w:lang w:eastAsia="ar-SA"/>
        </w:rPr>
        <w:t>и объем таких работ</w:t>
      </w:r>
    </w:p>
    <w:p w14:paraId="3F9E3C14"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4D1010">
        <w:rPr>
          <w:lang w:eastAsia="ar-SA"/>
        </w:rPr>
        <w:t>"____"_______________20__ года ___________</w:t>
      </w:r>
    </w:p>
    <w:p w14:paraId="3473A555"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ar-SA"/>
        </w:rPr>
      </w:pPr>
    </w:p>
    <w:p w14:paraId="539A8518"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ar-SA"/>
        </w:rPr>
      </w:pPr>
      <w:r w:rsidRPr="004D1010">
        <w:rPr>
          <w:lang w:eastAsia="ar-SA"/>
        </w:rPr>
        <w:t xml:space="preserve">1. Подрядчик по Государственному </w:t>
      </w:r>
      <w:hyperlink r:id="rId34" w:anchor="/document/72009464/entry/1000" w:history="1">
        <w:r w:rsidRPr="004D1010">
          <w:rPr>
            <w:lang w:eastAsia="ar-SA"/>
          </w:rPr>
          <w:t>Контракту</w:t>
        </w:r>
      </w:hyperlink>
      <w:r w:rsidRPr="004D1010">
        <w:rPr>
          <w:lang w:eastAsia="ar-SA"/>
        </w:rPr>
        <w:t xml:space="preserve"> обязуется выполнить самостоятельно, без привлечения других лиц к исполнению своих обязательств по Контракту, следующие работы:</w:t>
      </w:r>
    </w:p>
    <w:p w14:paraId="69F0D40A"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4D1010">
        <w:rPr>
          <w:lang w:eastAsia="ar-SA"/>
        </w:rPr>
        <w:t xml:space="preserve"> - ____________________________________________________________________________</w:t>
      </w:r>
    </w:p>
    <w:p w14:paraId="57037A2B"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ar-SA"/>
        </w:rPr>
      </w:pPr>
      <w:r w:rsidRPr="004D1010">
        <w:rPr>
          <w:sz w:val="18"/>
          <w:szCs w:val="18"/>
          <w:lang w:eastAsia="ar-SA"/>
        </w:rPr>
        <w:t>(указывается вид и объем работ по строительству Объекта,</w:t>
      </w:r>
    </w:p>
    <w:p w14:paraId="3B72AB19"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4D1010">
        <w:rPr>
          <w:lang w:eastAsia="ar-SA"/>
        </w:rPr>
        <w:t xml:space="preserve"> - ____________________________________________________________________________</w:t>
      </w:r>
    </w:p>
    <w:p w14:paraId="391AB201"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ar-SA"/>
        </w:rPr>
      </w:pPr>
      <w:r w:rsidRPr="004D1010">
        <w:rPr>
          <w:sz w:val="18"/>
          <w:szCs w:val="18"/>
          <w:lang w:eastAsia="ar-SA"/>
        </w:rPr>
        <w:t>которые Подрядчик обязан выполнить самостоятельно, без привлечения других лиц</w:t>
      </w:r>
    </w:p>
    <w:p w14:paraId="502B949F"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4D1010">
        <w:rPr>
          <w:lang w:eastAsia="ar-SA"/>
        </w:rPr>
        <w:t xml:space="preserve"> - ____________________________________________________________________________</w:t>
      </w:r>
    </w:p>
    <w:p w14:paraId="32F183CF"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ar-SA"/>
        </w:rPr>
      </w:pPr>
      <w:r w:rsidRPr="004D1010">
        <w:rPr>
          <w:sz w:val="18"/>
          <w:szCs w:val="18"/>
          <w:lang w:eastAsia="ar-SA"/>
        </w:rPr>
        <w:t>к исполнению своих обязательств по Контракту, - выбирается из видов работ, предусмотренных</w:t>
      </w:r>
    </w:p>
    <w:p w14:paraId="765A7330"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4D1010">
        <w:rPr>
          <w:lang w:eastAsia="ar-SA"/>
        </w:rPr>
        <w:t xml:space="preserve"> - ____________________________________________________________________________</w:t>
      </w:r>
    </w:p>
    <w:p w14:paraId="0701F439"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ar-SA"/>
        </w:rPr>
      </w:pPr>
      <w:r w:rsidRPr="004D1010">
        <w:rPr>
          <w:color w:val="000000" w:themeColor="text1"/>
          <w:sz w:val="18"/>
          <w:szCs w:val="18"/>
          <w:lang w:eastAsia="ar-SA"/>
        </w:rPr>
        <w:t xml:space="preserve">утвержденной </w:t>
      </w:r>
      <w:hyperlink r:id="rId35" w:anchor="/document/72009464/entry/11000" w:history="1">
        <w:r w:rsidRPr="004D1010">
          <w:rPr>
            <w:color w:val="000000" w:themeColor="text1"/>
            <w:sz w:val="18"/>
            <w:szCs w:val="18"/>
            <w:u w:val="single"/>
            <w:lang w:eastAsia="ar-SA"/>
          </w:rPr>
          <w:t>проектной документацией</w:t>
        </w:r>
      </w:hyperlink>
      <w:r w:rsidRPr="004D1010">
        <w:rPr>
          <w:color w:val="000000" w:themeColor="text1"/>
          <w:sz w:val="18"/>
          <w:szCs w:val="18"/>
          <w:lang w:eastAsia="ar-SA"/>
        </w:rPr>
        <w:t xml:space="preserve">, </w:t>
      </w:r>
      <w:r w:rsidRPr="004D1010">
        <w:rPr>
          <w:sz w:val="18"/>
          <w:szCs w:val="18"/>
          <w:lang w:eastAsia="ar-SA"/>
        </w:rPr>
        <w:t>в соответствии с условиями заключения Контракта,</w:t>
      </w:r>
    </w:p>
    <w:p w14:paraId="7102E4E1"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4D1010">
        <w:rPr>
          <w:lang w:eastAsia="ar-SA"/>
        </w:rPr>
        <w:t xml:space="preserve"> - ____________________________________________________________________________</w:t>
      </w:r>
    </w:p>
    <w:p w14:paraId="17137218"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ar-SA"/>
        </w:rPr>
      </w:pPr>
      <w:r w:rsidRPr="004D1010">
        <w:rPr>
          <w:sz w:val="18"/>
          <w:szCs w:val="18"/>
          <w:lang w:eastAsia="ar-SA"/>
        </w:rPr>
        <w:t>указанными в извещении о проведении закупки)</w:t>
      </w:r>
    </w:p>
    <w:p w14:paraId="600CBAFD"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ar-SA"/>
        </w:rPr>
      </w:pPr>
      <w:r w:rsidRPr="004D1010">
        <w:rPr>
          <w:lang w:eastAsia="ar-SA"/>
        </w:rPr>
        <w:t>2.Совокупная стоимость работ, выполняемых Подрядчиком самостоятельно, без привлечения других лиц составляет:</w:t>
      </w:r>
    </w:p>
    <w:p w14:paraId="636E658F"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4D1010">
        <w:rPr>
          <w:lang w:eastAsia="ar-SA"/>
        </w:rPr>
        <w:t>_______________</w:t>
      </w:r>
      <w:proofErr w:type="gramStart"/>
      <w:r w:rsidRPr="004D1010">
        <w:rPr>
          <w:lang w:eastAsia="ar-SA"/>
        </w:rPr>
        <w:t>_(</w:t>
      </w:r>
      <w:proofErr w:type="gramEnd"/>
      <w:r w:rsidRPr="004D1010">
        <w:rPr>
          <w:lang w:eastAsia="ar-SA"/>
        </w:rPr>
        <w:t>_____________________________________________________) рублей;</w:t>
      </w:r>
    </w:p>
    <w:p w14:paraId="1D3AFD23"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ar-SA"/>
        </w:rPr>
      </w:pPr>
      <w:r w:rsidRPr="004D1010">
        <w:rPr>
          <w:sz w:val="18"/>
          <w:szCs w:val="18"/>
          <w:lang w:eastAsia="ar-SA"/>
        </w:rPr>
        <w:t>(цифрами) (прописью, но не менее пятидесяти процентов от цены Контракта)</w:t>
      </w:r>
    </w:p>
    <w:p w14:paraId="7B0DE78D"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p>
    <w:p w14:paraId="5F790322"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4D1010">
        <w:rPr>
          <w:lang w:eastAsia="ar-SA"/>
        </w:rPr>
        <w:t xml:space="preserve">Государственный заказчик                                         </w:t>
      </w:r>
      <w:r w:rsidRPr="004D1010">
        <w:rPr>
          <w:lang w:eastAsia="ar-SA"/>
        </w:rPr>
        <w:tab/>
      </w:r>
      <w:r w:rsidRPr="004D1010">
        <w:rPr>
          <w:lang w:eastAsia="ar-SA"/>
        </w:rPr>
        <w:tab/>
        <w:t>Подрядчик</w:t>
      </w:r>
    </w:p>
    <w:p w14:paraId="407A1362"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4D1010">
        <w:rPr>
          <w:lang w:eastAsia="ar-SA"/>
        </w:rPr>
        <w:t xml:space="preserve"> ──────────────────────────   ──────────────────────────</w:t>
      </w:r>
    </w:p>
    <w:p w14:paraId="26465CE3"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4D1010">
        <w:rPr>
          <w:lang w:eastAsia="ar-SA"/>
        </w:rPr>
        <w:t xml:space="preserve"> ИНН___________________       </w:t>
      </w:r>
      <w:r w:rsidRPr="004D1010">
        <w:rPr>
          <w:lang w:eastAsia="ar-SA"/>
        </w:rPr>
        <w:tab/>
      </w:r>
      <w:r w:rsidRPr="004D1010">
        <w:rPr>
          <w:lang w:eastAsia="ar-SA"/>
        </w:rPr>
        <w:tab/>
      </w:r>
      <w:proofErr w:type="spellStart"/>
      <w:r w:rsidRPr="004D1010">
        <w:rPr>
          <w:lang w:eastAsia="ar-SA"/>
        </w:rPr>
        <w:t>ИНН</w:t>
      </w:r>
      <w:proofErr w:type="spellEnd"/>
      <w:r w:rsidRPr="004D1010">
        <w:rPr>
          <w:lang w:eastAsia="ar-SA"/>
        </w:rPr>
        <w:t>___________________</w:t>
      </w:r>
    </w:p>
    <w:p w14:paraId="74663279"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4D1010">
        <w:rPr>
          <w:lang w:eastAsia="ar-SA"/>
        </w:rPr>
        <w:t xml:space="preserve"> КПП___________________       </w:t>
      </w:r>
      <w:r w:rsidRPr="004D1010">
        <w:rPr>
          <w:lang w:eastAsia="ar-SA"/>
        </w:rPr>
        <w:tab/>
      </w:r>
      <w:r w:rsidRPr="004D1010">
        <w:rPr>
          <w:lang w:eastAsia="ar-SA"/>
        </w:rPr>
        <w:tab/>
      </w:r>
      <w:proofErr w:type="spellStart"/>
      <w:r w:rsidRPr="004D1010">
        <w:rPr>
          <w:lang w:eastAsia="ar-SA"/>
        </w:rPr>
        <w:t>КПП</w:t>
      </w:r>
      <w:proofErr w:type="spellEnd"/>
      <w:r w:rsidRPr="004D1010">
        <w:rPr>
          <w:lang w:eastAsia="ar-SA"/>
        </w:rPr>
        <w:t>___________________</w:t>
      </w:r>
    </w:p>
    <w:p w14:paraId="0FAB4D23"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4D1010">
        <w:rPr>
          <w:lang w:eastAsia="ar-SA"/>
        </w:rPr>
        <w:t xml:space="preserve"> ──────────────────────────   ──────────────────────────</w:t>
      </w:r>
    </w:p>
    <w:p w14:paraId="39BAF0E3"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4D1010">
        <w:rPr>
          <w:lang w:eastAsia="ar-SA"/>
        </w:rPr>
        <w:t xml:space="preserve"> (должность </w:t>
      </w:r>
      <w:proofErr w:type="gramStart"/>
      <w:r w:rsidRPr="004D1010">
        <w:rPr>
          <w:lang w:eastAsia="ar-SA"/>
        </w:rPr>
        <w:t xml:space="preserve">представителя)   </w:t>
      </w:r>
      <w:proofErr w:type="gramEnd"/>
      <w:r w:rsidRPr="004D1010">
        <w:rPr>
          <w:lang w:eastAsia="ar-SA"/>
        </w:rPr>
        <w:t xml:space="preserve"> </w:t>
      </w:r>
      <w:r w:rsidRPr="004D1010">
        <w:rPr>
          <w:lang w:eastAsia="ar-SA"/>
        </w:rPr>
        <w:tab/>
      </w:r>
      <w:r w:rsidRPr="004D1010">
        <w:rPr>
          <w:lang w:eastAsia="ar-SA"/>
        </w:rPr>
        <w:tab/>
        <w:t>(должность представителя)</w:t>
      </w:r>
    </w:p>
    <w:p w14:paraId="53B7FEA5"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4D1010">
        <w:rPr>
          <w:lang w:eastAsia="ar-SA"/>
        </w:rPr>
        <w:t xml:space="preserve"> ──────────────────────────   ──────────────────────────</w:t>
      </w:r>
    </w:p>
    <w:p w14:paraId="54B0D309"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4D1010">
        <w:rPr>
          <w:lang w:eastAsia="ar-SA"/>
        </w:rPr>
        <w:t xml:space="preserve"> (подпись, фамилия и          </w:t>
      </w:r>
      <w:r w:rsidRPr="004D1010">
        <w:rPr>
          <w:lang w:eastAsia="ar-SA"/>
        </w:rPr>
        <w:tab/>
      </w:r>
      <w:r w:rsidRPr="004D1010">
        <w:rPr>
          <w:lang w:eastAsia="ar-SA"/>
        </w:rPr>
        <w:tab/>
        <w:t>(подпись, фамилия и</w:t>
      </w:r>
    </w:p>
    <w:p w14:paraId="1E9CEAF8"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4D1010">
        <w:rPr>
          <w:lang w:eastAsia="ar-SA"/>
        </w:rPr>
        <w:t xml:space="preserve"> инициалы </w:t>
      </w:r>
      <w:proofErr w:type="gramStart"/>
      <w:r w:rsidRPr="004D1010">
        <w:rPr>
          <w:lang w:eastAsia="ar-SA"/>
        </w:rPr>
        <w:t xml:space="preserve">представителя)   </w:t>
      </w:r>
      <w:proofErr w:type="gramEnd"/>
      <w:r w:rsidRPr="004D1010">
        <w:rPr>
          <w:lang w:eastAsia="ar-SA"/>
        </w:rPr>
        <w:t xml:space="preserve">    </w:t>
      </w:r>
      <w:r w:rsidRPr="004D1010">
        <w:rPr>
          <w:lang w:eastAsia="ar-SA"/>
        </w:rPr>
        <w:tab/>
      </w:r>
      <w:r w:rsidRPr="004D1010">
        <w:rPr>
          <w:lang w:eastAsia="ar-SA"/>
        </w:rPr>
        <w:tab/>
        <w:t>инициалы представителя)</w:t>
      </w:r>
    </w:p>
    <w:p w14:paraId="04EEF8C0"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4D1010">
        <w:rPr>
          <w:lang w:eastAsia="ar-SA"/>
        </w:rPr>
        <w:t xml:space="preserve"> "___"___________20__года     </w:t>
      </w:r>
      <w:r w:rsidRPr="004D1010">
        <w:rPr>
          <w:lang w:eastAsia="ar-SA"/>
        </w:rPr>
        <w:tab/>
      </w:r>
      <w:r w:rsidRPr="004D1010">
        <w:rPr>
          <w:lang w:eastAsia="ar-SA"/>
        </w:rPr>
        <w:tab/>
        <w:t>"___"___________20__года</w:t>
      </w:r>
    </w:p>
    <w:p w14:paraId="5EC98A41"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lang w:eastAsia="ar-SA"/>
        </w:rPr>
      </w:pPr>
    </w:p>
    <w:p w14:paraId="74C9DBC4"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lang w:eastAsia="ar-SA"/>
        </w:rPr>
      </w:pPr>
      <w:r w:rsidRPr="004D1010">
        <w:rPr>
          <w:lang w:eastAsia="ar-SA"/>
        </w:rPr>
        <w:t>КОНЕЦ ФОРМЫ</w:t>
      </w:r>
    </w:p>
    <w:tbl>
      <w:tblPr>
        <w:tblW w:w="9460" w:type="dxa"/>
        <w:jc w:val="center"/>
        <w:tblLook w:val="04A0" w:firstRow="1" w:lastRow="0" w:firstColumn="1" w:lastColumn="0" w:noHBand="0" w:noVBand="1"/>
      </w:tblPr>
      <w:tblGrid>
        <w:gridCol w:w="4670"/>
        <w:gridCol w:w="4790"/>
      </w:tblGrid>
      <w:tr w:rsidR="004D1010" w:rsidRPr="004D1010" w14:paraId="6823F7CE" w14:textId="77777777" w:rsidTr="00D811D7">
        <w:trPr>
          <w:trHeight w:val="403"/>
          <w:jc w:val="center"/>
        </w:trPr>
        <w:tc>
          <w:tcPr>
            <w:tcW w:w="4670" w:type="dxa"/>
            <w:hideMark/>
          </w:tcPr>
          <w:p w14:paraId="7F00ED94" w14:textId="77777777" w:rsidR="004D1010" w:rsidRPr="004D1010" w:rsidRDefault="004D1010" w:rsidP="004D1010">
            <w:pPr>
              <w:rPr>
                <w:lang w:eastAsia="zh-CN" w:bidi="hi-IN"/>
              </w:rPr>
            </w:pPr>
            <w:r w:rsidRPr="004D1010">
              <w:rPr>
                <w:b/>
                <w:lang w:eastAsia="zh-CN" w:bidi="hi-IN"/>
              </w:rPr>
              <w:t>Государственный заказчик:</w:t>
            </w:r>
          </w:p>
        </w:tc>
        <w:tc>
          <w:tcPr>
            <w:tcW w:w="4790" w:type="dxa"/>
            <w:hideMark/>
          </w:tcPr>
          <w:p w14:paraId="61A73EE0" w14:textId="77777777" w:rsidR="004D1010" w:rsidRPr="004D1010" w:rsidRDefault="004D1010" w:rsidP="004D1010">
            <w:pPr>
              <w:rPr>
                <w:b/>
                <w:bCs/>
                <w:lang w:eastAsia="zh-CN" w:bidi="hi-IN"/>
              </w:rPr>
            </w:pPr>
            <w:r w:rsidRPr="004D1010">
              <w:rPr>
                <w:b/>
                <w:bCs/>
                <w:lang w:eastAsia="zh-CN" w:bidi="hi-IN"/>
              </w:rPr>
              <w:t>Подрядчик:</w:t>
            </w:r>
          </w:p>
        </w:tc>
      </w:tr>
      <w:tr w:rsidR="004D1010" w:rsidRPr="004D1010" w14:paraId="4D636612" w14:textId="77777777" w:rsidTr="00D811D7">
        <w:trPr>
          <w:jc w:val="center"/>
        </w:trPr>
        <w:tc>
          <w:tcPr>
            <w:tcW w:w="4670" w:type="dxa"/>
            <w:hideMark/>
          </w:tcPr>
          <w:p w14:paraId="46E69146" w14:textId="77777777" w:rsidR="004D1010" w:rsidRPr="004D1010" w:rsidRDefault="004D1010" w:rsidP="004D1010">
            <w:pPr>
              <w:rPr>
                <w:lang w:eastAsia="zh-CN" w:bidi="hi-IN"/>
              </w:rPr>
            </w:pPr>
          </w:p>
        </w:tc>
        <w:tc>
          <w:tcPr>
            <w:tcW w:w="4790" w:type="dxa"/>
          </w:tcPr>
          <w:p w14:paraId="165FF270" w14:textId="77777777" w:rsidR="004D1010" w:rsidRPr="004D1010" w:rsidRDefault="004D1010" w:rsidP="004D1010">
            <w:pPr>
              <w:rPr>
                <w:lang w:eastAsia="zh-CN" w:bidi="hi-IN"/>
              </w:rPr>
            </w:pPr>
          </w:p>
          <w:p w14:paraId="79E47B84" w14:textId="77777777" w:rsidR="004D1010" w:rsidRPr="004D1010" w:rsidRDefault="004D1010" w:rsidP="004D1010">
            <w:pPr>
              <w:rPr>
                <w:lang w:eastAsia="zh-CN" w:bidi="hi-IN"/>
              </w:rPr>
            </w:pPr>
          </w:p>
        </w:tc>
      </w:tr>
      <w:tr w:rsidR="004D1010" w:rsidRPr="004D1010" w14:paraId="227CCB31" w14:textId="77777777" w:rsidTr="00D811D7">
        <w:trPr>
          <w:jc w:val="center"/>
        </w:trPr>
        <w:tc>
          <w:tcPr>
            <w:tcW w:w="4670" w:type="dxa"/>
            <w:hideMark/>
          </w:tcPr>
          <w:p w14:paraId="794FA8C3" w14:textId="77777777" w:rsidR="004D1010" w:rsidRPr="004D1010" w:rsidRDefault="004D1010" w:rsidP="004D1010">
            <w:pPr>
              <w:rPr>
                <w:lang w:eastAsia="zh-CN" w:bidi="hi-IN"/>
              </w:rPr>
            </w:pPr>
            <w:r w:rsidRPr="004D1010">
              <w:rPr>
                <w:lang w:eastAsia="zh-CN" w:bidi="hi-IN"/>
              </w:rPr>
              <w:t>__________________/</w:t>
            </w:r>
            <w:r w:rsidRPr="004D1010">
              <w:rPr>
                <w:b/>
                <w:lang w:eastAsia="zh-CN" w:bidi="hi-IN"/>
              </w:rPr>
              <w:t xml:space="preserve">А.Н. </w:t>
            </w:r>
            <w:proofErr w:type="spellStart"/>
            <w:r w:rsidRPr="004D1010">
              <w:rPr>
                <w:b/>
                <w:lang w:eastAsia="zh-CN" w:bidi="hi-IN"/>
              </w:rPr>
              <w:t>Карасёв</w:t>
            </w:r>
            <w:proofErr w:type="spellEnd"/>
            <w:r w:rsidRPr="004D1010">
              <w:rPr>
                <w:lang w:eastAsia="zh-CN" w:bidi="hi-IN"/>
              </w:rPr>
              <w:t>/</w:t>
            </w:r>
          </w:p>
        </w:tc>
        <w:tc>
          <w:tcPr>
            <w:tcW w:w="4790" w:type="dxa"/>
            <w:hideMark/>
          </w:tcPr>
          <w:p w14:paraId="000A3415" w14:textId="77777777" w:rsidR="004D1010" w:rsidRPr="004D1010" w:rsidRDefault="004D1010" w:rsidP="004D1010">
            <w:pPr>
              <w:rPr>
                <w:lang w:eastAsia="zh-CN" w:bidi="hi-IN"/>
              </w:rPr>
            </w:pPr>
            <w:r w:rsidRPr="004D1010">
              <w:rPr>
                <w:lang w:eastAsia="zh-CN" w:bidi="hi-IN"/>
              </w:rPr>
              <w:t>___________________/</w:t>
            </w:r>
            <w:r w:rsidRPr="004D1010">
              <w:rPr>
                <w:b/>
                <w:lang w:eastAsia="zh-CN" w:bidi="hi-IN"/>
              </w:rPr>
              <w:t>_______________</w:t>
            </w:r>
            <w:r w:rsidRPr="004D1010">
              <w:rPr>
                <w:lang w:eastAsia="zh-CN" w:bidi="hi-IN"/>
              </w:rPr>
              <w:t>/</w:t>
            </w:r>
          </w:p>
        </w:tc>
      </w:tr>
      <w:tr w:rsidR="004D1010" w:rsidRPr="004D1010" w14:paraId="05B113B7" w14:textId="77777777" w:rsidTr="00D811D7">
        <w:trPr>
          <w:jc w:val="center"/>
        </w:trPr>
        <w:tc>
          <w:tcPr>
            <w:tcW w:w="4670" w:type="dxa"/>
            <w:hideMark/>
          </w:tcPr>
          <w:p w14:paraId="288BEE2C" w14:textId="77777777" w:rsidR="004D1010" w:rsidRPr="004D1010" w:rsidRDefault="004D1010" w:rsidP="004D1010">
            <w:pPr>
              <w:rPr>
                <w:lang w:eastAsia="zh-CN" w:bidi="hi-IN"/>
              </w:rPr>
            </w:pPr>
            <w:r w:rsidRPr="004D1010">
              <w:rPr>
                <w:lang w:eastAsia="zh-CN" w:bidi="hi-IN"/>
              </w:rPr>
              <w:t>М.П.</w:t>
            </w:r>
          </w:p>
        </w:tc>
        <w:tc>
          <w:tcPr>
            <w:tcW w:w="4790" w:type="dxa"/>
            <w:hideMark/>
          </w:tcPr>
          <w:p w14:paraId="1B3CC728" w14:textId="77777777" w:rsidR="004D1010" w:rsidRPr="004D1010" w:rsidRDefault="004D1010" w:rsidP="004D1010">
            <w:pPr>
              <w:rPr>
                <w:lang w:eastAsia="zh-CN" w:bidi="hi-IN"/>
              </w:rPr>
            </w:pPr>
            <w:r w:rsidRPr="004D1010">
              <w:rPr>
                <w:lang w:eastAsia="zh-CN" w:bidi="hi-IN"/>
              </w:rPr>
              <w:t>М.П.</w:t>
            </w:r>
          </w:p>
        </w:tc>
      </w:tr>
    </w:tbl>
    <w:p w14:paraId="4C6B0251"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A"/>
          <w:sz w:val="22"/>
          <w:szCs w:val="22"/>
          <w:lang w:eastAsia="zh-CN" w:bidi="hi-IN"/>
        </w:rPr>
      </w:pPr>
    </w:p>
    <w:p w14:paraId="4044AA14"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A"/>
          <w:sz w:val="22"/>
          <w:szCs w:val="22"/>
          <w:lang w:eastAsia="zh-CN" w:bidi="hi-IN"/>
        </w:rPr>
        <w:sectPr w:rsidR="004D1010" w:rsidRPr="004D1010">
          <w:pgSz w:w="11906" w:h="16838"/>
          <w:pgMar w:top="1134" w:right="851" w:bottom="1134" w:left="1701" w:header="709" w:footer="709" w:gutter="0"/>
          <w:cols w:space="720"/>
        </w:sectPr>
      </w:pPr>
    </w:p>
    <w:p w14:paraId="253D9423"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color w:val="00000A"/>
          <w:sz w:val="22"/>
          <w:szCs w:val="22"/>
          <w:lang w:eastAsia="zh-CN" w:bidi="hi-IN"/>
        </w:rPr>
      </w:pPr>
      <w:r w:rsidRPr="004D1010">
        <w:rPr>
          <w:color w:val="00000A"/>
          <w:sz w:val="22"/>
          <w:szCs w:val="22"/>
          <w:lang w:eastAsia="zh-CN" w:bidi="hi-IN"/>
        </w:rPr>
        <w:lastRenderedPageBreak/>
        <w:t>Приложение №5</w:t>
      </w:r>
    </w:p>
    <w:p w14:paraId="4668D882"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 xml:space="preserve">к Государственному контракту на завершение строительно-монтажных работ на объекте: </w:t>
      </w:r>
    </w:p>
    <w:p w14:paraId="3F46CC3E"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«Строительство общеобразовательной школы на 500 мест в микрорайоне «Марьино» г. Симферополь»</w:t>
      </w:r>
    </w:p>
    <w:p w14:paraId="1A163846"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61798F6C"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line="360" w:lineRule="auto"/>
        <w:jc w:val="right"/>
        <w:rPr>
          <w:color w:val="00000A"/>
          <w:sz w:val="22"/>
          <w:szCs w:val="22"/>
          <w:lang w:eastAsia="zh-CN" w:bidi="hi-IN"/>
        </w:rPr>
      </w:pPr>
      <w:r w:rsidRPr="004D1010">
        <w:rPr>
          <w:color w:val="00000A"/>
          <w:sz w:val="22"/>
          <w:szCs w:val="22"/>
          <w:lang w:eastAsia="zh-CN" w:bidi="hi-IN"/>
        </w:rPr>
        <w:t>№___________________от___________________</w:t>
      </w:r>
    </w:p>
    <w:p w14:paraId="0F8012B4"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rPr>
      </w:pPr>
      <w:r w:rsidRPr="004D1010">
        <w:rPr>
          <w:b/>
          <w:bCs/>
          <w:sz w:val="22"/>
          <w:szCs w:val="22"/>
        </w:rPr>
        <w:t xml:space="preserve">ФОРМА </w:t>
      </w:r>
    </w:p>
    <w:p w14:paraId="3F5A4F85"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olor w:val="FF0000"/>
          <w:lang w:eastAsia="zh-CN" w:bidi="hi-IN"/>
        </w:rPr>
      </w:pPr>
      <w:r w:rsidRPr="004D1010">
        <w:rPr>
          <w:color w:val="FF0000"/>
          <w:sz w:val="22"/>
          <w:szCs w:val="22"/>
          <w:lang w:eastAsia="zh-CN" w:bidi="hi-IN"/>
        </w:rPr>
        <w:t xml:space="preserve"> </w:t>
      </w:r>
    </w:p>
    <w:p w14:paraId="06A969C7"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olor w:val="00000A"/>
          <w:lang w:eastAsia="zh-CN" w:bidi="hi-IN"/>
        </w:rPr>
      </w:pPr>
      <w:r w:rsidRPr="004D1010">
        <w:rPr>
          <w:b/>
          <w:bCs/>
          <w:color w:val="00000A"/>
          <w:lang w:eastAsia="zh-CN" w:bidi="hi-IN"/>
        </w:rPr>
        <w:t xml:space="preserve">Недельный график завершения работ </w:t>
      </w:r>
    </w:p>
    <w:p w14:paraId="2C4B9D35"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olor w:val="00000A"/>
          <w:lang w:eastAsia="zh-CN" w:bidi="hi-IN"/>
        </w:rPr>
      </w:pPr>
      <w:r w:rsidRPr="004D1010">
        <w:rPr>
          <w:b/>
          <w:bCs/>
          <w:color w:val="00000A"/>
          <w:lang w:eastAsia="zh-CN" w:bidi="hi-IN"/>
        </w:rPr>
        <w:t>на объекте: «Строительство общеобразовательной школы на 500 мест в микрорайоне «Марьино» г. Симферополь»</w:t>
      </w:r>
    </w:p>
    <w:p w14:paraId="6BDAD0A5" w14:textId="77777777" w:rsidR="004D1010" w:rsidRPr="004D1010" w:rsidRDefault="004D1010" w:rsidP="004D1010">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4D1010" w:rsidRPr="004D1010" w14:paraId="51E692B5" w14:textId="77777777" w:rsidTr="00D811D7">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44833457"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787BC4BE"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3F37B6BE"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576A6B77"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28A9A945"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0FCF8B45"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281E8952"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3686CB8F"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6C3BEC56"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год, месяц</w:t>
            </w:r>
          </w:p>
        </w:tc>
      </w:tr>
      <w:tr w:rsidR="004D1010" w:rsidRPr="004D1010" w14:paraId="2D194E5D" w14:textId="77777777" w:rsidTr="00D811D7">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5970026" w14:textId="77777777" w:rsidR="004D1010" w:rsidRPr="004D1010" w:rsidRDefault="004D1010" w:rsidP="004D1010">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CED75D7" w14:textId="77777777" w:rsidR="004D1010" w:rsidRPr="004D1010" w:rsidRDefault="004D1010" w:rsidP="004D1010">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CCE9040" w14:textId="77777777" w:rsidR="004D1010" w:rsidRPr="004D1010" w:rsidRDefault="004D1010" w:rsidP="004D1010">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B80A43E" w14:textId="77777777" w:rsidR="004D1010" w:rsidRPr="004D1010" w:rsidRDefault="004D1010" w:rsidP="004D1010">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5129B2D1"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47BDE307" w14:textId="77777777" w:rsidR="004D1010" w:rsidRPr="004D1010" w:rsidRDefault="004D1010" w:rsidP="004D1010">
            <w:pPr>
              <w:jc w:val="center"/>
              <w:rPr>
                <w:b/>
                <w:bCs/>
                <w:sz w:val="20"/>
                <w:szCs w:val="20"/>
                <w:lang w:eastAsia="zh-CN" w:bidi="hi-IN"/>
              </w:rPr>
            </w:pPr>
            <w:r w:rsidRPr="004D1010">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5ABB5AFC"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609E4E69"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3432FC52"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23069807"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4F030DE6" w14:textId="77777777" w:rsidR="004D1010" w:rsidRPr="004D1010" w:rsidRDefault="004D1010" w:rsidP="004D1010">
            <w:pPr>
              <w:jc w:val="center"/>
              <w:rPr>
                <w:b/>
                <w:bCs/>
                <w:sz w:val="20"/>
                <w:szCs w:val="20"/>
                <w:lang w:eastAsia="zh-CN" w:bidi="hi-IN"/>
              </w:rPr>
            </w:pPr>
            <w:r w:rsidRPr="004D1010">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433903BA"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7D50C1DF"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1E2A76E8"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5E207586"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1E498E51"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06E57DD7" w14:textId="77777777" w:rsidR="004D1010" w:rsidRPr="004D1010" w:rsidRDefault="004D1010" w:rsidP="004D1010">
            <w:pPr>
              <w:jc w:val="center"/>
              <w:rPr>
                <w:b/>
                <w:bCs/>
                <w:sz w:val="20"/>
                <w:szCs w:val="20"/>
                <w:lang w:eastAsia="zh-CN" w:bidi="hi-IN"/>
              </w:rPr>
            </w:pPr>
            <w:r w:rsidRPr="004D1010">
              <w:rPr>
                <w:b/>
                <w:bCs/>
                <w:sz w:val="20"/>
                <w:szCs w:val="20"/>
                <w:lang w:eastAsia="zh-CN" w:bidi="hi-IN"/>
              </w:rPr>
              <w:t>кн.5</w:t>
            </w:r>
          </w:p>
        </w:tc>
      </w:tr>
      <w:tr w:rsidR="004D1010" w:rsidRPr="004D1010" w14:paraId="0FA0C375" w14:textId="77777777" w:rsidTr="00D811D7">
        <w:trPr>
          <w:trHeight w:val="435"/>
        </w:trPr>
        <w:tc>
          <w:tcPr>
            <w:tcW w:w="1387" w:type="dxa"/>
            <w:tcBorders>
              <w:top w:val="nil"/>
              <w:left w:val="single" w:sz="8" w:space="0" w:color="auto"/>
              <w:bottom w:val="single" w:sz="8" w:space="0" w:color="auto"/>
              <w:right w:val="single" w:sz="4" w:space="0" w:color="auto"/>
            </w:tcBorders>
            <w:vAlign w:val="center"/>
            <w:hideMark/>
          </w:tcPr>
          <w:p w14:paraId="3EE01489" w14:textId="77777777" w:rsidR="004D1010" w:rsidRPr="004D1010" w:rsidRDefault="004D1010" w:rsidP="004D1010">
            <w:pPr>
              <w:jc w:val="center"/>
              <w:rPr>
                <w:b/>
                <w:bCs/>
                <w:sz w:val="20"/>
                <w:szCs w:val="20"/>
                <w:lang w:eastAsia="zh-CN" w:bidi="hi-IN"/>
              </w:rPr>
            </w:pPr>
            <w:r w:rsidRPr="004D1010">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3580A1F0" w14:textId="77777777" w:rsidR="004D1010" w:rsidRPr="004D1010" w:rsidRDefault="004D1010" w:rsidP="004D1010">
            <w:pPr>
              <w:jc w:val="center"/>
              <w:rPr>
                <w:b/>
                <w:bCs/>
                <w:sz w:val="20"/>
                <w:szCs w:val="20"/>
                <w:lang w:eastAsia="zh-CN" w:bidi="hi-IN"/>
              </w:rPr>
            </w:pPr>
            <w:r w:rsidRPr="004D1010">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22D149AF" w14:textId="77777777" w:rsidR="004D1010" w:rsidRPr="004D1010" w:rsidRDefault="004D1010" w:rsidP="004D1010">
            <w:pPr>
              <w:jc w:val="center"/>
              <w:rPr>
                <w:b/>
                <w:bCs/>
                <w:sz w:val="20"/>
                <w:szCs w:val="20"/>
                <w:lang w:eastAsia="zh-CN" w:bidi="hi-IN"/>
              </w:rPr>
            </w:pPr>
            <w:r w:rsidRPr="004D1010">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52047BB7" w14:textId="77777777" w:rsidR="004D1010" w:rsidRPr="004D1010" w:rsidRDefault="004D1010" w:rsidP="004D1010">
            <w:pPr>
              <w:jc w:val="center"/>
              <w:rPr>
                <w:b/>
                <w:bCs/>
                <w:sz w:val="20"/>
                <w:szCs w:val="20"/>
                <w:lang w:eastAsia="zh-CN" w:bidi="hi-IN"/>
              </w:rPr>
            </w:pPr>
            <w:r w:rsidRPr="004D1010">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110AFDB7" w14:textId="77777777" w:rsidR="004D1010" w:rsidRPr="004D1010" w:rsidRDefault="004D1010" w:rsidP="004D1010">
            <w:pPr>
              <w:jc w:val="center"/>
              <w:rPr>
                <w:b/>
                <w:bCs/>
                <w:sz w:val="20"/>
                <w:szCs w:val="20"/>
                <w:lang w:eastAsia="zh-CN" w:bidi="hi-IN"/>
              </w:rPr>
            </w:pPr>
            <w:r w:rsidRPr="004D1010">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6DB40DF9" w14:textId="77777777" w:rsidR="004D1010" w:rsidRPr="004D1010" w:rsidRDefault="004D1010" w:rsidP="004D1010">
            <w:pPr>
              <w:jc w:val="center"/>
              <w:rPr>
                <w:b/>
                <w:bCs/>
                <w:sz w:val="20"/>
                <w:szCs w:val="20"/>
                <w:lang w:eastAsia="zh-CN" w:bidi="hi-IN"/>
              </w:rPr>
            </w:pPr>
            <w:r w:rsidRPr="004D1010">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2F890803" w14:textId="77777777" w:rsidR="004D1010" w:rsidRPr="004D1010" w:rsidRDefault="004D1010" w:rsidP="004D1010">
            <w:pPr>
              <w:jc w:val="center"/>
              <w:rPr>
                <w:b/>
                <w:bCs/>
                <w:sz w:val="20"/>
                <w:szCs w:val="20"/>
                <w:lang w:eastAsia="zh-CN" w:bidi="hi-IN"/>
              </w:rPr>
            </w:pPr>
            <w:r w:rsidRPr="004D1010">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37052CFD" w14:textId="77777777" w:rsidR="004D1010" w:rsidRPr="004D1010" w:rsidRDefault="004D1010" w:rsidP="004D1010">
            <w:pPr>
              <w:jc w:val="center"/>
              <w:rPr>
                <w:b/>
                <w:bCs/>
                <w:sz w:val="20"/>
                <w:szCs w:val="20"/>
                <w:lang w:eastAsia="zh-CN" w:bidi="hi-IN"/>
              </w:rPr>
            </w:pPr>
            <w:r w:rsidRPr="004D1010">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5C9BADD7" w14:textId="77777777" w:rsidR="004D1010" w:rsidRPr="004D1010" w:rsidRDefault="004D1010" w:rsidP="004D1010">
            <w:pPr>
              <w:jc w:val="center"/>
              <w:rPr>
                <w:b/>
                <w:bCs/>
                <w:sz w:val="20"/>
                <w:szCs w:val="20"/>
                <w:lang w:eastAsia="zh-CN" w:bidi="hi-IN"/>
              </w:rPr>
            </w:pPr>
            <w:r w:rsidRPr="004D1010">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5B68F954" w14:textId="77777777" w:rsidR="004D1010" w:rsidRPr="004D1010" w:rsidRDefault="004D1010" w:rsidP="004D1010">
            <w:pPr>
              <w:jc w:val="center"/>
              <w:rPr>
                <w:b/>
                <w:bCs/>
                <w:sz w:val="20"/>
                <w:szCs w:val="20"/>
                <w:lang w:eastAsia="zh-CN" w:bidi="hi-IN"/>
              </w:rPr>
            </w:pPr>
            <w:r w:rsidRPr="004D1010">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6531FEC1" w14:textId="77777777" w:rsidR="004D1010" w:rsidRPr="004D1010" w:rsidRDefault="004D1010" w:rsidP="004D1010">
            <w:pPr>
              <w:jc w:val="center"/>
              <w:rPr>
                <w:b/>
                <w:bCs/>
                <w:sz w:val="20"/>
                <w:szCs w:val="20"/>
                <w:lang w:eastAsia="zh-CN" w:bidi="hi-IN"/>
              </w:rPr>
            </w:pPr>
            <w:r w:rsidRPr="004D1010">
              <w:rPr>
                <w:b/>
                <w:bCs/>
                <w:sz w:val="20"/>
                <w:szCs w:val="20"/>
                <w:lang w:eastAsia="zh-CN" w:bidi="hi-IN"/>
              </w:rPr>
              <w:t>13</w:t>
            </w:r>
          </w:p>
        </w:tc>
        <w:tc>
          <w:tcPr>
            <w:tcW w:w="854" w:type="dxa"/>
            <w:tcBorders>
              <w:top w:val="nil"/>
              <w:left w:val="nil"/>
              <w:bottom w:val="nil"/>
              <w:right w:val="single" w:sz="4" w:space="0" w:color="auto"/>
            </w:tcBorders>
            <w:vAlign w:val="center"/>
            <w:hideMark/>
          </w:tcPr>
          <w:p w14:paraId="4A0719E4" w14:textId="77777777" w:rsidR="004D1010" w:rsidRPr="004D1010" w:rsidRDefault="004D1010" w:rsidP="004D1010">
            <w:pPr>
              <w:jc w:val="center"/>
              <w:rPr>
                <w:b/>
                <w:bCs/>
                <w:sz w:val="20"/>
                <w:szCs w:val="20"/>
                <w:lang w:eastAsia="zh-CN" w:bidi="hi-IN"/>
              </w:rPr>
            </w:pPr>
            <w:r w:rsidRPr="004D1010">
              <w:rPr>
                <w:b/>
                <w:bCs/>
                <w:sz w:val="20"/>
                <w:szCs w:val="20"/>
                <w:lang w:eastAsia="zh-CN" w:bidi="hi-IN"/>
              </w:rPr>
              <w:t>14</w:t>
            </w:r>
          </w:p>
        </w:tc>
        <w:tc>
          <w:tcPr>
            <w:tcW w:w="864" w:type="dxa"/>
            <w:tcBorders>
              <w:top w:val="nil"/>
              <w:left w:val="nil"/>
              <w:bottom w:val="nil"/>
              <w:right w:val="single" w:sz="4" w:space="0" w:color="auto"/>
            </w:tcBorders>
            <w:vAlign w:val="center"/>
            <w:hideMark/>
          </w:tcPr>
          <w:p w14:paraId="0D790943" w14:textId="77777777" w:rsidR="004D1010" w:rsidRPr="004D1010" w:rsidRDefault="004D1010" w:rsidP="004D1010">
            <w:pPr>
              <w:jc w:val="center"/>
              <w:rPr>
                <w:b/>
                <w:bCs/>
                <w:sz w:val="20"/>
                <w:szCs w:val="20"/>
                <w:lang w:eastAsia="zh-CN" w:bidi="hi-IN"/>
              </w:rPr>
            </w:pPr>
            <w:r w:rsidRPr="004D1010">
              <w:rPr>
                <w:b/>
                <w:bCs/>
                <w:sz w:val="20"/>
                <w:szCs w:val="20"/>
                <w:lang w:eastAsia="zh-CN" w:bidi="hi-IN"/>
              </w:rPr>
              <w:t>15</w:t>
            </w:r>
          </w:p>
        </w:tc>
        <w:tc>
          <w:tcPr>
            <w:tcW w:w="799" w:type="dxa"/>
            <w:tcBorders>
              <w:top w:val="nil"/>
              <w:left w:val="nil"/>
              <w:bottom w:val="nil"/>
              <w:right w:val="single" w:sz="4" w:space="0" w:color="auto"/>
            </w:tcBorders>
            <w:vAlign w:val="center"/>
            <w:hideMark/>
          </w:tcPr>
          <w:p w14:paraId="7765031D" w14:textId="77777777" w:rsidR="004D1010" w:rsidRPr="004D1010" w:rsidRDefault="004D1010" w:rsidP="004D1010">
            <w:pPr>
              <w:jc w:val="center"/>
              <w:rPr>
                <w:b/>
                <w:bCs/>
                <w:sz w:val="20"/>
                <w:szCs w:val="20"/>
                <w:lang w:eastAsia="zh-CN" w:bidi="hi-IN"/>
              </w:rPr>
            </w:pPr>
            <w:r w:rsidRPr="004D1010">
              <w:rPr>
                <w:b/>
                <w:bCs/>
                <w:sz w:val="20"/>
                <w:szCs w:val="20"/>
                <w:lang w:eastAsia="zh-CN" w:bidi="hi-IN"/>
              </w:rPr>
              <w:t>16</w:t>
            </w:r>
          </w:p>
        </w:tc>
        <w:tc>
          <w:tcPr>
            <w:tcW w:w="763" w:type="dxa"/>
            <w:tcBorders>
              <w:top w:val="nil"/>
              <w:left w:val="nil"/>
              <w:bottom w:val="nil"/>
              <w:right w:val="single" w:sz="4" w:space="0" w:color="auto"/>
            </w:tcBorders>
            <w:vAlign w:val="center"/>
            <w:hideMark/>
          </w:tcPr>
          <w:p w14:paraId="79355D14" w14:textId="77777777" w:rsidR="004D1010" w:rsidRPr="004D1010" w:rsidRDefault="004D1010" w:rsidP="004D1010">
            <w:pPr>
              <w:jc w:val="center"/>
              <w:rPr>
                <w:b/>
                <w:bCs/>
                <w:sz w:val="20"/>
                <w:szCs w:val="20"/>
                <w:lang w:eastAsia="zh-CN" w:bidi="hi-IN"/>
              </w:rPr>
            </w:pPr>
            <w:r w:rsidRPr="004D1010">
              <w:rPr>
                <w:b/>
                <w:bCs/>
                <w:sz w:val="20"/>
                <w:szCs w:val="20"/>
                <w:lang w:eastAsia="zh-CN" w:bidi="hi-IN"/>
              </w:rPr>
              <w:t>17</w:t>
            </w:r>
          </w:p>
        </w:tc>
        <w:tc>
          <w:tcPr>
            <w:tcW w:w="799" w:type="dxa"/>
            <w:tcBorders>
              <w:top w:val="nil"/>
              <w:left w:val="nil"/>
              <w:bottom w:val="nil"/>
              <w:right w:val="single" w:sz="4" w:space="0" w:color="auto"/>
            </w:tcBorders>
            <w:vAlign w:val="center"/>
            <w:hideMark/>
          </w:tcPr>
          <w:p w14:paraId="0F40B7B0" w14:textId="77777777" w:rsidR="004D1010" w:rsidRPr="004D1010" w:rsidRDefault="004D1010" w:rsidP="004D1010">
            <w:pPr>
              <w:jc w:val="center"/>
              <w:rPr>
                <w:b/>
                <w:bCs/>
                <w:sz w:val="20"/>
                <w:szCs w:val="20"/>
                <w:lang w:eastAsia="zh-CN" w:bidi="hi-IN"/>
              </w:rPr>
            </w:pPr>
            <w:r w:rsidRPr="004D1010">
              <w:rPr>
                <w:b/>
                <w:bCs/>
                <w:sz w:val="20"/>
                <w:szCs w:val="20"/>
                <w:lang w:eastAsia="zh-CN" w:bidi="hi-IN"/>
              </w:rPr>
              <w:t>18</w:t>
            </w:r>
          </w:p>
        </w:tc>
        <w:tc>
          <w:tcPr>
            <w:tcW w:w="739" w:type="dxa"/>
            <w:tcBorders>
              <w:top w:val="nil"/>
              <w:left w:val="nil"/>
              <w:bottom w:val="nil"/>
              <w:right w:val="single" w:sz="4" w:space="0" w:color="auto"/>
            </w:tcBorders>
            <w:vAlign w:val="center"/>
            <w:hideMark/>
          </w:tcPr>
          <w:p w14:paraId="40D3924F" w14:textId="77777777" w:rsidR="004D1010" w:rsidRPr="004D1010" w:rsidRDefault="004D1010" w:rsidP="004D1010">
            <w:pPr>
              <w:jc w:val="center"/>
              <w:rPr>
                <w:b/>
                <w:bCs/>
                <w:sz w:val="20"/>
                <w:szCs w:val="20"/>
                <w:lang w:eastAsia="zh-CN" w:bidi="hi-IN"/>
              </w:rPr>
            </w:pPr>
            <w:r w:rsidRPr="004D1010">
              <w:rPr>
                <w:b/>
                <w:bCs/>
                <w:sz w:val="20"/>
                <w:szCs w:val="20"/>
                <w:lang w:eastAsia="zh-CN" w:bidi="hi-IN"/>
              </w:rPr>
              <w:t>19</w:t>
            </w:r>
          </w:p>
        </w:tc>
      </w:tr>
      <w:tr w:rsidR="004D1010" w:rsidRPr="004D1010" w14:paraId="53D9CBD5" w14:textId="77777777" w:rsidTr="00D811D7">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2577226B" w14:textId="77777777" w:rsidR="004D1010" w:rsidRPr="004D1010" w:rsidRDefault="004D1010" w:rsidP="004D1010">
            <w:pPr>
              <w:rPr>
                <w:b/>
                <w:bCs/>
                <w:sz w:val="20"/>
                <w:szCs w:val="20"/>
                <w:lang w:eastAsia="zh-CN" w:bidi="hi-IN"/>
              </w:rPr>
            </w:pPr>
            <w:r w:rsidRPr="004D1010">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66701E36"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7643F86C"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289E3C46"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97B18C7"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627271D8"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5B86465B"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4945F78F"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1C37155F"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083BB0FC"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7501745B"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r>
      <w:tr w:rsidR="004D1010" w:rsidRPr="004D1010" w14:paraId="7217230D" w14:textId="77777777" w:rsidTr="00D811D7">
        <w:trPr>
          <w:trHeight w:val="499"/>
        </w:trPr>
        <w:tc>
          <w:tcPr>
            <w:tcW w:w="1387" w:type="dxa"/>
            <w:tcBorders>
              <w:top w:val="nil"/>
              <w:left w:val="single" w:sz="8" w:space="0" w:color="auto"/>
              <w:bottom w:val="single" w:sz="4" w:space="0" w:color="auto"/>
              <w:right w:val="single" w:sz="4" w:space="0" w:color="auto"/>
            </w:tcBorders>
            <w:vAlign w:val="center"/>
            <w:hideMark/>
          </w:tcPr>
          <w:p w14:paraId="656D7F1F" w14:textId="77777777" w:rsidR="004D1010" w:rsidRPr="004D1010" w:rsidRDefault="004D1010" w:rsidP="004D1010">
            <w:pPr>
              <w:jc w:val="center"/>
              <w:rPr>
                <w:b/>
                <w:bCs/>
                <w:sz w:val="20"/>
                <w:szCs w:val="20"/>
                <w:lang w:eastAsia="zh-CN" w:bidi="hi-IN"/>
              </w:rPr>
            </w:pPr>
            <w:r w:rsidRPr="004D1010">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34B2B2D0" w14:textId="77777777" w:rsidR="004D1010" w:rsidRPr="004D1010" w:rsidRDefault="004D1010" w:rsidP="004D1010">
            <w:pPr>
              <w:rPr>
                <w:b/>
                <w:bCs/>
                <w:sz w:val="20"/>
                <w:szCs w:val="20"/>
                <w:lang w:eastAsia="zh-CN" w:bidi="hi-IN"/>
              </w:rPr>
            </w:pPr>
            <w:r w:rsidRPr="004D1010">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46829447"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1A7F42E9"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1F369354"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0BBEB737"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2E876736"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1B8F5F3B"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66452164"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051ED3B2"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AAC0964"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4F0FDE0"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2C4824DC"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6BAE562"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AFEDC29"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E50D888"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E8F7F65"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r>
      <w:tr w:rsidR="004D1010" w:rsidRPr="004D1010" w14:paraId="72DD704F" w14:textId="77777777" w:rsidTr="00D811D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CA88FFF" w14:textId="77777777" w:rsidR="004D1010" w:rsidRPr="004D1010" w:rsidRDefault="004D1010" w:rsidP="004D1010">
            <w:pPr>
              <w:jc w:val="center"/>
              <w:rPr>
                <w:sz w:val="20"/>
                <w:szCs w:val="20"/>
                <w:lang w:eastAsia="zh-CN" w:bidi="hi-IN"/>
              </w:rPr>
            </w:pPr>
            <w:r w:rsidRPr="004D1010">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69A92797" w14:textId="77777777" w:rsidR="004D1010" w:rsidRPr="004D1010" w:rsidRDefault="004D1010" w:rsidP="004D1010">
            <w:pPr>
              <w:rPr>
                <w:sz w:val="20"/>
                <w:szCs w:val="20"/>
                <w:lang w:eastAsia="zh-CN" w:bidi="hi-IN"/>
              </w:rPr>
            </w:pPr>
            <w:r w:rsidRPr="004D1010">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960B2BC"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DB598D6"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AB5089C"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E180B5B"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B789538"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C018C97"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27B5173"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FF08564"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93A144A"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4290EE2" w14:textId="77777777" w:rsidR="004D1010" w:rsidRPr="004D1010" w:rsidRDefault="004D1010" w:rsidP="004D1010">
            <w:pPr>
              <w:jc w:val="center"/>
              <w:rPr>
                <w:sz w:val="20"/>
                <w:szCs w:val="20"/>
                <w:lang w:eastAsia="zh-CN" w:bidi="hi-IN"/>
              </w:rPr>
            </w:pPr>
            <w:r w:rsidRPr="004D1010">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62CD031"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03BA458"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B1C94D2"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285EF64"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73DA485"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r>
      <w:tr w:rsidR="004D1010" w:rsidRPr="004D1010" w14:paraId="7AA9B601" w14:textId="77777777" w:rsidTr="00D811D7">
        <w:trPr>
          <w:trHeight w:val="315"/>
        </w:trPr>
        <w:tc>
          <w:tcPr>
            <w:tcW w:w="0" w:type="auto"/>
            <w:vMerge/>
            <w:tcBorders>
              <w:top w:val="nil"/>
              <w:left w:val="single" w:sz="8" w:space="0" w:color="auto"/>
              <w:bottom w:val="single" w:sz="4" w:space="0" w:color="000000"/>
              <w:right w:val="single" w:sz="4" w:space="0" w:color="auto"/>
            </w:tcBorders>
            <w:vAlign w:val="center"/>
            <w:hideMark/>
          </w:tcPr>
          <w:p w14:paraId="342A796A" w14:textId="77777777" w:rsidR="004D1010" w:rsidRPr="004D1010" w:rsidRDefault="004D1010" w:rsidP="004D101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C80B4F1" w14:textId="77777777" w:rsidR="004D1010" w:rsidRPr="004D1010" w:rsidRDefault="004D1010" w:rsidP="004D101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0AA6ECC" w14:textId="77777777" w:rsidR="004D1010" w:rsidRPr="004D1010" w:rsidRDefault="004D1010" w:rsidP="004D101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5695B81" w14:textId="77777777" w:rsidR="004D1010" w:rsidRPr="004D1010" w:rsidRDefault="004D1010" w:rsidP="004D101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5E84413" w14:textId="77777777" w:rsidR="004D1010" w:rsidRPr="004D1010" w:rsidRDefault="004D1010" w:rsidP="004D101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A884912" w14:textId="77777777" w:rsidR="004D1010" w:rsidRPr="004D1010" w:rsidRDefault="004D1010" w:rsidP="004D101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9680BE9" w14:textId="77777777" w:rsidR="004D1010" w:rsidRPr="004D1010" w:rsidRDefault="004D1010" w:rsidP="004D1010">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79DB159" w14:textId="77777777" w:rsidR="004D1010" w:rsidRPr="004D1010" w:rsidRDefault="004D1010" w:rsidP="004D1010">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27A99D04" w14:textId="77777777" w:rsidR="004D1010" w:rsidRPr="004D1010" w:rsidRDefault="004D1010" w:rsidP="004D1010">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0F97BB2" w14:textId="77777777" w:rsidR="004D1010" w:rsidRPr="004D1010" w:rsidRDefault="004D1010" w:rsidP="004D1010">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E0B1BF3" w14:textId="77777777" w:rsidR="004D1010" w:rsidRPr="004D1010" w:rsidRDefault="004D1010" w:rsidP="004D1010">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B3C33A3" w14:textId="77777777" w:rsidR="004D1010" w:rsidRPr="004D1010" w:rsidRDefault="004D1010" w:rsidP="004D1010">
            <w:pPr>
              <w:jc w:val="center"/>
              <w:rPr>
                <w:sz w:val="20"/>
                <w:szCs w:val="20"/>
                <w:lang w:eastAsia="zh-CN" w:bidi="hi-IN"/>
              </w:rPr>
            </w:pPr>
            <w:r w:rsidRPr="004D1010">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F95BF85"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EE119D8"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CA96D14"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ACA6A9D"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268D46A"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r>
      <w:tr w:rsidR="004D1010" w:rsidRPr="004D1010" w14:paraId="1CC0BC80" w14:textId="77777777" w:rsidTr="00D811D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BB839D9" w14:textId="77777777" w:rsidR="004D1010" w:rsidRPr="004D1010" w:rsidRDefault="004D1010" w:rsidP="004D1010">
            <w:pPr>
              <w:jc w:val="center"/>
              <w:rPr>
                <w:sz w:val="20"/>
                <w:szCs w:val="20"/>
                <w:lang w:eastAsia="zh-CN" w:bidi="hi-IN"/>
              </w:rPr>
            </w:pPr>
            <w:r w:rsidRPr="004D1010">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459032D7" w14:textId="77777777" w:rsidR="004D1010" w:rsidRPr="004D1010" w:rsidRDefault="004D1010" w:rsidP="004D1010">
            <w:pPr>
              <w:rPr>
                <w:sz w:val="20"/>
                <w:szCs w:val="20"/>
                <w:lang w:eastAsia="zh-CN" w:bidi="hi-IN"/>
              </w:rPr>
            </w:pPr>
            <w:r w:rsidRPr="004D1010">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7FB495B"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E3A0D71"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422524F"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3BC8BA0"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3453452"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0F4F44C"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04CDE86"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001AF7F"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BB6556E"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CF842F0" w14:textId="77777777" w:rsidR="004D1010" w:rsidRPr="004D1010" w:rsidRDefault="004D1010" w:rsidP="004D1010">
            <w:pPr>
              <w:jc w:val="center"/>
              <w:rPr>
                <w:sz w:val="20"/>
                <w:szCs w:val="20"/>
                <w:lang w:eastAsia="zh-CN" w:bidi="hi-IN"/>
              </w:rPr>
            </w:pPr>
            <w:r w:rsidRPr="004D1010">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B2CE10E"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3C2B744"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FFD9C19"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F5A303D"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1F9871A"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r>
      <w:tr w:rsidR="004D1010" w:rsidRPr="004D1010" w14:paraId="4FACD6D1" w14:textId="77777777" w:rsidTr="00D811D7">
        <w:trPr>
          <w:trHeight w:val="315"/>
        </w:trPr>
        <w:tc>
          <w:tcPr>
            <w:tcW w:w="0" w:type="auto"/>
            <w:vMerge/>
            <w:tcBorders>
              <w:top w:val="nil"/>
              <w:left w:val="single" w:sz="8" w:space="0" w:color="auto"/>
              <w:bottom w:val="single" w:sz="4" w:space="0" w:color="000000"/>
              <w:right w:val="single" w:sz="4" w:space="0" w:color="auto"/>
            </w:tcBorders>
            <w:vAlign w:val="center"/>
            <w:hideMark/>
          </w:tcPr>
          <w:p w14:paraId="290C3BFD" w14:textId="77777777" w:rsidR="004D1010" w:rsidRPr="004D1010" w:rsidRDefault="004D1010" w:rsidP="004D101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566294F" w14:textId="77777777" w:rsidR="004D1010" w:rsidRPr="004D1010" w:rsidRDefault="004D1010" w:rsidP="004D101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B4B91B7" w14:textId="77777777" w:rsidR="004D1010" w:rsidRPr="004D1010" w:rsidRDefault="004D1010" w:rsidP="004D101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D220767" w14:textId="77777777" w:rsidR="004D1010" w:rsidRPr="004D1010" w:rsidRDefault="004D1010" w:rsidP="004D101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D82BFCE" w14:textId="77777777" w:rsidR="004D1010" w:rsidRPr="004D1010" w:rsidRDefault="004D1010" w:rsidP="004D101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04FCF4" w14:textId="77777777" w:rsidR="004D1010" w:rsidRPr="004D1010" w:rsidRDefault="004D1010" w:rsidP="004D101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669028C" w14:textId="77777777" w:rsidR="004D1010" w:rsidRPr="004D1010" w:rsidRDefault="004D1010" w:rsidP="004D1010">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5936988" w14:textId="77777777" w:rsidR="004D1010" w:rsidRPr="004D1010" w:rsidRDefault="004D1010" w:rsidP="004D1010">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3447AD9" w14:textId="77777777" w:rsidR="004D1010" w:rsidRPr="004D1010" w:rsidRDefault="004D1010" w:rsidP="004D1010">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52994A6" w14:textId="77777777" w:rsidR="004D1010" w:rsidRPr="004D1010" w:rsidRDefault="004D1010" w:rsidP="004D1010">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7387886" w14:textId="77777777" w:rsidR="004D1010" w:rsidRPr="004D1010" w:rsidRDefault="004D1010" w:rsidP="004D1010">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C748CCF" w14:textId="77777777" w:rsidR="004D1010" w:rsidRPr="004D1010" w:rsidRDefault="004D1010" w:rsidP="004D1010">
            <w:pPr>
              <w:jc w:val="center"/>
              <w:rPr>
                <w:sz w:val="20"/>
                <w:szCs w:val="20"/>
                <w:lang w:eastAsia="zh-CN" w:bidi="hi-IN"/>
              </w:rPr>
            </w:pPr>
            <w:r w:rsidRPr="004D1010">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E4AE321"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9F81B44"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E3AD4F8"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209230F"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392BEC2"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r>
      <w:tr w:rsidR="004D1010" w:rsidRPr="004D1010" w14:paraId="4254FB87" w14:textId="77777777" w:rsidTr="00D811D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4B9EE90" w14:textId="77777777" w:rsidR="004D1010" w:rsidRPr="004D1010" w:rsidRDefault="004D1010" w:rsidP="004D1010">
            <w:pPr>
              <w:jc w:val="center"/>
              <w:rPr>
                <w:sz w:val="20"/>
                <w:szCs w:val="20"/>
                <w:lang w:eastAsia="zh-CN" w:bidi="hi-IN"/>
              </w:rPr>
            </w:pPr>
            <w:r w:rsidRPr="004D1010">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5C01CD99" w14:textId="77777777" w:rsidR="004D1010" w:rsidRPr="004D1010" w:rsidRDefault="004D1010" w:rsidP="004D1010">
            <w:pPr>
              <w:rPr>
                <w:sz w:val="20"/>
                <w:szCs w:val="20"/>
                <w:lang w:eastAsia="zh-CN" w:bidi="hi-IN"/>
              </w:rPr>
            </w:pPr>
            <w:r w:rsidRPr="004D1010">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C3944C4"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C0FF968"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BDFDB55"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5EE0978"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7EE2645"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163F11A4"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C947BA0"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75761B2"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E4BC8D3"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C64145B" w14:textId="77777777" w:rsidR="004D1010" w:rsidRPr="004D1010" w:rsidRDefault="004D1010" w:rsidP="004D1010">
            <w:pPr>
              <w:jc w:val="center"/>
              <w:rPr>
                <w:sz w:val="20"/>
                <w:szCs w:val="20"/>
                <w:lang w:eastAsia="zh-CN" w:bidi="hi-IN"/>
              </w:rPr>
            </w:pPr>
            <w:r w:rsidRPr="004D1010">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66DA866"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7E21385"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7138D37"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41D3DCA"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0D83ACF"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r>
      <w:tr w:rsidR="004D1010" w:rsidRPr="004D1010" w14:paraId="605A31F3" w14:textId="77777777" w:rsidTr="00D811D7">
        <w:trPr>
          <w:trHeight w:val="315"/>
        </w:trPr>
        <w:tc>
          <w:tcPr>
            <w:tcW w:w="0" w:type="auto"/>
            <w:vMerge/>
            <w:tcBorders>
              <w:top w:val="nil"/>
              <w:left w:val="single" w:sz="8" w:space="0" w:color="auto"/>
              <w:bottom w:val="single" w:sz="4" w:space="0" w:color="000000"/>
              <w:right w:val="single" w:sz="4" w:space="0" w:color="auto"/>
            </w:tcBorders>
            <w:vAlign w:val="center"/>
            <w:hideMark/>
          </w:tcPr>
          <w:p w14:paraId="51424C33" w14:textId="77777777" w:rsidR="004D1010" w:rsidRPr="004D1010" w:rsidRDefault="004D1010" w:rsidP="004D101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772186A" w14:textId="77777777" w:rsidR="004D1010" w:rsidRPr="004D1010" w:rsidRDefault="004D1010" w:rsidP="004D101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F1F9D2E" w14:textId="77777777" w:rsidR="004D1010" w:rsidRPr="004D1010" w:rsidRDefault="004D1010" w:rsidP="004D101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ADDE586" w14:textId="77777777" w:rsidR="004D1010" w:rsidRPr="004D1010" w:rsidRDefault="004D1010" w:rsidP="004D101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DBB0A3E" w14:textId="77777777" w:rsidR="004D1010" w:rsidRPr="004D1010" w:rsidRDefault="004D1010" w:rsidP="004D101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B84A7B8" w14:textId="77777777" w:rsidR="004D1010" w:rsidRPr="004D1010" w:rsidRDefault="004D1010" w:rsidP="004D101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B23045B" w14:textId="77777777" w:rsidR="004D1010" w:rsidRPr="004D1010" w:rsidRDefault="004D1010" w:rsidP="004D1010">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296AC79D" w14:textId="77777777" w:rsidR="004D1010" w:rsidRPr="004D1010" w:rsidRDefault="004D1010" w:rsidP="004D1010">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078A07D" w14:textId="77777777" w:rsidR="004D1010" w:rsidRPr="004D1010" w:rsidRDefault="004D1010" w:rsidP="004D1010">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2EB195B5" w14:textId="77777777" w:rsidR="004D1010" w:rsidRPr="004D1010" w:rsidRDefault="004D1010" w:rsidP="004D1010">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DC9005E" w14:textId="77777777" w:rsidR="004D1010" w:rsidRPr="004D1010" w:rsidRDefault="004D1010" w:rsidP="004D1010">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32003A8" w14:textId="77777777" w:rsidR="004D1010" w:rsidRPr="004D1010" w:rsidRDefault="004D1010" w:rsidP="004D1010">
            <w:pPr>
              <w:jc w:val="center"/>
              <w:rPr>
                <w:sz w:val="20"/>
                <w:szCs w:val="20"/>
                <w:lang w:eastAsia="zh-CN" w:bidi="hi-IN"/>
              </w:rPr>
            </w:pPr>
            <w:r w:rsidRPr="004D1010">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E391CAD"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00DC7C1"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BB505B6"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AA905B7"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14CF4DA"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r>
      <w:tr w:rsidR="004D1010" w:rsidRPr="004D1010" w14:paraId="1BDD6CC1" w14:textId="77777777" w:rsidTr="00D811D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F3B208C" w14:textId="77777777" w:rsidR="004D1010" w:rsidRPr="004D1010" w:rsidRDefault="004D1010" w:rsidP="004D1010">
            <w:pPr>
              <w:jc w:val="center"/>
              <w:rPr>
                <w:sz w:val="20"/>
                <w:szCs w:val="20"/>
                <w:lang w:eastAsia="zh-CN" w:bidi="hi-IN"/>
              </w:rPr>
            </w:pPr>
            <w:r w:rsidRPr="004D1010">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1A5CA2EF" w14:textId="77777777" w:rsidR="004D1010" w:rsidRPr="004D1010" w:rsidRDefault="004D1010" w:rsidP="004D1010">
            <w:pPr>
              <w:rPr>
                <w:sz w:val="20"/>
                <w:szCs w:val="20"/>
                <w:lang w:eastAsia="zh-CN" w:bidi="hi-IN"/>
              </w:rPr>
            </w:pPr>
            <w:r w:rsidRPr="004D1010">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EE358E7"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2D68AF5"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B9DA85B"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A506C40"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A5587C6"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E469D6E"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6127163"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C949013"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A67E9B7"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F7DEFE4" w14:textId="77777777" w:rsidR="004D1010" w:rsidRPr="004D1010" w:rsidRDefault="004D1010" w:rsidP="004D1010">
            <w:pPr>
              <w:jc w:val="center"/>
              <w:rPr>
                <w:sz w:val="20"/>
                <w:szCs w:val="20"/>
                <w:lang w:eastAsia="zh-CN" w:bidi="hi-IN"/>
              </w:rPr>
            </w:pPr>
            <w:r w:rsidRPr="004D1010">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D68D292"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9631597"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9400093"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762BC26"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1D8F937"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r>
      <w:tr w:rsidR="004D1010" w:rsidRPr="004D1010" w14:paraId="7F9BF8BB" w14:textId="77777777" w:rsidTr="00D811D7">
        <w:trPr>
          <w:trHeight w:val="315"/>
        </w:trPr>
        <w:tc>
          <w:tcPr>
            <w:tcW w:w="0" w:type="auto"/>
            <w:vMerge/>
            <w:tcBorders>
              <w:top w:val="nil"/>
              <w:left w:val="single" w:sz="8" w:space="0" w:color="auto"/>
              <w:bottom w:val="single" w:sz="4" w:space="0" w:color="000000"/>
              <w:right w:val="single" w:sz="4" w:space="0" w:color="auto"/>
            </w:tcBorders>
            <w:vAlign w:val="center"/>
            <w:hideMark/>
          </w:tcPr>
          <w:p w14:paraId="18A1DD51" w14:textId="77777777" w:rsidR="004D1010" w:rsidRPr="004D1010" w:rsidRDefault="004D1010" w:rsidP="004D101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4B41E8E" w14:textId="77777777" w:rsidR="004D1010" w:rsidRPr="004D1010" w:rsidRDefault="004D1010" w:rsidP="004D101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D04F4EB" w14:textId="77777777" w:rsidR="004D1010" w:rsidRPr="004D1010" w:rsidRDefault="004D1010" w:rsidP="004D101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234B237" w14:textId="77777777" w:rsidR="004D1010" w:rsidRPr="004D1010" w:rsidRDefault="004D1010" w:rsidP="004D1010">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AA5AF76" w14:textId="77777777" w:rsidR="004D1010" w:rsidRPr="004D1010" w:rsidRDefault="004D1010" w:rsidP="004D101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14926A6" w14:textId="77777777" w:rsidR="004D1010" w:rsidRPr="004D1010" w:rsidRDefault="004D1010" w:rsidP="004D1010">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E5C6D8C" w14:textId="77777777" w:rsidR="004D1010" w:rsidRPr="004D1010" w:rsidRDefault="004D1010" w:rsidP="004D1010">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AE35307" w14:textId="77777777" w:rsidR="004D1010" w:rsidRPr="004D1010" w:rsidRDefault="004D1010" w:rsidP="004D1010">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DF4EBBD" w14:textId="77777777" w:rsidR="004D1010" w:rsidRPr="004D1010" w:rsidRDefault="004D1010" w:rsidP="004D1010">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8049457" w14:textId="77777777" w:rsidR="004D1010" w:rsidRPr="004D1010" w:rsidRDefault="004D1010" w:rsidP="004D1010">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2BBAFE9" w14:textId="77777777" w:rsidR="004D1010" w:rsidRPr="004D1010" w:rsidRDefault="004D1010" w:rsidP="004D1010">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5586379" w14:textId="77777777" w:rsidR="004D1010" w:rsidRPr="004D1010" w:rsidRDefault="004D1010" w:rsidP="004D1010">
            <w:pPr>
              <w:jc w:val="center"/>
              <w:rPr>
                <w:sz w:val="20"/>
                <w:szCs w:val="20"/>
                <w:lang w:eastAsia="zh-CN" w:bidi="hi-IN"/>
              </w:rPr>
            </w:pPr>
            <w:r w:rsidRPr="004D1010">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AECED1A"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E50D79B"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E6C5B5A"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DF98A40"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9398B26" w14:textId="77777777" w:rsidR="004D1010" w:rsidRPr="004D1010" w:rsidRDefault="004D1010" w:rsidP="004D1010">
            <w:pPr>
              <w:jc w:val="center"/>
              <w:rPr>
                <w:b/>
                <w:bCs/>
                <w:sz w:val="20"/>
                <w:szCs w:val="20"/>
                <w:lang w:eastAsia="zh-CN" w:bidi="hi-IN"/>
              </w:rPr>
            </w:pPr>
            <w:r w:rsidRPr="004D1010">
              <w:rPr>
                <w:b/>
                <w:bCs/>
                <w:sz w:val="20"/>
                <w:szCs w:val="20"/>
                <w:lang w:eastAsia="zh-CN" w:bidi="hi-IN"/>
              </w:rPr>
              <w:t> </w:t>
            </w:r>
          </w:p>
        </w:tc>
      </w:tr>
      <w:tr w:rsidR="004D1010" w:rsidRPr="004D1010" w14:paraId="743EBB41" w14:textId="77777777" w:rsidTr="00D811D7">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1DA22C86" w14:textId="77777777" w:rsidR="004D1010" w:rsidRPr="004D1010" w:rsidRDefault="004D1010" w:rsidP="004D1010">
            <w:pPr>
              <w:jc w:val="right"/>
              <w:rPr>
                <w:b/>
                <w:bCs/>
                <w:sz w:val="20"/>
                <w:szCs w:val="20"/>
                <w:lang w:eastAsia="zh-CN" w:bidi="hi-IN"/>
              </w:rPr>
            </w:pPr>
            <w:r w:rsidRPr="004D1010">
              <w:rPr>
                <w:b/>
                <w:bCs/>
                <w:sz w:val="20"/>
                <w:szCs w:val="20"/>
                <w:lang w:eastAsia="zh-CN" w:bidi="hi-IN"/>
              </w:rPr>
              <w:lastRenderedPageBreak/>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7192DDA1"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2A4D583C" w14:textId="77777777" w:rsidR="004D1010" w:rsidRPr="004D1010" w:rsidRDefault="004D1010" w:rsidP="004D1010">
            <w:pPr>
              <w:rPr>
                <w:sz w:val="20"/>
                <w:szCs w:val="20"/>
                <w:lang w:eastAsia="zh-CN" w:bidi="hi-IN"/>
              </w:rPr>
            </w:pPr>
            <w:r w:rsidRPr="004D1010">
              <w:rPr>
                <w:sz w:val="20"/>
                <w:szCs w:val="20"/>
                <w:lang w:eastAsia="zh-CN" w:bidi="hi-IN"/>
              </w:rPr>
              <w:t>чел., в том числе:</w:t>
            </w:r>
          </w:p>
        </w:tc>
      </w:tr>
      <w:tr w:rsidR="004D1010" w:rsidRPr="004D1010" w14:paraId="2CAE6730" w14:textId="77777777" w:rsidTr="00D811D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5A29511" w14:textId="77777777" w:rsidR="004D1010" w:rsidRPr="004D1010" w:rsidRDefault="004D1010" w:rsidP="004D1010">
            <w:pPr>
              <w:jc w:val="right"/>
              <w:rPr>
                <w:sz w:val="20"/>
                <w:szCs w:val="20"/>
                <w:lang w:eastAsia="zh-CN" w:bidi="hi-IN"/>
              </w:rPr>
            </w:pPr>
            <w:r w:rsidRPr="004D1010">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693D68BE"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3E82A5F" w14:textId="77777777" w:rsidR="004D1010" w:rsidRPr="004D1010" w:rsidRDefault="004D1010" w:rsidP="004D1010">
            <w:pPr>
              <w:jc w:val="center"/>
              <w:rPr>
                <w:sz w:val="20"/>
                <w:szCs w:val="20"/>
                <w:lang w:eastAsia="zh-CN" w:bidi="hi-IN"/>
              </w:rPr>
            </w:pPr>
            <w:r w:rsidRPr="004D1010">
              <w:rPr>
                <w:sz w:val="20"/>
                <w:szCs w:val="20"/>
                <w:lang w:eastAsia="zh-CN" w:bidi="hi-IN"/>
              </w:rPr>
              <w:t> </w:t>
            </w:r>
          </w:p>
        </w:tc>
      </w:tr>
      <w:tr w:rsidR="004D1010" w:rsidRPr="004D1010" w14:paraId="0C298971" w14:textId="77777777" w:rsidTr="00D811D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9B96CD6" w14:textId="77777777" w:rsidR="004D1010" w:rsidRPr="004D1010" w:rsidRDefault="004D1010" w:rsidP="004D1010">
            <w:pPr>
              <w:jc w:val="right"/>
              <w:rPr>
                <w:sz w:val="20"/>
                <w:szCs w:val="20"/>
                <w:lang w:eastAsia="zh-CN" w:bidi="hi-IN"/>
              </w:rPr>
            </w:pPr>
            <w:r w:rsidRPr="004D1010">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199123C3"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015B765" w14:textId="77777777" w:rsidR="004D1010" w:rsidRPr="004D1010" w:rsidRDefault="004D1010" w:rsidP="004D1010">
            <w:pPr>
              <w:jc w:val="center"/>
              <w:rPr>
                <w:sz w:val="20"/>
                <w:szCs w:val="20"/>
                <w:lang w:eastAsia="zh-CN" w:bidi="hi-IN"/>
              </w:rPr>
            </w:pPr>
            <w:r w:rsidRPr="004D1010">
              <w:rPr>
                <w:sz w:val="20"/>
                <w:szCs w:val="20"/>
                <w:lang w:eastAsia="zh-CN" w:bidi="hi-IN"/>
              </w:rPr>
              <w:t> </w:t>
            </w:r>
          </w:p>
        </w:tc>
      </w:tr>
      <w:tr w:rsidR="004D1010" w:rsidRPr="004D1010" w14:paraId="69084E53" w14:textId="77777777" w:rsidTr="00D811D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08A6F52" w14:textId="77777777" w:rsidR="004D1010" w:rsidRPr="004D1010" w:rsidRDefault="004D1010" w:rsidP="004D1010">
            <w:pPr>
              <w:jc w:val="right"/>
              <w:rPr>
                <w:sz w:val="20"/>
                <w:szCs w:val="20"/>
                <w:lang w:eastAsia="zh-CN" w:bidi="hi-IN"/>
              </w:rPr>
            </w:pPr>
            <w:r w:rsidRPr="004D1010">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49DD6A44"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E428580" w14:textId="77777777" w:rsidR="004D1010" w:rsidRPr="004D1010" w:rsidRDefault="004D1010" w:rsidP="004D1010">
            <w:pPr>
              <w:jc w:val="center"/>
              <w:rPr>
                <w:sz w:val="20"/>
                <w:szCs w:val="20"/>
                <w:lang w:eastAsia="zh-CN" w:bidi="hi-IN"/>
              </w:rPr>
            </w:pPr>
            <w:r w:rsidRPr="004D1010">
              <w:rPr>
                <w:sz w:val="20"/>
                <w:szCs w:val="20"/>
                <w:lang w:eastAsia="zh-CN" w:bidi="hi-IN"/>
              </w:rPr>
              <w:t> </w:t>
            </w:r>
          </w:p>
        </w:tc>
      </w:tr>
      <w:tr w:rsidR="004D1010" w:rsidRPr="004D1010" w14:paraId="6C21544C" w14:textId="77777777" w:rsidTr="00D811D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EB1A349" w14:textId="77777777" w:rsidR="004D1010" w:rsidRPr="004D1010" w:rsidRDefault="004D1010" w:rsidP="004D1010">
            <w:pPr>
              <w:jc w:val="right"/>
              <w:rPr>
                <w:sz w:val="20"/>
                <w:szCs w:val="20"/>
                <w:lang w:eastAsia="zh-CN" w:bidi="hi-IN"/>
              </w:rPr>
            </w:pPr>
            <w:r w:rsidRPr="004D1010">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7FD21F40"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B05E4A5" w14:textId="77777777" w:rsidR="004D1010" w:rsidRPr="004D1010" w:rsidRDefault="004D1010" w:rsidP="004D1010">
            <w:pPr>
              <w:jc w:val="center"/>
              <w:rPr>
                <w:sz w:val="20"/>
                <w:szCs w:val="20"/>
                <w:lang w:eastAsia="zh-CN" w:bidi="hi-IN"/>
              </w:rPr>
            </w:pPr>
            <w:r w:rsidRPr="004D1010">
              <w:rPr>
                <w:sz w:val="20"/>
                <w:szCs w:val="20"/>
                <w:lang w:eastAsia="zh-CN" w:bidi="hi-IN"/>
              </w:rPr>
              <w:t> </w:t>
            </w:r>
          </w:p>
        </w:tc>
      </w:tr>
      <w:tr w:rsidR="004D1010" w:rsidRPr="004D1010" w14:paraId="168D98D3" w14:textId="77777777" w:rsidTr="00D811D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5ABD6F4" w14:textId="77777777" w:rsidR="004D1010" w:rsidRPr="004D1010" w:rsidRDefault="004D1010" w:rsidP="004D1010">
            <w:pPr>
              <w:jc w:val="right"/>
              <w:rPr>
                <w:sz w:val="20"/>
                <w:szCs w:val="20"/>
                <w:lang w:eastAsia="zh-CN" w:bidi="hi-IN"/>
              </w:rPr>
            </w:pPr>
            <w:r w:rsidRPr="004D1010">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3C62257C"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C44CD88" w14:textId="77777777" w:rsidR="004D1010" w:rsidRPr="004D1010" w:rsidRDefault="004D1010" w:rsidP="004D1010">
            <w:pPr>
              <w:jc w:val="center"/>
              <w:rPr>
                <w:sz w:val="20"/>
                <w:szCs w:val="20"/>
                <w:lang w:eastAsia="zh-CN" w:bidi="hi-IN"/>
              </w:rPr>
            </w:pPr>
            <w:r w:rsidRPr="004D1010">
              <w:rPr>
                <w:sz w:val="20"/>
                <w:szCs w:val="20"/>
                <w:lang w:eastAsia="zh-CN" w:bidi="hi-IN"/>
              </w:rPr>
              <w:t> </w:t>
            </w:r>
          </w:p>
        </w:tc>
      </w:tr>
    </w:tbl>
    <w:p w14:paraId="512C95E4"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sz w:val="20"/>
          <w:szCs w:val="20"/>
        </w:rPr>
      </w:pPr>
    </w:p>
    <w:tbl>
      <w:tblPr>
        <w:tblW w:w="11477" w:type="dxa"/>
        <w:tblLook w:val="04A0" w:firstRow="1" w:lastRow="0" w:firstColumn="1" w:lastColumn="0" w:noHBand="0" w:noVBand="1"/>
      </w:tblPr>
      <w:tblGrid>
        <w:gridCol w:w="4384"/>
        <w:gridCol w:w="3691"/>
        <w:gridCol w:w="1291"/>
        <w:gridCol w:w="410"/>
        <w:gridCol w:w="1701"/>
      </w:tblGrid>
      <w:tr w:rsidR="004D1010" w:rsidRPr="004D1010" w14:paraId="4E886F92" w14:textId="77777777" w:rsidTr="00D811D7">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367F315B" w14:textId="77777777" w:rsidR="004D1010" w:rsidRPr="004D1010" w:rsidRDefault="004D1010" w:rsidP="004D1010">
            <w:pPr>
              <w:jc w:val="right"/>
              <w:rPr>
                <w:lang w:eastAsia="zh-CN" w:bidi="hi-IN"/>
              </w:rPr>
            </w:pPr>
            <w:r w:rsidRPr="004D1010">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48954E9E"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22F5E615" w14:textId="77777777" w:rsidR="004D1010" w:rsidRPr="004D1010" w:rsidRDefault="004D1010" w:rsidP="004D1010">
            <w:pPr>
              <w:rPr>
                <w:sz w:val="20"/>
                <w:szCs w:val="20"/>
                <w:lang w:eastAsia="zh-CN" w:bidi="hi-IN"/>
              </w:rPr>
            </w:pPr>
            <w:r w:rsidRPr="004D1010">
              <w:rPr>
                <w:sz w:val="20"/>
                <w:szCs w:val="20"/>
                <w:lang w:eastAsia="zh-CN" w:bidi="hi-IN"/>
              </w:rPr>
              <w:t>ед., в том числе:</w:t>
            </w:r>
          </w:p>
        </w:tc>
      </w:tr>
      <w:tr w:rsidR="004D1010" w:rsidRPr="004D1010" w14:paraId="050B6971" w14:textId="77777777" w:rsidTr="00D811D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32D19DD" w14:textId="77777777" w:rsidR="004D1010" w:rsidRPr="004D1010" w:rsidRDefault="004D1010" w:rsidP="004D1010">
            <w:pPr>
              <w:jc w:val="right"/>
              <w:rPr>
                <w:sz w:val="20"/>
                <w:szCs w:val="20"/>
                <w:lang w:eastAsia="zh-CN" w:bidi="hi-IN"/>
              </w:rPr>
            </w:pPr>
            <w:r w:rsidRPr="004D1010">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54462DB8"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354BE0B" w14:textId="77777777" w:rsidR="004D1010" w:rsidRPr="004D1010" w:rsidRDefault="004D1010" w:rsidP="004D1010">
            <w:pPr>
              <w:jc w:val="center"/>
              <w:rPr>
                <w:sz w:val="20"/>
                <w:szCs w:val="20"/>
                <w:lang w:eastAsia="zh-CN" w:bidi="hi-IN"/>
              </w:rPr>
            </w:pPr>
            <w:r w:rsidRPr="004D1010">
              <w:rPr>
                <w:sz w:val="20"/>
                <w:szCs w:val="20"/>
                <w:lang w:eastAsia="zh-CN" w:bidi="hi-IN"/>
              </w:rPr>
              <w:t> </w:t>
            </w:r>
          </w:p>
        </w:tc>
      </w:tr>
      <w:tr w:rsidR="004D1010" w:rsidRPr="004D1010" w14:paraId="4736D38F" w14:textId="77777777" w:rsidTr="00D811D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1D8C56E" w14:textId="77777777" w:rsidR="004D1010" w:rsidRPr="004D1010" w:rsidRDefault="004D1010" w:rsidP="004D1010">
            <w:pPr>
              <w:jc w:val="right"/>
              <w:rPr>
                <w:sz w:val="20"/>
                <w:szCs w:val="20"/>
                <w:lang w:eastAsia="zh-CN" w:bidi="hi-IN"/>
              </w:rPr>
            </w:pPr>
            <w:r w:rsidRPr="004D1010">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141ADB57"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55D4BEE" w14:textId="77777777" w:rsidR="004D1010" w:rsidRPr="004D1010" w:rsidRDefault="004D1010" w:rsidP="004D1010">
            <w:pPr>
              <w:jc w:val="center"/>
              <w:rPr>
                <w:sz w:val="20"/>
                <w:szCs w:val="20"/>
                <w:lang w:eastAsia="zh-CN" w:bidi="hi-IN"/>
              </w:rPr>
            </w:pPr>
            <w:r w:rsidRPr="004D1010">
              <w:rPr>
                <w:sz w:val="20"/>
                <w:szCs w:val="20"/>
                <w:lang w:eastAsia="zh-CN" w:bidi="hi-IN"/>
              </w:rPr>
              <w:t> </w:t>
            </w:r>
          </w:p>
        </w:tc>
      </w:tr>
      <w:tr w:rsidR="004D1010" w:rsidRPr="004D1010" w14:paraId="33144AA2" w14:textId="77777777" w:rsidTr="00D811D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D5EF695" w14:textId="77777777" w:rsidR="004D1010" w:rsidRPr="004D1010" w:rsidRDefault="004D1010" w:rsidP="004D1010">
            <w:pPr>
              <w:jc w:val="right"/>
              <w:rPr>
                <w:sz w:val="20"/>
                <w:szCs w:val="20"/>
                <w:lang w:eastAsia="zh-CN" w:bidi="hi-IN"/>
              </w:rPr>
            </w:pPr>
            <w:r w:rsidRPr="004D1010">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5F267F9A"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2FA301A" w14:textId="77777777" w:rsidR="004D1010" w:rsidRPr="004D1010" w:rsidRDefault="004D1010" w:rsidP="004D1010">
            <w:pPr>
              <w:jc w:val="center"/>
              <w:rPr>
                <w:sz w:val="20"/>
                <w:szCs w:val="20"/>
                <w:lang w:eastAsia="zh-CN" w:bidi="hi-IN"/>
              </w:rPr>
            </w:pPr>
            <w:r w:rsidRPr="004D1010">
              <w:rPr>
                <w:sz w:val="20"/>
                <w:szCs w:val="20"/>
                <w:lang w:eastAsia="zh-CN" w:bidi="hi-IN"/>
              </w:rPr>
              <w:t> </w:t>
            </w:r>
          </w:p>
        </w:tc>
      </w:tr>
      <w:tr w:rsidR="004D1010" w:rsidRPr="004D1010" w14:paraId="4BC859FA" w14:textId="77777777" w:rsidTr="00D811D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C8005FD" w14:textId="77777777" w:rsidR="004D1010" w:rsidRPr="004D1010" w:rsidRDefault="004D1010" w:rsidP="004D1010">
            <w:pPr>
              <w:jc w:val="right"/>
              <w:rPr>
                <w:sz w:val="20"/>
                <w:szCs w:val="20"/>
                <w:lang w:eastAsia="zh-CN" w:bidi="hi-IN"/>
              </w:rPr>
            </w:pPr>
            <w:r w:rsidRPr="004D1010">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46728C48"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37C8A09" w14:textId="77777777" w:rsidR="004D1010" w:rsidRPr="004D1010" w:rsidRDefault="004D1010" w:rsidP="004D1010">
            <w:pPr>
              <w:jc w:val="center"/>
              <w:rPr>
                <w:sz w:val="20"/>
                <w:szCs w:val="20"/>
                <w:lang w:eastAsia="zh-CN" w:bidi="hi-IN"/>
              </w:rPr>
            </w:pPr>
            <w:r w:rsidRPr="004D1010">
              <w:rPr>
                <w:sz w:val="20"/>
                <w:szCs w:val="20"/>
                <w:lang w:eastAsia="zh-CN" w:bidi="hi-IN"/>
              </w:rPr>
              <w:t> </w:t>
            </w:r>
          </w:p>
        </w:tc>
      </w:tr>
      <w:tr w:rsidR="004D1010" w:rsidRPr="004D1010" w14:paraId="1976BD8B" w14:textId="77777777" w:rsidTr="00D811D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030BC70" w14:textId="77777777" w:rsidR="004D1010" w:rsidRPr="004D1010" w:rsidRDefault="004D1010" w:rsidP="004D1010">
            <w:pPr>
              <w:jc w:val="right"/>
              <w:rPr>
                <w:sz w:val="20"/>
                <w:szCs w:val="20"/>
                <w:lang w:eastAsia="zh-CN" w:bidi="hi-IN"/>
              </w:rPr>
            </w:pPr>
            <w:r w:rsidRPr="004D1010">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8B9EEC0" w14:textId="77777777" w:rsidR="004D1010" w:rsidRPr="004D1010" w:rsidRDefault="004D1010" w:rsidP="004D1010">
            <w:pPr>
              <w:jc w:val="center"/>
              <w:rPr>
                <w:sz w:val="20"/>
                <w:szCs w:val="20"/>
                <w:lang w:eastAsia="zh-CN" w:bidi="hi-IN"/>
              </w:rPr>
            </w:pPr>
            <w:r w:rsidRPr="004D1010">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0092254" w14:textId="77777777" w:rsidR="004D1010" w:rsidRPr="004D1010" w:rsidRDefault="004D1010" w:rsidP="004D1010">
            <w:pPr>
              <w:jc w:val="center"/>
              <w:rPr>
                <w:sz w:val="20"/>
                <w:szCs w:val="20"/>
                <w:lang w:eastAsia="zh-CN" w:bidi="hi-IN"/>
              </w:rPr>
            </w:pPr>
            <w:r w:rsidRPr="004D1010">
              <w:rPr>
                <w:sz w:val="20"/>
                <w:szCs w:val="20"/>
                <w:lang w:eastAsia="zh-CN" w:bidi="hi-IN"/>
              </w:rPr>
              <w:t> </w:t>
            </w:r>
          </w:p>
        </w:tc>
      </w:tr>
      <w:tr w:rsidR="004D1010" w:rsidRPr="004D1010" w14:paraId="5208422E" w14:textId="77777777" w:rsidTr="00D811D7">
        <w:trPr>
          <w:gridAfter w:val="2"/>
          <w:wAfter w:w="2111" w:type="dxa"/>
        </w:trPr>
        <w:tc>
          <w:tcPr>
            <w:tcW w:w="4384" w:type="dxa"/>
          </w:tcPr>
          <w:p w14:paraId="7B524CD8" w14:textId="77777777" w:rsidR="004D1010" w:rsidRPr="004D1010" w:rsidRDefault="004D1010" w:rsidP="004D1010">
            <w:pPr>
              <w:rPr>
                <w:b/>
                <w:lang w:eastAsia="zh-CN" w:bidi="hi-IN"/>
              </w:rPr>
            </w:pPr>
          </w:p>
          <w:p w14:paraId="1F5AE206" w14:textId="77777777" w:rsidR="004D1010" w:rsidRPr="004D1010" w:rsidRDefault="004D1010" w:rsidP="004D1010">
            <w:pPr>
              <w:rPr>
                <w:lang w:eastAsia="zh-CN" w:bidi="hi-IN"/>
              </w:rPr>
            </w:pPr>
            <w:r w:rsidRPr="004D1010">
              <w:rPr>
                <w:b/>
                <w:lang w:eastAsia="zh-CN" w:bidi="hi-IN"/>
              </w:rPr>
              <w:t>Государственный заказчик:</w:t>
            </w:r>
          </w:p>
        </w:tc>
        <w:tc>
          <w:tcPr>
            <w:tcW w:w="4982" w:type="dxa"/>
            <w:gridSpan w:val="2"/>
          </w:tcPr>
          <w:p w14:paraId="7C9DB4DA" w14:textId="77777777" w:rsidR="004D1010" w:rsidRPr="004D1010" w:rsidRDefault="004D1010" w:rsidP="004D1010">
            <w:pPr>
              <w:rPr>
                <w:b/>
                <w:bCs/>
                <w:lang w:eastAsia="zh-CN" w:bidi="hi-IN"/>
              </w:rPr>
            </w:pPr>
          </w:p>
          <w:p w14:paraId="493003A2" w14:textId="77777777" w:rsidR="004D1010" w:rsidRPr="004D1010" w:rsidRDefault="004D1010" w:rsidP="004D1010">
            <w:pPr>
              <w:rPr>
                <w:b/>
                <w:bCs/>
                <w:lang w:eastAsia="zh-CN" w:bidi="hi-IN"/>
              </w:rPr>
            </w:pPr>
            <w:r w:rsidRPr="004D1010">
              <w:rPr>
                <w:b/>
                <w:bCs/>
                <w:lang w:eastAsia="zh-CN" w:bidi="hi-IN"/>
              </w:rPr>
              <w:t>Подрядчик:</w:t>
            </w:r>
          </w:p>
        </w:tc>
      </w:tr>
      <w:tr w:rsidR="004D1010" w:rsidRPr="004D1010" w14:paraId="6E07C4DC" w14:textId="77777777" w:rsidTr="00D811D7">
        <w:trPr>
          <w:gridAfter w:val="2"/>
          <w:wAfter w:w="2111" w:type="dxa"/>
        </w:trPr>
        <w:tc>
          <w:tcPr>
            <w:tcW w:w="4384" w:type="dxa"/>
          </w:tcPr>
          <w:p w14:paraId="21DFC0DF" w14:textId="77777777" w:rsidR="004D1010" w:rsidRPr="004D1010" w:rsidRDefault="004D1010" w:rsidP="004D1010">
            <w:pPr>
              <w:rPr>
                <w:lang w:eastAsia="zh-CN" w:bidi="hi-IN"/>
              </w:rPr>
            </w:pPr>
          </w:p>
        </w:tc>
        <w:tc>
          <w:tcPr>
            <w:tcW w:w="4982" w:type="dxa"/>
            <w:gridSpan w:val="2"/>
          </w:tcPr>
          <w:p w14:paraId="1FF6DC8B" w14:textId="77777777" w:rsidR="004D1010" w:rsidRPr="004D1010" w:rsidRDefault="004D1010" w:rsidP="004D1010">
            <w:pPr>
              <w:rPr>
                <w:lang w:eastAsia="zh-CN" w:bidi="hi-IN"/>
              </w:rPr>
            </w:pPr>
          </w:p>
          <w:p w14:paraId="5C777671" w14:textId="77777777" w:rsidR="004D1010" w:rsidRPr="004D1010" w:rsidRDefault="004D1010" w:rsidP="004D1010">
            <w:pPr>
              <w:rPr>
                <w:lang w:eastAsia="zh-CN" w:bidi="hi-IN"/>
              </w:rPr>
            </w:pPr>
          </w:p>
        </w:tc>
      </w:tr>
      <w:tr w:rsidR="004D1010" w:rsidRPr="004D1010" w14:paraId="5BE4AEE6" w14:textId="77777777" w:rsidTr="00D811D7">
        <w:trPr>
          <w:gridAfter w:val="2"/>
          <w:wAfter w:w="2111" w:type="dxa"/>
        </w:trPr>
        <w:tc>
          <w:tcPr>
            <w:tcW w:w="4384" w:type="dxa"/>
            <w:hideMark/>
          </w:tcPr>
          <w:p w14:paraId="3B1816C5" w14:textId="77777777" w:rsidR="004D1010" w:rsidRPr="004D1010" w:rsidRDefault="004D1010" w:rsidP="004D1010">
            <w:pPr>
              <w:rPr>
                <w:lang w:eastAsia="zh-CN" w:bidi="hi-IN"/>
              </w:rPr>
            </w:pPr>
            <w:r w:rsidRPr="004D1010">
              <w:rPr>
                <w:lang w:eastAsia="zh-CN" w:bidi="hi-IN"/>
              </w:rPr>
              <w:t>__________________/__________/</w:t>
            </w:r>
          </w:p>
        </w:tc>
        <w:tc>
          <w:tcPr>
            <w:tcW w:w="4982" w:type="dxa"/>
            <w:gridSpan w:val="2"/>
            <w:hideMark/>
          </w:tcPr>
          <w:p w14:paraId="262E5E4E" w14:textId="77777777" w:rsidR="004D1010" w:rsidRPr="004D1010" w:rsidRDefault="004D1010" w:rsidP="004D1010">
            <w:pPr>
              <w:rPr>
                <w:lang w:eastAsia="zh-CN" w:bidi="hi-IN"/>
              </w:rPr>
            </w:pPr>
            <w:r w:rsidRPr="004D1010">
              <w:rPr>
                <w:lang w:eastAsia="zh-CN" w:bidi="hi-IN"/>
              </w:rPr>
              <w:t>___________________/__________________/</w:t>
            </w:r>
          </w:p>
        </w:tc>
      </w:tr>
      <w:tr w:rsidR="004D1010" w:rsidRPr="004D1010" w14:paraId="644D8108" w14:textId="77777777" w:rsidTr="00D811D7">
        <w:trPr>
          <w:gridAfter w:val="2"/>
          <w:wAfter w:w="2111" w:type="dxa"/>
        </w:trPr>
        <w:tc>
          <w:tcPr>
            <w:tcW w:w="4384" w:type="dxa"/>
            <w:hideMark/>
          </w:tcPr>
          <w:p w14:paraId="6F16A237" w14:textId="77777777" w:rsidR="004D1010" w:rsidRPr="004D1010" w:rsidRDefault="004D1010" w:rsidP="004D1010">
            <w:pPr>
              <w:rPr>
                <w:sz w:val="16"/>
                <w:szCs w:val="16"/>
                <w:lang w:eastAsia="zh-CN" w:bidi="hi-IN"/>
              </w:rPr>
            </w:pPr>
            <w:r w:rsidRPr="004D1010">
              <w:rPr>
                <w:sz w:val="16"/>
                <w:szCs w:val="16"/>
                <w:lang w:eastAsia="zh-CN" w:bidi="hi-IN"/>
              </w:rPr>
              <w:t>М.П.</w:t>
            </w:r>
          </w:p>
        </w:tc>
        <w:tc>
          <w:tcPr>
            <w:tcW w:w="4982" w:type="dxa"/>
            <w:gridSpan w:val="2"/>
            <w:hideMark/>
          </w:tcPr>
          <w:p w14:paraId="525A1110" w14:textId="77777777" w:rsidR="004D1010" w:rsidRPr="004D1010" w:rsidRDefault="004D1010" w:rsidP="004D1010">
            <w:pPr>
              <w:rPr>
                <w:sz w:val="16"/>
                <w:szCs w:val="16"/>
                <w:lang w:eastAsia="zh-CN" w:bidi="hi-IN"/>
              </w:rPr>
            </w:pPr>
            <w:r w:rsidRPr="004D1010">
              <w:rPr>
                <w:sz w:val="16"/>
                <w:szCs w:val="16"/>
                <w:lang w:eastAsia="zh-CN" w:bidi="hi-IN"/>
              </w:rPr>
              <w:t>М.П.</w:t>
            </w:r>
          </w:p>
        </w:tc>
      </w:tr>
    </w:tbl>
    <w:p w14:paraId="0C5BF12B"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color w:val="00000A"/>
          <w:sz w:val="22"/>
          <w:szCs w:val="22"/>
          <w:lang w:eastAsia="zh-CN" w:bidi="hi-IN"/>
        </w:rPr>
      </w:pPr>
      <w:r w:rsidRPr="004D1010">
        <w:rPr>
          <w:b/>
          <w:color w:val="00000A"/>
          <w:sz w:val="22"/>
          <w:szCs w:val="22"/>
          <w:lang w:eastAsia="zh-CN" w:bidi="hi-IN"/>
        </w:rPr>
        <w:t>КОНЦ ФОРМЫ</w:t>
      </w:r>
    </w:p>
    <w:p w14:paraId="3E3FA941"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A"/>
          <w:sz w:val="22"/>
          <w:szCs w:val="22"/>
          <w:lang w:eastAsia="zh-CN" w:bidi="hi-IN"/>
        </w:rPr>
      </w:pPr>
    </w:p>
    <w:tbl>
      <w:tblPr>
        <w:tblW w:w="9460" w:type="dxa"/>
        <w:jc w:val="center"/>
        <w:tblLook w:val="04A0" w:firstRow="1" w:lastRow="0" w:firstColumn="1" w:lastColumn="0" w:noHBand="0" w:noVBand="1"/>
      </w:tblPr>
      <w:tblGrid>
        <w:gridCol w:w="4190"/>
        <w:gridCol w:w="5270"/>
      </w:tblGrid>
      <w:tr w:rsidR="004D1010" w:rsidRPr="004D1010" w14:paraId="41FD462A" w14:textId="77777777" w:rsidTr="00D811D7">
        <w:trPr>
          <w:trHeight w:val="403"/>
          <w:jc w:val="center"/>
        </w:trPr>
        <w:tc>
          <w:tcPr>
            <w:tcW w:w="4670" w:type="dxa"/>
            <w:hideMark/>
          </w:tcPr>
          <w:p w14:paraId="2B4D0A04" w14:textId="77777777" w:rsidR="004D1010" w:rsidRPr="004D1010" w:rsidRDefault="004D1010" w:rsidP="004D1010">
            <w:pPr>
              <w:rPr>
                <w:lang w:eastAsia="zh-CN" w:bidi="hi-IN"/>
              </w:rPr>
            </w:pPr>
            <w:r w:rsidRPr="004D1010">
              <w:rPr>
                <w:b/>
                <w:lang w:eastAsia="zh-CN" w:bidi="hi-IN"/>
              </w:rPr>
              <w:t>Государственный заказчик:</w:t>
            </w:r>
          </w:p>
        </w:tc>
        <w:tc>
          <w:tcPr>
            <w:tcW w:w="4790" w:type="dxa"/>
            <w:hideMark/>
          </w:tcPr>
          <w:p w14:paraId="45860868" w14:textId="77777777" w:rsidR="004D1010" w:rsidRPr="004D1010" w:rsidRDefault="004D1010" w:rsidP="004D1010">
            <w:pPr>
              <w:rPr>
                <w:b/>
                <w:bCs/>
                <w:lang w:eastAsia="zh-CN" w:bidi="hi-IN"/>
              </w:rPr>
            </w:pPr>
            <w:r w:rsidRPr="004D1010">
              <w:rPr>
                <w:b/>
                <w:bCs/>
                <w:lang w:eastAsia="zh-CN" w:bidi="hi-IN"/>
              </w:rPr>
              <w:t>Подрядчик:</w:t>
            </w:r>
          </w:p>
        </w:tc>
      </w:tr>
      <w:tr w:rsidR="004D1010" w:rsidRPr="004D1010" w14:paraId="1165CB89" w14:textId="77777777" w:rsidTr="00D811D7">
        <w:trPr>
          <w:jc w:val="center"/>
        </w:trPr>
        <w:tc>
          <w:tcPr>
            <w:tcW w:w="4670" w:type="dxa"/>
            <w:hideMark/>
          </w:tcPr>
          <w:p w14:paraId="2C797E91" w14:textId="77777777" w:rsidR="004D1010" w:rsidRPr="004D1010" w:rsidRDefault="004D1010" w:rsidP="004D1010">
            <w:pPr>
              <w:rPr>
                <w:lang w:eastAsia="zh-CN" w:bidi="hi-IN"/>
              </w:rPr>
            </w:pPr>
          </w:p>
        </w:tc>
        <w:tc>
          <w:tcPr>
            <w:tcW w:w="4790" w:type="dxa"/>
          </w:tcPr>
          <w:p w14:paraId="4BF95B30" w14:textId="77777777" w:rsidR="004D1010" w:rsidRPr="004D1010" w:rsidRDefault="004D1010" w:rsidP="004D1010">
            <w:pPr>
              <w:rPr>
                <w:lang w:eastAsia="zh-CN" w:bidi="hi-IN"/>
              </w:rPr>
            </w:pPr>
          </w:p>
          <w:p w14:paraId="382C2A76" w14:textId="77777777" w:rsidR="004D1010" w:rsidRPr="004D1010" w:rsidRDefault="004D1010" w:rsidP="004D1010">
            <w:pPr>
              <w:rPr>
                <w:lang w:eastAsia="zh-CN" w:bidi="hi-IN"/>
              </w:rPr>
            </w:pPr>
          </w:p>
        </w:tc>
      </w:tr>
      <w:tr w:rsidR="004D1010" w:rsidRPr="004D1010" w14:paraId="66FE0B5D" w14:textId="77777777" w:rsidTr="00D811D7">
        <w:trPr>
          <w:jc w:val="center"/>
        </w:trPr>
        <w:tc>
          <w:tcPr>
            <w:tcW w:w="4670" w:type="dxa"/>
            <w:hideMark/>
          </w:tcPr>
          <w:p w14:paraId="093DF202" w14:textId="77777777" w:rsidR="004D1010" w:rsidRPr="004D1010" w:rsidRDefault="004D1010" w:rsidP="004D1010">
            <w:pPr>
              <w:rPr>
                <w:lang w:eastAsia="zh-CN" w:bidi="hi-IN"/>
              </w:rPr>
            </w:pPr>
            <w:r w:rsidRPr="004D1010">
              <w:rPr>
                <w:lang w:eastAsia="zh-CN" w:bidi="hi-IN"/>
              </w:rPr>
              <w:t>__________________/</w:t>
            </w:r>
            <w:r w:rsidRPr="004D1010">
              <w:rPr>
                <w:b/>
                <w:lang w:eastAsia="zh-CN" w:bidi="hi-IN"/>
              </w:rPr>
              <w:t xml:space="preserve">А.Н. </w:t>
            </w:r>
            <w:proofErr w:type="spellStart"/>
            <w:r w:rsidRPr="004D1010">
              <w:rPr>
                <w:b/>
                <w:lang w:eastAsia="zh-CN" w:bidi="hi-IN"/>
              </w:rPr>
              <w:t>Карасёв</w:t>
            </w:r>
            <w:proofErr w:type="spellEnd"/>
            <w:r w:rsidRPr="004D1010">
              <w:rPr>
                <w:lang w:eastAsia="zh-CN" w:bidi="hi-IN"/>
              </w:rPr>
              <w:t>/</w:t>
            </w:r>
          </w:p>
        </w:tc>
        <w:tc>
          <w:tcPr>
            <w:tcW w:w="4790" w:type="dxa"/>
            <w:hideMark/>
          </w:tcPr>
          <w:p w14:paraId="2879E2C9" w14:textId="77777777" w:rsidR="004D1010" w:rsidRPr="004D1010" w:rsidRDefault="004D1010" w:rsidP="004D1010">
            <w:pPr>
              <w:rPr>
                <w:lang w:eastAsia="zh-CN" w:bidi="hi-IN"/>
              </w:rPr>
            </w:pPr>
            <w:r w:rsidRPr="004D1010">
              <w:rPr>
                <w:lang w:eastAsia="zh-CN" w:bidi="hi-IN"/>
              </w:rPr>
              <w:t>___________________/</w:t>
            </w:r>
            <w:r w:rsidRPr="004D1010">
              <w:rPr>
                <w:b/>
                <w:lang w:eastAsia="zh-CN" w:bidi="hi-IN"/>
              </w:rPr>
              <w:t>______________________</w:t>
            </w:r>
            <w:r w:rsidRPr="004D1010">
              <w:rPr>
                <w:lang w:eastAsia="zh-CN" w:bidi="hi-IN"/>
              </w:rPr>
              <w:t>/</w:t>
            </w:r>
          </w:p>
        </w:tc>
      </w:tr>
      <w:tr w:rsidR="004D1010" w:rsidRPr="004D1010" w14:paraId="6964259E" w14:textId="77777777" w:rsidTr="00D811D7">
        <w:trPr>
          <w:jc w:val="center"/>
        </w:trPr>
        <w:tc>
          <w:tcPr>
            <w:tcW w:w="4670" w:type="dxa"/>
            <w:hideMark/>
          </w:tcPr>
          <w:p w14:paraId="3B06E087" w14:textId="77777777" w:rsidR="004D1010" w:rsidRPr="004D1010" w:rsidRDefault="004D1010" w:rsidP="004D1010">
            <w:pPr>
              <w:rPr>
                <w:lang w:eastAsia="zh-CN" w:bidi="hi-IN"/>
              </w:rPr>
            </w:pPr>
            <w:r w:rsidRPr="004D1010">
              <w:rPr>
                <w:lang w:eastAsia="zh-CN" w:bidi="hi-IN"/>
              </w:rPr>
              <w:t>М.П.</w:t>
            </w:r>
          </w:p>
        </w:tc>
        <w:tc>
          <w:tcPr>
            <w:tcW w:w="4790" w:type="dxa"/>
            <w:hideMark/>
          </w:tcPr>
          <w:p w14:paraId="11E06A8C" w14:textId="77777777" w:rsidR="004D1010" w:rsidRPr="004D1010" w:rsidRDefault="004D1010" w:rsidP="004D1010">
            <w:pPr>
              <w:rPr>
                <w:lang w:eastAsia="zh-CN" w:bidi="hi-IN"/>
              </w:rPr>
            </w:pPr>
            <w:r w:rsidRPr="004D1010">
              <w:rPr>
                <w:lang w:eastAsia="zh-CN" w:bidi="hi-IN"/>
              </w:rPr>
              <w:t>М.П.</w:t>
            </w:r>
          </w:p>
        </w:tc>
      </w:tr>
    </w:tbl>
    <w:p w14:paraId="42041768"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A"/>
          <w:sz w:val="22"/>
          <w:szCs w:val="22"/>
          <w:lang w:eastAsia="zh-CN" w:bidi="hi-IN"/>
        </w:rPr>
      </w:pPr>
    </w:p>
    <w:p w14:paraId="3202D809"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A"/>
          <w:sz w:val="22"/>
          <w:szCs w:val="22"/>
          <w:lang w:eastAsia="zh-CN" w:bidi="hi-IN"/>
        </w:rPr>
        <w:sectPr w:rsidR="004D1010" w:rsidRPr="004D1010">
          <w:pgSz w:w="16838" w:h="11906" w:orient="landscape"/>
          <w:pgMar w:top="1701" w:right="1134" w:bottom="851" w:left="1134" w:header="709" w:footer="709" w:gutter="0"/>
          <w:cols w:space="720"/>
        </w:sectPr>
      </w:pPr>
    </w:p>
    <w:p w14:paraId="32269049"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color w:val="00000A"/>
          <w:sz w:val="20"/>
          <w:szCs w:val="20"/>
          <w:lang w:eastAsia="zh-CN" w:bidi="hi-IN"/>
        </w:rPr>
      </w:pPr>
      <w:r w:rsidRPr="004D1010">
        <w:rPr>
          <w:color w:val="00000A"/>
          <w:sz w:val="20"/>
          <w:szCs w:val="20"/>
          <w:lang w:eastAsia="zh-CN" w:bidi="hi-IN"/>
        </w:rPr>
        <w:lastRenderedPageBreak/>
        <w:t>Приложение №6</w:t>
      </w:r>
    </w:p>
    <w:p w14:paraId="0C7A1125"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 xml:space="preserve">к Государственному контракту на завершение строительно-монтажных работ на объекте: </w:t>
      </w:r>
    </w:p>
    <w:p w14:paraId="41F07D00"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«Строительство общеобразовательной школы на 500 мест в микрорайоне «Марьино» г. Симферополь»</w:t>
      </w:r>
    </w:p>
    <w:p w14:paraId="41F84A8F" w14:textId="77777777" w:rsidR="004D1010" w:rsidRPr="004D1010" w:rsidRDefault="004D1010" w:rsidP="004D1010">
      <w:pPr>
        <w:autoSpaceDE w:val="0"/>
        <w:autoSpaceDN w:val="0"/>
        <w:adjustRightInd w:val="0"/>
        <w:jc w:val="right"/>
      </w:pPr>
      <w:r w:rsidRPr="004D1010">
        <w:t>№___________________от___________________</w:t>
      </w:r>
    </w:p>
    <w:p w14:paraId="6D511674"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color w:val="00000A"/>
          <w:sz w:val="18"/>
          <w:szCs w:val="18"/>
          <w:lang w:eastAsia="zh-CN" w:bidi="hi-IN"/>
        </w:rPr>
      </w:pPr>
    </w:p>
    <w:p w14:paraId="5AD75D6B"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color w:val="00000A"/>
          <w:sz w:val="18"/>
          <w:szCs w:val="18"/>
          <w:lang w:eastAsia="zh-CN" w:bidi="hi-IN"/>
        </w:rPr>
      </w:pPr>
    </w:p>
    <w:p w14:paraId="1327C6B0"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color w:val="00000A"/>
          <w:sz w:val="18"/>
          <w:szCs w:val="18"/>
          <w:lang w:eastAsia="zh-CN" w:bidi="hi-IN"/>
        </w:rPr>
      </w:pPr>
      <w:r w:rsidRPr="004D1010">
        <w:rPr>
          <w:color w:val="00000A"/>
          <w:sz w:val="18"/>
          <w:szCs w:val="18"/>
          <w:lang w:eastAsia="zh-CN" w:bidi="hi-IN"/>
        </w:rPr>
        <w:t>СП 68.13330.2017</w:t>
      </w:r>
    </w:p>
    <w:p w14:paraId="77FE083B"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color w:val="00000A"/>
          <w:sz w:val="18"/>
          <w:szCs w:val="18"/>
          <w:lang w:eastAsia="zh-CN" w:bidi="hi-IN"/>
        </w:rPr>
      </w:pPr>
      <w:r w:rsidRPr="004D1010">
        <w:rPr>
          <w:color w:val="00000A"/>
          <w:sz w:val="18"/>
          <w:szCs w:val="18"/>
          <w:lang w:eastAsia="zh-CN" w:bidi="hi-IN"/>
        </w:rPr>
        <w:t xml:space="preserve">Приложение Г </w:t>
      </w:r>
      <w:r w:rsidRPr="004D1010">
        <w:rPr>
          <w:color w:val="00000A"/>
          <w:sz w:val="18"/>
          <w:szCs w:val="18"/>
          <w:lang w:eastAsia="zh-CN" w:bidi="hi-IN"/>
        </w:rPr>
        <w:br/>
        <w:t>(обязательное)</w:t>
      </w:r>
    </w:p>
    <w:p w14:paraId="678EA569"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Cs/>
          <w:sz w:val="22"/>
          <w:szCs w:val="22"/>
        </w:rPr>
      </w:pPr>
      <w:r w:rsidRPr="004D1010">
        <w:rPr>
          <w:bCs/>
          <w:sz w:val="22"/>
          <w:szCs w:val="22"/>
        </w:rPr>
        <w:t xml:space="preserve">   </w:t>
      </w:r>
    </w:p>
    <w:p w14:paraId="666C8F39"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Cs/>
          <w:sz w:val="22"/>
          <w:szCs w:val="22"/>
        </w:rPr>
      </w:pPr>
    </w:p>
    <w:p w14:paraId="6DBF74FE"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sz w:val="22"/>
          <w:szCs w:val="22"/>
        </w:rPr>
      </w:pPr>
      <w:r w:rsidRPr="004D1010">
        <w:rPr>
          <w:b/>
          <w:bCs/>
          <w:sz w:val="22"/>
          <w:szCs w:val="22"/>
        </w:rPr>
        <w:t xml:space="preserve">ФОРМА </w:t>
      </w:r>
    </w:p>
    <w:p w14:paraId="64F814B4"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4D1010">
        <w:rPr>
          <w:b/>
          <w:bCs/>
          <w:color w:val="2D2D2D"/>
          <w:spacing w:val="2"/>
          <w:sz w:val="21"/>
          <w:szCs w:val="21"/>
        </w:rPr>
        <w:t>АКТ</w:t>
      </w:r>
      <w:r w:rsidRPr="004D1010">
        <w:rPr>
          <w:color w:val="2D2D2D"/>
          <w:spacing w:val="2"/>
          <w:sz w:val="21"/>
          <w:szCs w:val="21"/>
        </w:rPr>
        <w:br/>
      </w:r>
      <w:r w:rsidRPr="004D1010">
        <w:rPr>
          <w:b/>
          <w:bCs/>
          <w:color w:val="2D2D2D"/>
          <w:spacing w:val="2"/>
          <w:sz w:val="21"/>
          <w:szCs w:val="21"/>
        </w:rPr>
        <w:t>СДАЧИ-ПРИЕМКИ ЗАКОНЧЕННОГО СТРОИТЕЛЬСТВОМ ОБЪЕКТА</w:t>
      </w:r>
    </w:p>
    <w:p w14:paraId="1C3F34E7" w14:textId="77777777" w:rsidR="004D1010" w:rsidRPr="004D1010" w:rsidRDefault="004D1010" w:rsidP="004D1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4D1010" w:rsidRPr="004D1010" w14:paraId="32BF878B" w14:textId="77777777" w:rsidTr="00D811D7">
        <w:trPr>
          <w:trHeight w:val="15"/>
        </w:trPr>
        <w:tc>
          <w:tcPr>
            <w:tcW w:w="371" w:type="dxa"/>
            <w:hideMark/>
          </w:tcPr>
          <w:p w14:paraId="3FDD50E5" w14:textId="77777777" w:rsidR="004D1010" w:rsidRPr="004D1010" w:rsidRDefault="004D1010" w:rsidP="004D1010">
            <w:pPr>
              <w:rPr>
                <w:color w:val="2D2D2D"/>
                <w:spacing w:val="2"/>
                <w:sz w:val="21"/>
                <w:szCs w:val="21"/>
              </w:rPr>
            </w:pPr>
          </w:p>
        </w:tc>
        <w:tc>
          <w:tcPr>
            <w:tcW w:w="352" w:type="dxa"/>
            <w:hideMark/>
          </w:tcPr>
          <w:p w14:paraId="287525E7" w14:textId="77777777" w:rsidR="004D1010" w:rsidRPr="004D1010" w:rsidRDefault="004D1010" w:rsidP="004D1010">
            <w:pPr>
              <w:rPr>
                <w:sz w:val="20"/>
                <w:szCs w:val="20"/>
              </w:rPr>
            </w:pPr>
          </w:p>
        </w:tc>
        <w:tc>
          <w:tcPr>
            <w:tcW w:w="694" w:type="dxa"/>
            <w:gridSpan w:val="2"/>
            <w:hideMark/>
          </w:tcPr>
          <w:p w14:paraId="313BD80D" w14:textId="77777777" w:rsidR="004D1010" w:rsidRPr="004D1010" w:rsidRDefault="004D1010" w:rsidP="004D1010">
            <w:pPr>
              <w:rPr>
                <w:sz w:val="20"/>
                <w:szCs w:val="20"/>
              </w:rPr>
            </w:pPr>
          </w:p>
        </w:tc>
        <w:tc>
          <w:tcPr>
            <w:tcW w:w="169" w:type="dxa"/>
            <w:hideMark/>
          </w:tcPr>
          <w:p w14:paraId="5FDC28FD" w14:textId="77777777" w:rsidR="004D1010" w:rsidRPr="004D1010" w:rsidRDefault="004D1010" w:rsidP="004D1010">
            <w:pPr>
              <w:rPr>
                <w:sz w:val="20"/>
                <w:szCs w:val="20"/>
              </w:rPr>
            </w:pPr>
          </w:p>
        </w:tc>
        <w:tc>
          <w:tcPr>
            <w:tcW w:w="235" w:type="dxa"/>
            <w:hideMark/>
          </w:tcPr>
          <w:p w14:paraId="1C1D4994" w14:textId="77777777" w:rsidR="004D1010" w:rsidRPr="004D1010" w:rsidRDefault="004D1010" w:rsidP="004D1010">
            <w:pPr>
              <w:rPr>
                <w:sz w:val="20"/>
                <w:szCs w:val="20"/>
              </w:rPr>
            </w:pPr>
          </w:p>
        </w:tc>
        <w:tc>
          <w:tcPr>
            <w:tcW w:w="297" w:type="dxa"/>
            <w:hideMark/>
          </w:tcPr>
          <w:p w14:paraId="2A9C7A2D" w14:textId="77777777" w:rsidR="004D1010" w:rsidRPr="004D1010" w:rsidRDefault="004D1010" w:rsidP="004D1010">
            <w:pPr>
              <w:rPr>
                <w:sz w:val="20"/>
                <w:szCs w:val="20"/>
              </w:rPr>
            </w:pPr>
          </w:p>
        </w:tc>
        <w:tc>
          <w:tcPr>
            <w:tcW w:w="297" w:type="dxa"/>
            <w:hideMark/>
          </w:tcPr>
          <w:p w14:paraId="5007C7CB" w14:textId="77777777" w:rsidR="004D1010" w:rsidRPr="004D1010" w:rsidRDefault="004D1010" w:rsidP="004D1010">
            <w:pPr>
              <w:rPr>
                <w:sz w:val="20"/>
                <w:szCs w:val="20"/>
              </w:rPr>
            </w:pPr>
          </w:p>
        </w:tc>
        <w:tc>
          <w:tcPr>
            <w:tcW w:w="356" w:type="dxa"/>
            <w:hideMark/>
          </w:tcPr>
          <w:p w14:paraId="5588A078" w14:textId="77777777" w:rsidR="004D1010" w:rsidRPr="004D1010" w:rsidRDefault="004D1010" w:rsidP="004D1010">
            <w:pPr>
              <w:rPr>
                <w:sz w:val="20"/>
                <w:szCs w:val="20"/>
              </w:rPr>
            </w:pPr>
          </w:p>
        </w:tc>
        <w:tc>
          <w:tcPr>
            <w:tcW w:w="152" w:type="dxa"/>
            <w:gridSpan w:val="2"/>
            <w:hideMark/>
          </w:tcPr>
          <w:p w14:paraId="758100BE" w14:textId="77777777" w:rsidR="004D1010" w:rsidRPr="004D1010" w:rsidRDefault="004D1010" w:rsidP="004D1010">
            <w:pPr>
              <w:rPr>
                <w:sz w:val="20"/>
                <w:szCs w:val="20"/>
              </w:rPr>
            </w:pPr>
          </w:p>
        </w:tc>
        <w:tc>
          <w:tcPr>
            <w:tcW w:w="290" w:type="dxa"/>
            <w:hideMark/>
          </w:tcPr>
          <w:p w14:paraId="71068177" w14:textId="77777777" w:rsidR="004D1010" w:rsidRPr="004D1010" w:rsidRDefault="004D1010" w:rsidP="004D1010">
            <w:pPr>
              <w:rPr>
                <w:sz w:val="20"/>
                <w:szCs w:val="20"/>
              </w:rPr>
            </w:pPr>
          </w:p>
        </w:tc>
        <w:tc>
          <w:tcPr>
            <w:tcW w:w="521" w:type="dxa"/>
            <w:hideMark/>
          </w:tcPr>
          <w:p w14:paraId="21A1A998" w14:textId="77777777" w:rsidR="004D1010" w:rsidRPr="004D1010" w:rsidRDefault="004D1010" w:rsidP="004D1010">
            <w:pPr>
              <w:rPr>
                <w:sz w:val="20"/>
                <w:szCs w:val="20"/>
              </w:rPr>
            </w:pPr>
          </w:p>
        </w:tc>
        <w:tc>
          <w:tcPr>
            <w:tcW w:w="158" w:type="dxa"/>
            <w:hideMark/>
          </w:tcPr>
          <w:p w14:paraId="51F3ED55" w14:textId="77777777" w:rsidR="004D1010" w:rsidRPr="004D1010" w:rsidRDefault="004D1010" w:rsidP="004D1010">
            <w:pPr>
              <w:rPr>
                <w:sz w:val="20"/>
                <w:szCs w:val="20"/>
              </w:rPr>
            </w:pPr>
          </w:p>
        </w:tc>
        <w:tc>
          <w:tcPr>
            <w:tcW w:w="172" w:type="dxa"/>
            <w:gridSpan w:val="2"/>
            <w:hideMark/>
          </w:tcPr>
          <w:p w14:paraId="15E4A9CD" w14:textId="77777777" w:rsidR="004D1010" w:rsidRPr="004D1010" w:rsidRDefault="004D1010" w:rsidP="004D1010">
            <w:pPr>
              <w:rPr>
                <w:sz w:val="20"/>
                <w:szCs w:val="20"/>
              </w:rPr>
            </w:pPr>
          </w:p>
        </w:tc>
        <w:tc>
          <w:tcPr>
            <w:tcW w:w="164" w:type="dxa"/>
            <w:hideMark/>
          </w:tcPr>
          <w:p w14:paraId="0052E1BD" w14:textId="77777777" w:rsidR="004D1010" w:rsidRPr="004D1010" w:rsidRDefault="004D1010" w:rsidP="004D1010">
            <w:pPr>
              <w:rPr>
                <w:sz w:val="20"/>
                <w:szCs w:val="20"/>
              </w:rPr>
            </w:pPr>
          </w:p>
        </w:tc>
        <w:tc>
          <w:tcPr>
            <w:tcW w:w="154" w:type="dxa"/>
            <w:gridSpan w:val="2"/>
            <w:hideMark/>
          </w:tcPr>
          <w:p w14:paraId="06AAAEFC" w14:textId="77777777" w:rsidR="004D1010" w:rsidRPr="004D1010" w:rsidRDefault="004D1010" w:rsidP="004D1010">
            <w:pPr>
              <w:rPr>
                <w:sz w:val="20"/>
                <w:szCs w:val="20"/>
              </w:rPr>
            </w:pPr>
          </w:p>
        </w:tc>
        <w:tc>
          <w:tcPr>
            <w:tcW w:w="632" w:type="dxa"/>
            <w:gridSpan w:val="3"/>
            <w:hideMark/>
          </w:tcPr>
          <w:p w14:paraId="5D07AA2D" w14:textId="77777777" w:rsidR="004D1010" w:rsidRPr="004D1010" w:rsidRDefault="004D1010" w:rsidP="004D1010">
            <w:pPr>
              <w:rPr>
                <w:sz w:val="20"/>
                <w:szCs w:val="20"/>
              </w:rPr>
            </w:pPr>
          </w:p>
        </w:tc>
        <w:tc>
          <w:tcPr>
            <w:tcW w:w="155" w:type="dxa"/>
            <w:hideMark/>
          </w:tcPr>
          <w:p w14:paraId="0A186424" w14:textId="77777777" w:rsidR="004D1010" w:rsidRPr="004D1010" w:rsidRDefault="004D1010" w:rsidP="004D1010">
            <w:pPr>
              <w:rPr>
                <w:sz w:val="20"/>
                <w:szCs w:val="20"/>
              </w:rPr>
            </w:pPr>
          </w:p>
        </w:tc>
        <w:tc>
          <w:tcPr>
            <w:tcW w:w="156" w:type="dxa"/>
            <w:gridSpan w:val="2"/>
            <w:hideMark/>
          </w:tcPr>
          <w:p w14:paraId="64C679F7" w14:textId="77777777" w:rsidR="004D1010" w:rsidRPr="004D1010" w:rsidRDefault="004D1010" w:rsidP="004D1010">
            <w:pPr>
              <w:rPr>
                <w:sz w:val="20"/>
                <w:szCs w:val="20"/>
              </w:rPr>
            </w:pPr>
          </w:p>
        </w:tc>
        <w:tc>
          <w:tcPr>
            <w:tcW w:w="292" w:type="dxa"/>
            <w:hideMark/>
          </w:tcPr>
          <w:p w14:paraId="2D41DE1C" w14:textId="77777777" w:rsidR="004D1010" w:rsidRPr="004D1010" w:rsidRDefault="004D1010" w:rsidP="004D1010">
            <w:pPr>
              <w:rPr>
                <w:sz w:val="20"/>
                <w:szCs w:val="20"/>
              </w:rPr>
            </w:pPr>
          </w:p>
        </w:tc>
        <w:tc>
          <w:tcPr>
            <w:tcW w:w="864" w:type="dxa"/>
            <w:gridSpan w:val="2"/>
            <w:hideMark/>
          </w:tcPr>
          <w:p w14:paraId="52F2A8CB" w14:textId="77777777" w:rsidR="004D1010" w:rsidRPr="004D1010" w:rsidRDefault="004D1010" w:rsidP="004D1010">
            <w:pPr>
              <w:rPr>
                <w:sz w:val="20"/>
                <w:szCs w:val="20"/>
              </w:rPr>
            </w:pPr>
          </w:p>
        </w:tc>
        <w:tc>
          <w:tcPr>
            <w:tcW w:w="370" w:type="dxa"/>
            <w:hideMark/>
          </w:tcPr>
          <w:p w14:paraId="42425EAB" w14:textId="77777777" w:rsidR="004D1010" w:rsidRPr="004D1010" w:rsidRDefault="004D1010" w:rsidP="004D1010">
            <w:pPr>
              <w:rPr>
                <w:sz w:val="20"/>
                <w:szCs w:val="20"/>
              </w:rPr>
            </w:pPr>
          </w:p>
        </w:tc>
        <w:tc>
          <w:tcPr>
            <w:tcW w:w="594" w:type="dxa"/>
            <w:gridSpan w:val="3"/>
            <w:hideMark/>
          </w:tcPr>
          <w:p w14:paraId="0736A7AE" w14:textId="77777777" w:rsidR="004D1010" w:rsidRPr="004D1010" w:rsidRDefault="004D1010" w:rsidP="004D1010">
            <w:pPr>
              <w:rPr>
                <w:sz w:val="20"/>
                <w:szCs w:val="20"/>
              </w:rPr>
            </w:pPr>
          </w:p>
        </w:tc>
        <w:tc>
          <w:tcPr>
            <w:tcW w:w="146" w:type="dxa"/>
            <w:gridSpan w:val="2"/>
            <w:hideMark/>
          </w:tcPr>
          <w:p w14:paraId="56CB84B8" w14:textId="77777777" w:rsidR="004D1010" w:rsidRPr="004D1010" w:rsidRDefault="004D1010" w:rsidP="004D1010">
            <w:pPr>
              <w:rPr>
                <w:sz w:val="20"/>
                <w:szCs w:val="20"/>
              </w:rPr>
            </w:pPr>
          </w:p>
        </w:tc>
        <w:tc>
          <w:tcPr>
            <w:tcW w:w="1006" w:type="dxa"/>
            <w:gridSpan w:val="2"/>
            <w:hideMark/>
          </w:tcPr>
          <w:p w14:paraId="58AF5DC2" w14:textId="77777777" w:rsidR="004D1010" w:rsidRPr="004D1010" w:rsidRDefault="004D1010" w:rsidP="004D1010">
            <w:pPr>
              <w:rPr>
                <w:sz w:val="20"/>
                <w:szCs w:val="20"/>
              </w:rPr>
            </w:pPr>
          </w:p>
        </w:tc>
        <w:tc>
          <w:tcPr>
            <w:tcW w:w="1040" w:type="dxa"/>
            <w:gridSpan w:val="2"/>
            <w:hideMark/>
          </w:tcPr>
          <w:p w14:paraId="5AACD04A" w14:textId="77777777" w:rsidR="004D1010" w:rsidRPr="004D1010" w:rsidRDefault="004D1010" w:rsidP="004D1010">
            <w:pPr>
              <w:rPr>
                <w:sz w:val="20"/>
                <w:szCs w:val="20"/>
              </w:rPr>
            </w:pPr>
          </w:p>
        </w:tc>
      </w:tr>
      <w:tr w:rsidR="004D1010" w:rsidRPr="004D1010" w14:paraId="10775547" w14:textId="77777777" w:rsidTr="00D811D7">
        <w:tc>
          <w:tcPr>
            <w:tcW w:w="723" w:type="dxa"/>
            <w:gridSpan w:val="2"/>
            <w:tcMar>
              <w:top w:w="0" w:type="dxa"/>
              <w:left w:w="74" w:type="dxa"/>
              <w:bottom w:w="0" w:type="dxa"/>
              <w:right w:w="74" w:type="dxa"/>
            </w:tcMar>
            <w:hideMark/>
          </w:tcPr>
          <w:p w14:paraId="78BF9F1B"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6A47D72D" w14:textId="77777777" w:rsidR="004D1010" w:rsidRPr="004D1010" w:rsidRDefault="004D1010" w:rsidP="004D1010">
            <w:pPr>
              <w:rPr>
                <w:color w:val="2D2D2D"/>
                <w:sz w:val="21"/>
                <w:szCs w:val="21"/>
                <w:lang w:eastAsia="zh-CN" w:bidi="hi-IN"/>
              </w:rPr>
            </w:pPr>
          </w:p>
        </w:tc>
        <w:tc>
          <w:tcPr>
            <w:tcW w:w="235" w:type="dxa"/>
            <w:tcMar>
              <w:top w:w="0" w:type="dxa"/>
              <w:left w:w="74" w:type="dxa"/>
              <w:bottom w:w="0" w:type="dxa"/>
              <w:right w:w="74" w:type="dxa"/>
            </w:tcMar>
            <w:hideMark/>
          </w:tcPr>
          <w:p w14:paraId="6116C9AA"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42436350" w14:textId="77777777" w:rsidR="004D1010" w:rsidRPr="004D1010" w:rsidRDefault="004D1010" w:rsidP="004D1010">
            <w:pPr>
              <w:rPr>
                <w:color w:val="2D2D2D"/>
                <w:sz w:val="21"/>
                <w:szCs w:val="21"/>
                <w:lang w:eastAsia="zh-CN" w:bidi="hi-IN"/>
              </w:rPr>
            </w:pPr>
          </w:p>
        </w:tc>
        <w:tc>
          <w:tcPr>
            <w:tcW w:w="521" w:type="dxa"/>
            <w:tcMar>
              <w:top w:w="0" w:type="dxa"/>
              <w:left w:w="74" w:type="dxa"/>
              <w:bottom w:w="0" w:type="dxa"/>
              <w:right w:w="74" w:type="dxa"/>
            </w:tcMar>
            <w:hideMark/>
          </w:tcPr>
          <w:p w14:paraId="2E45C4C3"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459A385E" w14:textId="77777777" w:rsidR="004D1010" w:rsidRPr="004D1010" w:rsidRDefault="004D1010" w:rsidP="004D1010">
            <w:pPr>
              <w:rPr>
                <w:color w:val="2D2D2D"/>
                <w:sz w:val="21"/>
                <w:szCs w:val="21"/>
                <w:lang w:eastAsia="zh-CN" w:bidi="hi-IN"/>
              </w:rPr>
            </w:pPr>
          </w:p>
        </w:tc>
        <w:tc>
          <w:tcPr>
            <w:tcW w:w="787" w:type="dxa"/>
            <w:gridSpan w:val="4"/>
            <w:tcMar>
              <w:top w:w="0" w:type="dxa"/>
              <w:left w:w="74" w:type="dxa"/>
              <w:bottom w:w="0" w:type="dxa"/>
              <w:right w:w="74" w:type="dxa"/>
            </w:tcMar>
            <w:hideMark/>
          </w:tcPr>
          <w:p w14:paraId="48714B95"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г.</w:t>
            </w:r>
          </w:p>
        </w:tc>
        <w:tc>
          <w:tcPr>
            <w:tcW w:w="2276" w:type="dxa"/>
            <w:gridSpan w:val="9"/>
            <w:tcMar>
              <w:top w:w="0" w:type="dxa"/>
              <w:left w:w="74" w:type="dxa"/>
              <w:bottom w:w="0" w:type="dxa"/>
              <w:right w:w="74" w:type="dxa"/>
            </w:tcMar>
            <w:hideMark/>
          </w:tcPr>
          <w:p w14:paraId="3D6D8060" w14:textId="77777777" w:rsidR="004D1010" w:rsidRPr="004D1010" w:rsidRDefault="004D1010" w:rsidP="004D1010">
            <w:pPr>
              <w:jc w:val="right"/>
              <w:textAlignment w:val="baseline"/>
              <w:rPr>
                <w:color w:val="2D2D2D"/>
                <w:sz w:val="21"/>
                <w:szCs w:val="21"/>
                <w:lang w:eastAsia="zh-CN" w:bidi="hi-IN"/>
              </w:rPr>
            </w:pPr>
            <w:r w:rsidRPr="004D1010">
              <w:rPr>
                <w:color w:val="2D2D2D"/>
                <w:sz w:val="21"/>
                <w:szCs w:val="21"/>
                <w:lang w:eastAsia="zh-CN" w:bidi="hi-IN"/>
              </w:rPr>
              <w:t>город</w:t>
            </w:r>
          </w:p>
        </w:tc>
        <w:tc>
          <w:tcPr>
            <w:tcW w:w="2192" w:type="dxa"/>
            <w:gridSpan w:val="6"/>
            <w:tcMar>
              <w:top w:w="0" w:type="dxa"/>
              <w:left w:w="74" w:type="dxa"/>
              <w:bottom w:w="0" w:type="dxa"/>
              <w:right w:w="74" w:type="dxa"/>
            </w:tcMar>
            <w:hideMark/>
          </w:tcPr>
          <w:p w14:paraId="2CE2B646" w14:textId="77777777" w:rsidR="004D1010" w:rsidRPr="004D1010" w:rsidRDefault="004D1010" w:rsidP="004D1010">
            <w:pPr>
              <w:rPr>
                <w:color w:val="2D2D2D"/>
                <w:sz w:val="21"/>
                <w:szCs w:val="21"/>
                <w:lang w:eastAsia="zh-CN" w:bidi="hi-IN"/>
              </w:rPr>
            </w:pPr>
          </w:p>
        </w:tc>
      </w:tr>
      <w:tr w:rsidR="004D1010" w:rsidRPr="004D1010" w14:paraId="5D3BF1BC" w14:textId="77777777" w:rsidTr="00D811D7">
        <w:tc>
          <w:tcPr>
            <w:tcW w:w="9637" w:type="dxa"/>
            <w:gridSpan w:val="38"/>
            <w:tcMar>
              <w:top w:w="0" w:type="dxa"/>
              <w:left w:w="74" w:type="dxa"/>
              <w:bottom w:w="0" w:type="dxa"/>
              <w:right w:w="74" w:type="dxa"/>
            </w:tcMar>
          </w:tcPr>
          <w:p w14:paraId="4D0F40F6" w14:textId="77777777" w:rsidR="004D1010" w:rsidRPr="004D1010" w:rsidRDefault="004D1010" w:rsidP="004D1010">
            <w:pPr>
              <w:rPr>
                <w:color w:val="2D2D2D"/>
                <w:sz w:val="21"/>
                <w:szCs w:val="21"/>
                <w:lang w:eastAsia="zh-CN" w:bidi="hi-IN"/>
              </w:rPr>
            </w:pPr>
          </w:p>
        </w:tc>
      </w:tr>
      <w:tr w:rsidR="004D1010" w:rsidRPr="004D1010" w14:paraId="09577480" w14:textId="77777777" w:rsidTr="00D811D7">
        <w:tc>
          <w:tcPr>
            <w:tcW w:w="723" w:type="dxa"/>
            <w:gridSpan w:val="2"/>
            <w:tcMar>
              <w:top w:w="0" w:type="dxa"/>
              <w:left w:w="74" w:type="dxa"/>
              <w:bottom w:w="0" w:type="dxa"/>
              <w:right w:w="74" w:type="dxa"/>
            </w:tcMar>
            <w:hideMark/>
          </w:tcPr>
          <w:p w14:paraId="5FB5A75D" w14:textId="77777777" w:rsidR="004D1010" w:rsidRPr="004D1010" w:rsidRDefault="004D1010" w:rsidP="004D1010">
            <w:pPr>
              <w:rPr>
                <w:color w:val="2D2D2D"/>
                <w:sz w:val="21"/>
                <w:szCs w:val="21"/>
                <w:lang w:eastAsia="zh-CN" w:bidi="hi-IN"/>
              </w:rPr>
            </w:pPr>
          </w:p>
        </w:tc>
        <w:tc>
          <w:tcPr>
            <w:tcW w:w="863" w:type="dxa"/>
            <w:gridSpan w:val="3"/>
            <w:tcMar>
              <w:top w:w="0" w:type="dxa"/>
              <w:left w:w="74" w:type="dxa"/>
              <w:bottom w:w="0" w:type="dxa"/>
              <w:right w:w="74" w:type="dxa"/>
            </w:tcMar>
            <w:hideMark/>
          </w:tcPr>
          <w:p w14:paraId="56E29478" w14:textId="77777777" w:rsidR="004D1010" w:rsidRPr="004D1010" w:rsidRDefault="004D1010" w:rsidP="004D1010">
            <w:pPr>
              <w:rPr>
                <w:sz w:val="20"/>
                <w:szCs w:val="20"/>
              </w:rPr>
            </w:pPr>
          </w:p>
        </w:tc>
        <w:tc>
          <w:tcPr>
            <w:tcW w:w="235" w:type="dxa"/>
            <w:tcMar>
              <w:top w:w="0" w:type="dxa"/>
              <w:left w:w="74" w:type="dxa"/>
              <w:bottom w:w="0" w:type="dxa"/>
              <w:right w:w="74" w:type="dxa"/>
            </w:tcMar>
            <w:hideMark/>
          </w:tcPr>
          <w:p w14:paraId="4D6698D5" w14:textId="77777777" w:rsidR="004D1010" w:rsidRPr="004D1010" w:rsidRDefault="004D1010" w:rsidP="004D1010">
            <w:pPr>
              <w:rPr>
                <w:sz w:val="20"/>
                <w:szCs w:val="20"/>
              </w:rPr>
            </w:pPr>
          </w:p>
        </w:tc>
        <w:tc>
          <w:tcPr>
            <w:tcW w:w="1392" w:type="dxa"/>
            <w:gridSpan w:val="6"/>
            <w:tcMar>
              <w:top w:w="0" w:type="dxa"/>
              <w:left w:w="74" w:type="dxa"/>
              <w:bottom w:w="0" w:type="dxa"/>
              <w:right w:w="74" w:type="dxa"/>
            </w:tcMar>
            <w:hideMark/>
          </w:tcPr>
          <w:p w14:paraId="74020A07" w14:textId="77777777" w:rsidR="004D1010" w:rsidRPr="004D1010" w:rsidRDefault="004D1010" w:rsidP="004D1010">
            <w:pPr>
              <w:rPr>
                <w:sz w:val="20"/>
                <w:szCs w:val="20"/>
              </w:rPr>
            </w:pPr>
          </w:p>
        </w:tc>
        <w:tc>
          <w:tcPr>
            <w:tcW w:w="521" w:type="dxa"/>
            <w:tcMar>
              <w:top w:w="0" w:type="dxa"/>
              <w:left w:w="74" w:type="dxa"/>
              <w:bottom w:w="0" w:type="dxa"/>
              <w:right w:w="74" w:type="dxa"/>
            </w:tcMar>
            <w:hideMark/>
          </w:tcPr>
          <w:p w14:paraId="0D47A8E7" w14:textId="77777777" w:rsidR="004D1010" w:rsidRPr="004D1010" w:rsidRDefault="004D1010" w:rsidP="004D1010">
            <w:pPr>
              <w:rPr>
                <w:sz w:val="20"/>
                <w:szCs w:val="20"/>
              </w:rPr>
            </w:pPr>
          </w:p>
        </w:tc>
        <w:tc>
          <w:tcPr>
            <w:tcW w:w="648" w:type="dxa"/>
            <w:gridSpan w:val="6"/>
            <w:tcMar>
              <w:top w:w="0" w:type="dxa"/>
              <w:left w:w="74" w:type="dxa"/>
              <w:bottom w:w="0" w:type="dxa"/>
              <w:right w:w="74" w:type="dxa"/>
            </w:tcMar>
            <w:hideMark/>
          </w:tcPr>
          <w:p w14:paraId="11277139" w14:textId="77777777" w:rsidR="004D1010" w:rsidRPr="004D1010" w:rsidRDefault="004D1010" w:rsidP="004D1010">
            <w:pPr>
              <w:rPr>
                <w:sz w:val="20"/>
                <w:szCs w:val="20"/>
              </w:rPr>
            </w:pPr>
          </w:p>
        </w:tc>
        <w:tc>
          <w:tcPr>
            <w:tcW w:w="787" w:type="dxa"/>
            <w:gridSpan w:val="4"/>
            <w:tcMar>
              <w:top w:w="0" w:type="dxa"/>
              <w:left w:w="74" w:type="dxa"/>
              <w:bottom w:w="0" w:type="dxa"/>
              <w:right w:w="74" w:type="dxa"/>
            </w:tcMar>
            <w:hideMark/>
          </w:tcPr>
          <w:p w14:paraId="312F603D" w14:textId="77777777" w:rsidR="004D1010" w:rsidRPr="004D1010" w:rsidRDefault="004D1010" w:rsidP="004D1010">
            <w:pPr>
              <w:rPr>
                <w:sz w:val="20"/>
                <w:szCs w:val="20"/>
              </w:rPr>
            </w:pPr>
          </w:p>
        </w:tc>
        <w:tc>
          <w:tcPr>
            <w:tcW w:w="2276" w:type="dxa"/>
            <w:gridSpan w:val="9"/>
            <w:tcMar>
              <w:top w:w="0" w:type="dxa"/>
              <w:left w:w="74" w:type="dxa"/>
              <w:bottom w:w="0" w:type="dxa"/>
              <w:right w:w="74" w:type="dxa"/>
            </w:tcMar>
            <w:hideMark/>
          </w:tcPr>
          <w:p w14:paraId="018BD769" w14:textId="77777777" w:rsidR="004D1010" w:rsidRPr="004D1010" w:rsidRDefault="004D1010" w:rsidP="004D1010">
            <w:pPr>
              <w:rPr>
                <w:sz w:val="20"/>
                <w:szCs w:val="20"/>
              </w:rPr>
            </w:pPr>
          </w:p>
        </w:tc>
        <w:tc>
          <w:tcPr>
            <w:tcW w:w="2192" w:type="dxa"/>
            <w:gridSpan w:val="6"/>
            <w:tcMar>
              <w:top w:w="0" w:type="dxa"/>
              <w:left w:w="74" w:type="dxa"/>
              <w:bottom w:w="0" w:type="dxa"/>
              <w:right w:w="74" w:type="dxa"/>
            </w:tcMar>
            <w:hideMark/>
          </w:tcPr>
          <w:p w14:paraId="6CD3830D" w14:textId="77777777" w:rsidR="004D1010" w:rsidRPr="004D1010" w:rsidRDefault="004D1010" w:rsidP="004D1010">
            <w:pPr>
              <w:rPr>
                <w:sz w:val="20"/>
                <w:szCs w:val="20"/>
              </w:rPr>
            </w:pPr>
          </w:p>
        </w:tc>
      </w:tr>
      <w:tr w:rsidR="004D1010" w:rsidRPr="004D1010" w14:paraId="485B9871" w14:textId="77777777" w:rsidTr="00D811D7">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7B1D0B5E" w14:textId="77777777" w:rsidR="004D1010" w:rsidRPr="004D1010" w:rsidRDefault="004D1010" w:rsidP="004D1010">
            <w:pPr>
              <w:rPr>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244A102F" w14:textId="77777777" w:rsidR="004D1010" w:rsidRPr="004D1010" w:rsidRDefault="004D1010" w:rsidP="004D1010">
            <w:pPr>
              <w:rPr>
                <w:sz w:val="20"/>
                <w:szCs w:val="20"/>
              </w:rPr>
            </w:pPr>
          </w:p>
        </w:tc>
      </w:tr>
      <w:tr w:rsidR="004D1010" w:rsidRPr="004D1010" w14:paraId="36772C26"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CF3F7D2"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наименование и место расположения объекта</w:t>
            </w:r>
          </w:p>
        </w:tc>
      </w:tr>
      <w:tr w:rsidR="004D1010" w:rsidRPr="004D1010" w14:paraId="44805764" w14:textId="77777777" w:rsidTr="00D811D7">
        <w:tc>
          <w:tcPr>
            <w:tcW w:w="9637" w:type="dxa"/>
            <w:gridSpan w:val="38"/>
            <w:tcMar>
              <w:top w:w="0" w:type="dxa"/>
              <w:left w:w="74" w:type="dxa"/>
              <w:bottom w:w="0" w:type="dxa"/>
              <w:right w:w="74" w:type="dxa"/>
            </w:tcMar>
            <w:hideMark/>
          </w:tcPr>
          <w:p w14:paraId="14E58732" w14:textId="77777777" w:rsidR="004D1010" w:rsidRPr="004D1010" w:rsidRDefault="004D1010" w:rsidP="004D1010">
            <w:pPr>
              <w:rPr>
                <w:color w:val="2D2D2D"/>
                <w:sz w:val="18"/>
                <w:szCs w:val="18"/>
                <w:lang w:eastAsia="zh-CN" w:bidi="hi-IN"/>
              </w:rPr>
            </w:pPr>
          </w:p>
        </w:tc>
      </w:tr>
      <w:tr w:rsidR="004D1010" w:rsidRPr="004D1010" w14:paraId="20A66331" w14:textId="77777777" w:rsidTr="00D811D7">
        <w:tc>
          <w:tcPr>
            <w:tcW w:w="5325" w:type="dxa"/>
            <w:gridSpan w:val="25"/>
            <w:tcMar>
              <w:top w:w="0" w:type="dxa"/>
              <w:left w:w="74" w:type="dxa"/>
              <w:bottom w:w="0" w:type="dxa"/>
              <w:right w:w="74" w:type="dxa"/>
            </w:tcMar>
            <w:hideMark/>
          </w:tcPr>
          <w:p w14:paraId="0AA56316"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05D6E89C" w14:textId="77777777" w:rsidR="004D1010" w:rsidRPr="004D1010" w:rsidRDefault="004D1010" w:rsidP="004D1010">
            <w:pPr>
              <w:rPr>
                <w:color w:val="2D2D2D"/>
                <w:sz w:val="21"/>
                <w:szCs w:val="21"/>
                <w:lang w:eastAsia="zh-CN" w:bidi="hi-IN"/>
              </w:rPr>
            </w:pPr>
          </w:p>
        </w:tc>
      </w:tr>
      <w:tr w:rsidR="004D1010" w:rsidRPr="004D1010" w14:paraId="62C22B67" w14:textId="77777777" w:rsidTr="00D811D7">
        <w:tc>
          <w:tcPr>
            <w:tcW w:w="5325" w:type="dxa"/>
            <w:gridSpan w:val="25"/>
            <w:tcMar>
              <w:top w:w="0" w:type="dxa"/>
              <w:left w:w="74" w:type="dxa"/>
              <w:bottom w:w="0" w:type="dxa"/>
              <w:right w:w="74" w:type="dxa"/>
            </w:tcMar>
          </w:tcPr>
          <w:p w14:paraId="2A382352" w14:textId="77777777" w:rsidR="004D1010" w:rsidRPr="004D1010" w:rsidRDefault="004D1010" w:rsidP="004D1010">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46AFD66F" w14:textId="77777777" w:rsidR="004D1010" w:rsidRPr="004D1010" w:rsidRDefault="004D1010" w:rsidP="004D1010">
            <w:pPr>
              <w:rPr>
                <w:color w:val="2D2D2D"/>
                <w:sz w:val="21"/>
                <w:szCs w:val="21"/>
                <w:lang w:eastAsia="zh-CN" w:bidi="hi-IN"/>
              </w:rPr>
            </w:pPr>
          </w:p>
        </w:tc>
      </w:tr>
      <w:tr w:rsidR="004D1010" w:rsidRPr="004D1010" w14:paraId="604D7679" w14:textId="77777777" w:rsidTr="00D811D7">
        <w:tc>
          <w:tcPr>
            <w:tcW w:w="5325" w:type="dxa"/>
            <w:gridSpan w:val="25"/>
            <w:tcMar>
              <w:top w:w="0" w:type="dxa"/>
              <w:left w:w="74" w:type="dxa"/>
              <w:bottom w:w="0" w:type="dxa"/>
              <w:right w:w="74" w:type="dxa"/>
            </w:tcMar>
            <w:hideMark/>
          </w:tcPr>
          <w:p w14:paraId="4E07E868" w14:textId="77777777" w:rsidR="004D1010" w:rsidRPr="004D1010" w:rsidRDefault="004D1010" w:rsidP="004D1010">
            <w:pPr>
              <w:rPr>
                <w:color w:val="2D2D2D"/>
                <w:sz w:val="21"/>
                <w:szCs w:val="21"/>
                <w:lang w:eastAsia="zh-CN" w:bidi="hi-IN"/>
              </w:rPr>
            </w:pPr>
          </w:p>
        </w:tc>
        <w:tc>
          <w:tcPr>
            <w:tcW w:w="4312" w:type="dxa"/>
            <w:gridSpan w:val="13"/>
            <w:tcMar>
              <w:top w:w="0" w:type="dxa"/>
              <w:left w:w="74" w:type="dxa"/>
              <w:bottom w:w="0" w:type="dxa"/>
              <w:right w:w="74" w:type="dxa"/>
            </w:tcMar>
            <w:hideMark/>
          </w:tcPr>
          <w:p w14:paraId="206BBD64" w14:textId="77777777" w:rsidR="004D1010" w:rsidRPr="004D1010" w:rsidRDefault="004D1010" w:rsidP="004D1010">
            <w:pPr>
              <w:rPr>
                <w:sz w:val="20"/>
                <w:szCs w:val="20"/>
              </w:rPr>
            </w:pPr>
          </w:p>
        </w:tc>
      </w:tr>
      <w:tr w:rsidR="004D1010" w:rsidRPr="004D1010" w14:paraId="69BD2951"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6C6F54C"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организация, должность, инициалы, фамилия</w:t>
            </w:r>
          </w:p>
        </w:tc>
      </w:tr>
      <w:tr w:rsidR="004D1010" w:rsidRPr="004D1010" w14:paraId="6FC1D6FF" w14:textId="77777777" w:rsidTr="00D811D7">
        <w:tc>
          <w:tcPr>
            <w:tcW w:w="9637" w:type="dxa"/>
            <w:gridSpan w:val="38"/>
            <w:tcMar>
              <w:top w:w="0" w:type="dxa"/>
              <w:left w:w="74" w:type="dxa"/>
              <w:bottom w:w="0" w:type="dxa"/>
              <w:right w:w="74" w:type="dxa"/>
            </w:tcMar>
            <w:hideMark/>
          </w:tcPr>
          <w:p w14:paraId="18E6F7EC" w14:textId="77777777" w:rsidR="004D1010" w:rsidRPr="004D1010" w:rsidRDefault="004D1010" w:rsidP="004D1010">
            <w:pPr>
              <w:rPr>
                <w:color w:val="2D2D2D"/>
                <w:sz w:val="18"/>
                <w:szCs w:val="18"/>
                <w:lang w:eastAsia="zh-CN" w:bidi="hi-IN"/>
              </w:rPr>
            </w:pPr>
          </w:p>
        </w:tc>
      </w:tr>
      <w:tr w:rsidR="004D1010" w:rsidRPr="004D1010" w14:paraId="1FF545AC" w14:textId="77777777" w:rsidTr="00D811D7">
        <w:tc>
          <w:tcPr>
            <w:tcW w:w="5617" w:type="dxa"/>
            <w:gridSpan w:val="26"/>
            <w:tcMar>
              <w:top w:w="0" w:type="dxa"/>
              <w:left w:w="74" w:type="dxa"/>
              <w:bottom w:w="0" w:type="dxa"/>
              <w:right w:w="74" w:type="dxa"/>
            </w:tcMar>
            <w:hideMark/>
          </w:tcPr>
          <w:p w14:paraId="7A61F2AA"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1AA751AE" w14:textId="77777777" w:rsidR="004D1010" w:rsidRPr="004D1010" w:rsidRDefault="004D1010" w:rsidP="004D1010">
            <w:pPr>
              <w:rPr>
                <w:color w:val="2D2D2D"/>
                <w:sz w:val="21"/>
                <w:szCs w:val="21"/>
                <w:lang w:eastAsia="zh-CN" w:bidi="hi-IN"/>
              </w:rPr>
            </w:pPr>
          </w:p>
        </w:tc>
      </w:tr>
      <w:tr w:rsidR="004D1010" w:rsidRPr="004D1010" w14:paraId="77F3EEB3" w14:textId="77777777" w:rsidTr="00D811D7">
        <w:tc>
          <w:tcPr>
            <w:tcW w:w="5617" w:type="dxa"/>
            <w:gridSpan w:val="26"/>
            <w:tcMar>
              <w:top w:w="0" w:type="dxa"/>
              <w:left w:w="74" w:type="dxa"/>
              <w:bottom w:w="0" w:type="dxa"/>
              <w:right w:w="74" w:type="dxa"/>
            </w:tcMar>
          </w:tcPr>
          <w:p w14:paraId="1F7E9993" w14:textId="77777777" w:rsidR="004D1010" w:rsidRPr="004D1010" w:rsidRDefault="004D1010" w:rsidP="004D1010">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56D657D2" w14:textId="77777777" w:rsidR="004D1010" w:rsidRPr="004D1010" w:rsidRDefault="004D1010" w:rsidP="004D1010">
            <w:pPr>
              <w:rPr>
                <w:color w:val="2D2D2D"/>
                <w:sz w:val="21"/>
                <w:szCs w:val="21"/>
                <w:lang w:eastAsia="zh-CN" w:bidi="hi-IN"/>
              </w:rPr>
            </w:pPr>
          </w:p>
        </w:tc>
      </w:tr>
      <w:tr w:rsidR="004D1010" w:rsidRPr="004D1010" w14:paraId="02AB1961" w14:textId="77777777" w:rsidTr="00D811D7">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641939F1" w14:textId="77777777" w:rsidR="004D1010" w:rsidRPr="004D1010" w:rsidRDefault="004D1010" w:rsidP="004D1010">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36D0C890" w14:textId="77777777" w:rsidR="004D1010" w:rsidRPr="004D1010" w:rsidRDefault="004D1010" w:rsidP="004D1010">
            <w:pPr>
              <w:rPr>
                <w:sz w:val="20"/>
                <w:szCs w:val="20"/>
              </w:rPr>
            </w:pPr>
          </w:p>
        </w:tc>
      </w:tr>
      <w:tr w:rsidR="004D1010" w:rsidRPr="004D1010" w14:paraId="0D7085CD"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8F94247"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организация, должность, инициалы, фамилия</w:t>
            </w:r>
          </w:p>
        </w:tc>
      </w:tr>
      <w:tr w:rsidR="004D1010" w:rsidRPr="004D1010" w14:paraId="44C49A92" w14:textId="77777777" w:rsidTr="00D811D7">
        <w:tc>
          <w:tcPr>
            <w:tcW w:w="9637" w:type="dxa"/>
            <w:gridSpan w:val="38"/>
            <w:tcMar>
              <w:top w:w="0" w:type="dxa"/>
              <w:left w:w="74" w:type="dxa"/>
              <w:bottom w:w="0" w:type="dxa"/>
              <w:right w:w="74" w:type="dxa"/>
            </w:tcMar>
            <w:hideMark/>
          </w:tcPr>
          <w:p w14:paraId="30C9B229" w14:textId="77777777" w:rsidR="004D1010" w:rsidRPr="004D1010" w:rsidRDefault="004D1010" w:rsidP="004D1010">
            <w:pPr>
              <w:rPr>
                <w:color w:val="2D2D2D"/>
                <w:sz w:val="18"/>
                <w:szCs w:val="18"/>
                <w:lang w:eastAsia="zh-CN" w:bidi="hi-IN"/>
              </w:rPr>
            </w:pPr>
          </w:p>
        </w:tc>
      </w:tr>
      <w:tr w:rsidR="004D1010" w:rsidRPr="004D1010" w14:paraId="2B17A726" w14:textId="77777777" w:rsidTr="00D811D7">
        <w:tc>
          <w:tcPr>
            <w:tcW w:w="9637" w:type="dxa"/>
            <w:gridSpan w:val="38"/>
            <w:tcMar>
              <w:top w:w="0" w:type="dxa"/>
              <w:left w:w="74" w:type="dxa"/>
              <w:bottom w:w="0" w:type="dxa"/>
              <w:right w:w="74" w:type="dxa"/>
            </w:tcMar>
            <w:hideMark/>
          </w:tcPr>
          <w:p w14:paraId="456ABE69"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с другой стороны, составили настоящий акт о нижеследующем:</w:t>
            </w:r>
          </w:p>
        </w:tc>
      </w:tr>
      <w:tr w:rsidR="004D1010" w:rsidRPr="004D1010" w14:paraId="1586B372" w14:textId="77777777" w:rsidTr="00D811D7">
        <w:tc>
          <w:tcPr>
            <w:tcW w:w="9637" w:type="dxa"/>
            <w:gridSpan w:val="38"/>
            <w:tcMar>
              <w:top w:w="0" w:type="dxa"/>
              <w:left w:w="74" w:type="dxa"/>
              <w:bottom w:w="0" w:type="dxa"/>
              <w:right w:w="74" w:type="dxa"/>
            </w:tcMar>
            <w:hideMark/>
          </w:tcPr>
          <w:p w14:paraId="457430F3" w14:textId="77777777" w:rsidR="004D1010" w:rsidRPr="004D1010" w:rsidRDefault="004D1010" w:rsidP="004D1010">
            <w:pPr>
              <w:rPr>
                <w:color w:val="2D2D2D"/>
                <w:sz w:val="21"/>
                <w:szCs w:val="21"/>
                <w:lang w:eastAsia="zh-CN" w:bidi="hi-IN"/>
              </w:rPr>
            </w:pPr>
          </w:p>
        </w:tc>
      </w:tr>
      <w:tr w:rsidR="004D1010" w:rsidRPr="004D1010" w14:paraId="477A656A" w14:textId="77777777" w:rsidTr="00D811D7">
        <w:tc>
          <w:tcPr>
            <w:tcW w:w="9637" w:type="dxa"/>
            <w:gridSpan w:val="38"/>
            <w:tcMar>
              <w:top w:w="0" w:type="dxa"/>
              <w:left w:w="74" w:type="dxa"/>
              <w:bottom w:w="0" w:type="dxa"/>
              <w:right w:w="74" w:type="dxa"/>
            </w:tcMar>
            <w:hideMark/>
          </w:tcPr>
          <w:p w14:paraId="6B9ED5BB"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4D1010" w:rsidRPr="004D1010" w14:paraId="0CDDDADF" w14:textId="77777777" w:rsidTr="00D811D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D915E5D" w14:textId="77777777" w:rsidR="004D1010" w:rsidRPr="004D1010" w:rsidRDefault="004D1010" w:rsidP="004D1010">
            <w:pPr>
              <w:rPr>
                <w:color w:val="2D2D2D"/>
                <w:sz w:val="21"/>
                <w:szCs w:val="21"/>
                <w:lang w:eastAsia="zh-CN" w:bidi="hi-IN"/>
              </w:rPr>
            </w:pPr>
          </w:p>
        </w:tc>
      </w:tr>
      <w:tr w:rsidR="004D1010" w:rsidRPr="004D1010" w14:paraId="602E3DC9"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622629F"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наименование объекта</w:t>
            </w:r>
          </w:p>
        </w:tc>
      </w:tr>
      <w:tr w:rsidR="004D1010" w:rsidRPr="004D1010" w14:paraId="04E5471D" w14:textId="77777777" w:rsidTr="00D811D7">
        <w:tc>
          <w:tcPr>
            <w:tcW w:w="9637" w:type="dxa"/>
            <w:gridSpan w:val="38"/>
            <w:tcMar>
              <w:top w:w="0" w:type="dxa"/>
              <w:left w:w="74" w:type="dxa"/>
              <w:bottom w:w="0" w:type="dxa"/>
              <w:right w:w="74" w:type="dxa"/>
            </w:tcMar>
            <w:hideMark/>
          </w:tcPr>
          <w:p w14:paraId="6905218F" w14:textId="77777777" w:rsidR="004D1010" w:rsidRPr="004D1010" w:rsidRDefault="004D1010" w:rsidP="004D1010">
            <w:pPr>
              <w:rPr>
                <w:color w:val="2D2D2D"/>
                <w:sz w:val="18"/>
                <w:szCs w:val="18"/>
                <w:lang w:eastAsia="zh-CN" w:bidi="hi-IN"/>
              </w:rPr>
            </w:pPr>
          </w:p>
        </w:tc>
      </w:tr>
      <w:tr w:rsidR="004D1010" w:rsidRPr="004D1010" w14:paraId="1D2119D5" w14:textId="77777777" w:rsidTr="00D811D7">
        <w:tc>
          <w:tcPr>
            <w:tcW w:w="2923" w:type="dxa"/>
            <w:gridSpan w:val="11"/>
            <w:tcMar>
              <w:top w:w="0" w:type="dxa"/>
              <w:left w:w="74" w:type="dxa"/>
              <w:bottom w:w="0" w:type="dxa"/>
              <w:right w:w="74" w:type="dxa"/>
            </w:tcMar>
            <w:hideMark/>
          </w:tcPr>
          <w:p w14:paraId="6AE5E70B"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10DD8417" w14:textId="77777777" w:rsidR="004D1010" w:rsidRPr="004D1010" w:rsidRDefault="004D1010" w:rsidP="004D1010">
            <w:pPr>
              <w:rPr>
                <w:color w:val="2D2D2D"/>
                <w:sz w:val="21"/>
                <w:szCs w:val="21"/>
                <w:lang w:eastAsia="zh-CN" w:bidi="hi-IN"/>
              </w:rPr>
            </w:pPr>
          </w:p>
        </w:tc>
      </w:tr>
      <w:tr w:rsidR="004D1010" w:rsidRPr="004D1010" w14:paraId="0A9024C4" w14:textId="77777777" w:rsidTr="00D811D7">
        <w:tc>
          <w:tcPr>
            <w:tcW w:w="2923" w:type="dxa"/>
            <w:gridSpan w:val="11"/>
            <w:tcMar>
              <w:top w:w="0" w:type="dxa"/>
              <w:left w:w="74" w:type="dxa"/>
              <w:bottom w:w="0" w:type="dxa"/>
              <w:right w:w="74" w:type="dxa"/>
            </w:tcMar>
          </w:tcPr>
          <w:p w14:paraId="19E8D20E" w14:textId="77777777" w:rsidR="004D1010" w:rsidRPr="004D1010" w:rsidRDefault="004D1010" w:rsidP="004D1010">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13CF161D" w14:textId="77777777" w:rsidR="004D1010" w:rsidRPr="004D1010" w:rsidRDefault="004D1010" w:rsidP="004D1010">
            <w:pPr>
              <w:rPr>
                <w:color w:val="2D2D2D"/>
                <w:sz w:val="21"/>
                <w:szCs w:val="21"/>
                <w:lang w:eastAsia="zh-CN" w:bidi="hi-IN"/>
              </w:rPr>
            </w:pPr>
          </w:p>
        </w:tc>
      </w:tr>
      <w:tr w:rsidR="004D1010" w:rsidRPr="004D1010" w14:paraId="47BF4B32" w14:textId="77777777" w:rsidTr="00D811D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6DF1897" w14:textId="77777777" w:rsidR="004D1010" w:rsidRPr="004D1010" w:rsidRDefault="004D1010" w:rsidP="004D1010">
            <w:pPr>
              <w:rPr>
                <w:color w:val="2D2D2D"/>
                <w:sz w:val="21"/>
                <w:szCs w:val="21"/>
                <w:lang w:eastAsia="zh-CN" w:bidi="hi-IN"/>
              </w:rPr>
            </w:pPr>
          </w:p>
        </w:tc>
      </w:tr>
      <w:tr w:rsidR="004D1010" w:rsidRPr="004D1010" w14:paraId="7C2006E0"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B49E0D" w14:textId="77777777" w:rsidR="004D1010" w:rsidRPr="004D1010" w:rsidRDefault="004D1010" w:rsidP="004D1010">
            <w:pPr>
              <w:rPr>
                <w:sz w:val="20"/>
                <w:szCs w:val="20"/>
              </w:rPr>
            </w:pPr>
          </w:p>
        </w:tc>
      </w:tr>
      <w:tr w:rsidR="004D1010" w:rsidRPr="004D1010" w14:paraId="5436F225" w14:textId="77777777" w:rsidTr="00D811D7">
        <w:tc>
          <w:tcPr>
            <w:tcW w:w="8597" w:type="dxa"/>
            <w:gridSpan w:val="36"/>
            <w:tcMar>
              <w:top w:w="0" w:type="dxa"/>
              <w:left w:w="74" w:type="dxa"/>
              <w:bottom w:w="0" w:type="dxa"/>
              <w:right w:w="74" w:type="dxa"/>
            </w:tcMar>
            <w:hideMark/>
          </w:tcPr>
          <w:p w14:paraId="73B4BB61"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778569C0" w14:textId="77777777" w:rsidR="004D1010" w:rsidRPr="004D1010" w:rsidRDefault="004D1010" w:rsidP="004D1010">
            <w:pPr>
              <w:rPr>
                <w:color w:val="2D2D2D"/>
                <w:sz w:val="21"/>
                <w:szCs w:val="21"/>
                <w:lang w:eastAsia="zh-CN" w:bidi="hi-IN"/>
              </w:rPr>
            </w:pPr>
          </w:p>
        </w:tc>
      </w:tr>
      <w:tr w:rsidR="004D1010" w:rsidRPr="004D1010" w14:paraId="24CEEFB9" w14:textId="77777777" w:rsidTr="00D811D7">
        <w:tc>
          <w:tcPr>
            <w:tcW w:w="8597" w:type="dxa"/>
            <w:gridSpan w:val="36"/>
            <w:tcMar>
              <w:top w:w="0" w:type="dxa"/>
              <w:left w:w="74" w:type="dxa"/>
              <w:bottom w:w="0" w:type="dxa"/>
              <w:right w:w="74" w:type="dxa"/>
            </w:tcMar>
          </w:tcPr>
          <w:p w14:paraId="5AF457F9" w14:textId="77777777" w:rsidR="004D1010" w:rsidRPr="004D1010" w:rsidRDefault="004D1010" w:rsidP="004D1010">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6ADFBFD3" w14:textId="77777777" w:rsidR="004D1010" w:rsidRPr="004D1010" w:rsidRDefault="004D1010" w:rsidP="004D1010">
            <w:pPr>
              <w:rPr>
                <w:color w:val="2D2D2D"/>
                <w:sz w:val="21"/>
                <w:szCs w:val="21"/>
                <w:lang w:eastAsia="zh-CN" w:bidi="hi-IN"/>
              </w:rPr>
            </w:pPr>
          </w:p>
        </w:tc>
      </w:tr>
      <w:tr w:rsidR="004D1010" w:rsidRPr="004D1010" w14:paraId="634EF5B2" w14:textId="77777777" w:rsidTr="00D811D7">
        <w:tc>
          <w:tcPr>
            <w:tcW w:w="8597" w:type="dxa"/>
            <w:gridSpan w:val="36"/>
            <w:tcMar>
              <w:top w:w="0" w:type="dxa"/>
              <w:left w:w="74" w:type="dxa"/>
              <w:bottom w:w="0" w:type="dxa"/>
              <w:right w:w="74" w:type="dxa"/>
            </w:tcMar>
            <w:hideMark/>
          </w:tcPr>
          <w:p w14:paraId="31CF5F9A" w14:textId="77777777" w:rsidR="004D1010" w:rsidRPr="004D1010" w:rsidRDefault="004D1010" w:rsidP="004D1010">
            <w:pPr>
              <w:rPr>
                <w:color w:val="2D2D2D"/>
                <w:sz w:val="21"/>
                <w:szCs w:val="21"/>
                <w:lang w:eastAsia="zh-CN" w:bidi="hi-IN"/>
              </w:rPr>
            </w:pPr>
          </w:p>
        </w:tc>
        <w:tc>
          <w:tcPr>
            <w:tcW w:w="1040" w:type="dxa"/>
            <w:gridSpan w:val="2"/>
            <w:tcMar>
              <w:top w:w="0" w:type="dxa"/>
              <w:left w:w="74" w:type="dxa"/>
              <w:bottom w:w="0" w:type="dxa"/>
              <w:right w:w="74" w:type="dxa"/>
            </w:tcMar>
            <w:hideMark/>
          </w:tcPr>
          <w:p w14:paraId="7B937726" w14:textId="77777777" w:rsidR="004D1010" w:rsidRPr="004D1010" w:rsidRDefault="004D1010" w:rsidP="004D1010">
            <w:pPr>
              <w:rPr>
                <w:sz w:val="20"/>
                <w:szCs w:val="20"/>
              </w:rPr>
            </w:pPr>
          </w:p>
        </w:tc>
      </w:tr>
      <w:tr w:rsidR="004D1010" w:rsidRPr="004D1010" w14:paraId="6A2FF8A1" w14:textId="77777777" w:rsidTr="00D811D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734A878" w14:textId="77777777" w:rsidR="004D1010" w:rsidRPr="004D1010" w:rsidRDefault="004D1010" w:rsidP="004D1010">
            <w:pPr>
              <w:rPr>
                <w:sz w:val="20"/>
                <w:szCs w:val="20"/>
              </w:rPr>
            </w:pPr>
          </w:p>
        </w:tc>
      </w:tr>
      <w:tr w:rsidR="004D1010" w:rsidRPr="004D1010" w14:paraId="4A8D8256"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622E0D"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наименование органа, выдавшего разрешение</w:t>
            </w:r>
          </w:p>
        </w:tc>
      </w:tr>
      <w:tr w:rsidR="004D1010" w:rsidRPr="004D1010" w14:paraId="46F12244" w14:textId="77777777" w:rsidTr="00D811D7">
        <w:tc>
          <w:tcPr>
            <w:tcW w:w="9637" w:type="dxa"/>
            <w:gridSpan w:val="38"/>
            <w:tcMar>
              <w:top w:w="0" w:type="dxa"/>
              <w:left w:w="74" w:type="dxa"/>
              <w:bottom w:w="0" w:type="dxa"/>
              <w:right w:w="74" w:type="dxa"/>
            </w:tcMar>
            <w:hideMark/>
          </w:tcPr>
          <w:p w14:paraId="31CE0060" w14:textId="77777777" w:rsidR="004D1010" w:rsidRPr="004D1010" w:rsidRDefault="004D1010" w:rsidP="004D1010">
            <w:pPr>
              <w:rPr>
                <w:color w:val="2D2D2D"/>
                <w:sz w:val="18"/>
                <w:szCs w:val="18"/>
                <w:lang w:eastAsia="zh-CN" w:bidi="hi-IN"/>
              </w:rPr>
            </w:pPr>
          </w:p>
        </w:tc>
      </w:tr>
      <w:tr w:rsidR="004D1010" w:rsidRPr="004D1010" w14:paraId="42ECCB99" w14:textId="77777777" w:rsidTr="00D811D7">
        <w:tc>
          <w:tcPr>
            <w:tcW w:w="3892" w:type="dxa"/>
            <w:gridSpan w:val="14"/>
            <w:tcMar>
              <w:top w:w="0" w:type="dxa"/>
              <w:left w:w="74" w:type="dxa"/>
              <w:bottom w:w="0" w:type="dxa"/>
              <w:right w:w="74" w:type="dxa"/>
            </w:tcMar>
            <w:hideMark/>
          </w:tcPr>
          <w:p w14:paraId="2BBC57CE"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73815027" w14:textId="77777777" w:rsidR="004D1010" w:rsidRPr="004D1010" w:rsidRDefault="004D1010" w:rsidP="004D1010">
            <w:pPr>
              <w:rPr>
                <w:color w:val="2D2D2D"/>
                <w:sz w:val="21"/>
                <w:szCs w:val="21"/>
                <w:lang w:eastAsia="zh-CN" w:bidi="hi-IN"/>
              </w:rPr>
            </w:pPr>
          </w:p>
        </w:tc>
      </w:tr>
      <w:tr w:rsidR="004D1010" w:rsidRPr="004D1010" w14:paraId="3073197C" w14:textId="77777777" w:rsidTr="00D811D7">
        <w:tc>
          <w:tcPr>
            <w:tcW w:w="3892" w:type="dxa"/>
            <w:gridSpan w:val="14"/>
            <w:tcMar>
              <w:top w:w="0" w:type="dxa"/>
              <w:left w:w="74" w:type="dxa"/>
              <w:bottom w:w="0" w:type="dxa"/>
              <w:right w:w="74" w:type="dxa"/>
            </w:tcMar>
            <w:hideMark/>
          </w:tcPr>
          <w:p w14:paraId="114B87EC" w14:textId="77777777" w:rsidR="004D1010" w:rsidRPr="004D1010" w:rsidRDefault="004D1010" w:rsidP="004D1010">
            <w:pPr>
              <w:rPr>
                <w:sz w:val="20"/>
                <w:szCs w:val="20"/>
              </w:rPr>
            </w:pPr>
          </w:p>
        </w:tc>
        <w:tc>
          <w:tcPr>
            <w:tcW w:w="5745" w:type="dxa"/>
            <w:gridSpan w:val="24"/>
            <w:tcMar>
              <w:top w:w="0" w:type="dxa"/>
              <w:left w:w="74" w:type="dxa"/>
              <w:bottom w:w="0" w:type="dxa"/>
              <w:right w:w="74" w:type="dxa"/>
            </w:tcMar>
            <w:hideMark/>
          </w:tcPr>
          <w:p w14:paraId="19AA2C53" w14:textId="77777777" w:rsidR="004D1010" w:rsidRPr="004D1010" w:rsidRDefault="004D1010" w:rsidP="004D1010">
            <w:pPr>
              <w:rPr>
                <w:sz w:val="20"/>
                <w:szCs w:val="20"/>
              </w:rPr>
            </w:pPr>
          </w:p>
        </w:tc>
      </w:tr>
      <w:tr w:rsidR="004D1010" w:rsidRPr="004D1010" w14:paraId="4A235440" w14:textId="77777777" w:rsidTr="00D811D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AA57FC4" w14:textId="77777777" w:rsidR="004D1010" w:rsidRPr="004D1010" w:rsidRDefault="004D1010" w:rsidP="004D1010">
            <w:pPr>
              <w:rPr>
                <w:sz w:val="20"/>
                <w:szCs w:val="20"/>
              </w:rPr>
            </w:pPr>
          </w:p>
        </w:tc>
      </w:tr>
      <w:tr w:rsidR="004D1010" w:rsidRPr="004D1010" w14:paraId="3D25EBE2"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863F11E"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наименование организаций, их реквизиты, виды работ, номер свидетельства о допуске</w:t>
            </w:r>
          </w:p>
        </w:tc>
      </w:tr>
      <w:tr w:rsidR="004D1010" w:rsidRPr="004D1010" w14:paraId="3EC3624E" w14:textId="77777777" w:rsidTr="00D811D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2D70AB9" w14:textId="77777777" w:rsidR="004D1010" w:rsidRPr="004D1010" w:rsidRDefault="004D1010" w:rsidP="004D1010">
            <w:pPr>
              <w:rPr>
                <w:color w:val="2D2D2D"/>
                <w:sz w:val="18"/>
                <w:szCs w:val="18"/>
                <w:lang w:eastAsia="zh-CN" w:bidi="hi-IN"/>
              </w:rPr>
            </w:pPr>
          </w:p>
        </w:tc>
      </w:tr>
      <w:tr w:rsidR="004D1010" w:rsidRPr="004D1010" w14:paraId="395BC521"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89F10FE"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к определенному виду/видам работ, которые оказывают влияние на безопасность</w:t>
            </w:r>
          </w:p>
        </w:tc>
      </w:tr>
      <w:tr w:rsidR="004D1010" w:rsidRPr="004D1010" w14:paraId="5652E492" w14:textId="77777777" w:rsidTr="00D811D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0A64933" w14:textId="77777777" w:rsidR="004D1010" w:rsidRPr="004D1010" w:rsidRDefault="004D1010" w:rsidP="004D1010">
            <w:pPr>
              <w:rPr>
                <w:color w:val="2D2D2D"/>
                <w:sz w:val="18"/>
                <w:szCs w:val="18"/>
                <w:lang w:eastAsia="zh-CN" w:bidi="hi-IN"/>
              </w:rPr>
            </w:pPr>
          </w:p>
        </w:tc>
      </w:tr>
      <w:tr w:rsidR="004D1010" w:rsidRPr="004D1010" w14:paraId="3494969E"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51793F9"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объектов капитального строительства, выполнявшихся каждой из них,</w:t>
            </w:r>
          </w:p>
        </w:tc>
      </w:tr>
      <w:tr w:rsidR="004D1010" w:rsidRPr="004D1010" w14:paraId="46FB1BC8" w14:textId="77777777" w:rsidTr="00D811D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362F919" w14:textId="77777777" w:rsidR="004D1010" w:rsidRPr="004D1010" w:rsidRDefault="004D1010" w:rsidP="004D1010">
            <w:pPr>
              <w:rPr>
                <w:color w:val="2D2D2D"/>
                <w:sz w:val="18"/>
                <w:szCs w:val="18"/>
                <w:lang w:eastAsia="zh-CN" w:bidi="hi-IN"/>
              </w:rPr>
            </w:pPr>
          </w:p>
        </w:tc>
      </w:tr>
      <w:tr w:rsidR="004D1010" w:rsidRPr="004D1010" w14:paraId="1A303CF2"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A65B07C"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lastRenderedPageBreak/>
              <w:t>при числе организаций более трех их перечень указывается в приложении к акту</w:t>
            </w:r>
          </w:p>
        </w:tc>
      </w:tr>
      <w:tr w:rsidR="004D1010" w:rsidRPr="004D1010" w14:paraId="33A043A3" w14:textId="77777777" w:rsidTr="00D811D7">
        <w:tc>
          <w:tcPr>
            <w:tcW w:w="9637" w:type="dxa"/>
            <w:gridSpan w:val="38"/>
            <w:tcMar>
              <w:top w:w="0" w:type="dxa"/>
              <w:left w:w="74" w:type="dxa"/>
              <w:bottom w:w="0" w:type="dxa"/>
              <w:right w:w="74" w:type="dxa"/>
            </w:tcMar>
            <w:hideMark/>
          </w:tcPr>
          <w:p w14:paraId="479ED6B9"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4 Проектная документация на строительство разработана генеральным проектировщиком</w:t>
            </w:r>
          </w:p>
        </w:tc>
      </w:tr>
      <w:tr w:rsidR="004D1010" w:rsidRPr="004D1010" w14:paraId="534200DE" w14:textId="77777777" w:rsidTr="00D811D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64F822F" w14:textId="77777777" w:rsidR="004D1010" w:rsidRPr="004D1010" w:rsidRDefault="004D1010" w:rsidP="004D1010">
            <w:pPr>
              <w:rPr>
                <w:color w:val="2D2D2D"/>
                <w:sz w:val="21"/>
                <w:szCs w:val="21"/>
                <w:lang w:eastAsia="zh-CN" w:bidi="hi-IN"/>
              </w:rPr>
            </w:pPr>
          </w:p>
        </w:tc>
      </w:tr>
      <w:tr w:rsidR="004D1010" w:rsidRPr="004D1010" w14:paraId="6BDBB671"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6281C8B"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наименование организации и ее реквизиты,</w:t>
            </w:r>
          </w:p>
        </w:tc>
      </w:tr>
      <w:tr w:rsidR="004D1010" w:rsidRPr="004D1010" w14:paraId="140E56D9" w14:textId="77777777" w:rsidTr="00D811D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6F304DC" w14:textId="77777777" w:rsidR="004D1010" w:rsidRPr="004D1010" w:rsidRDefault="004D1010" w:rsidP="004D1010">
            <w:pPr>
              <w:rPr>
                <w:color w:val="2D2D2D"/>
                <w:sz w:val="18"/>
                <w:szCs w:val="18"/>
                <w:lang w:eastAsia="zh-CN" w:bidi="hi-IN"/>
              </w:rPr>
            </w:pPr>
          </w:p>
        </w:tc>
      </w:tr>
      <w:tr w:rsidR="004D1010" w:rsidRPr="004D1010" w14:paraId="30BD990D"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5267E08"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номер свидетельства о допуске к определенному виду/видам работ,</w:t>
            </w:r>
          </w:p>
        </w:tc>
      </w:tr>
      <w:tr w:rsidR="004D1010" w:rsidRPr="004D1010" w14:paraId="072C8808" w14:textId="77777777" w:rsidTr="00D811D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4A55EA3" w14:textId="77777777" w:rsidR="004D1010" w:rsidRPr="004D1010" w:rsidRDefault="004D1010" w:rsidP="004D1010">
            <w:pPr>
              <w:rPr>
                <w:color w:val="2D2D2D"/>
                <w:sz w:val="18"/>
                <w:szCs w:val="18"/>
                <w:lang w:eastAsia="zh-CN" w:bidi="hi-IN"/>
              </w:rPr>
            </w:pPr>
          </w:p>
        </w:tc>
      </w:tr>
      <w:tr w:rsidR="004D1010" w:rsidRPr="004D1010" w14:paraId="7AB34B5F"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26B5546"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которые оказывают влияние на безопасность объектов капитального строительства</w:t>
            </w:r>
          </w:p>
        </w:tc>
      </w:tr>
      <w:tr w:rsidR="004D1010" w:rsidRPr="004D1010" w14:paraId="29B5263F" w14:textId="77777777" w:rsidTr="00D811D7">
        <w:tc>
          <w:tcPr>
            <w:tcW w:w="9637" w:type="dxa"/>
            <w:gridSpan w:val="38"/>
            <w:tcMar>
              <w:top w:w="0" w:type="dxa"/>
              <w:left w:w="74" w:type="dxa"/>
              <w:bottom w:w="0" w:type="dxa"/>
              <w:right w:w="74" w:type="dxa"/>
            </w:tcMar>
            <w:hideMark/>
          </w:tcPr>
          <w:p w14:paraId="4B5F7FC3" w14:textId="77777777" w:rsidR="004D1010" w:rsidRPr="004D1010" w:rsidRDefault="004D1010" w:rsidP="004D1010">
            <w:pPr>
              <w:rPr>
                <w:color w:val="2D2D2D"/>
                <w:sz w:val="18"/>
                <w:szCs w:val="18"/>
                <w:lang w:eastAsia="zh-CN" w:bidi="hi-IN"/>
              </w:rPr>
            </w:pPr>
          </w:p>
        </w:tc>
      </w:tr>
      <w:tr w:rsidR="004D1010" w:rsidRPr="004D1010" w14:paraId="77A8AE3A" w14:textId="77777777" w:rsidTr="00D811D7">
        <w:tc>
          <w:tcPr>
            <w:tcW w:w="1821" w:type="dxa"/>
            <w:gridSpan w:val="6"/>
            <w:tcMar>
              <w:top w:w="0" w:type="dxa"/>
              <w:left w:w="74" w:type="dxa"/>
              <w:bottom w:w="0" w:type="dxa"/>
              <w:right w:w="74" w:type="dxa"/>
            </w:tcMar>
            <w:hideMark/>
          </w:tcPr>
          <w:p w14:paraId="25890087"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13E5F304" w14:textId="77777777" w:rsidR="004D1010" w:rsidRPr="004D1010" w:rsidRDefault="004D1010" w:rsidP="004D1010">
            <w:pPr>
              <w:rPr>
                <w:color w:val="2D2D2D"/>
                <w:sz w:val="21"/>
                <w:szCs w:val="21"/>
                <w:lang w:eastAsia="zh-CN" w:bidi="hi-IN"/>
              </w:rPr>
            </w:pPr>
          </w:p>
        </w:tc>
      </w:tr>
      <w:tr w:rsidR="004D1010" w:rsidRPr="004D1010" w14:paraId="7AD8E649" w14:textId="77777777" w:rsidTr="00D811D7">
        <w:tc>
          <w:tcPr>
            <w:tcW w:w="1821" w:type="dxa"/>
            <w:gridSpan w:val="6"/>
            <w:tcMar>
              <w:top w:w="0" w:type="dxa"/>
              <w:left w:w="74" w:type="dxa"/>
              <w:bottom w:w="0" w:type="dxa"/>
              <w:right w:w="74" w:type="dxa"/>
            </w:tcMar>
          </w:tcPr>
          <w:p w14:paraId="1D30D5BE" w14:textId="77777777" w:rsidR="004D1010" w:rsidRPr="004D1010" w:rsidRDefault="004D1010" w:rsidP="004D1010">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75849870" w14:textId="77777777" w:rsidR="004D1010" w:rsidRPr="004D1010" w:rsidRDefault="004D1010" w:rsidP="004D1010">
            <w:pPr>
              <w:rPr>
                <w:color w:val="2D2D2D"/>
                <w:sz w:val="21"/>
                <w:szCs w:val="21"/>
                <w:lang w:eastAsia="zh-CN" w:bidi="hi-IN"/>
              </w:rPr>
            </w:pPr>
          </w:p>
        </w:tc>
      </w:tr>
      <w:tr w:rsidR="004D1010" w:rsidRPr="004D1010" w14:paraId="1E380805" w14:textId="77777777" w:rsidTr="00D811D7">
        <w:tc>
          <w:tcPr>
            <w:tcW w:w="1821" w:type="dxa"/>
            <w:gridSpan w:val="6"/>
            <w:tcBorders>
              <w:top w:val="nil"/>
              <w:left w:val="nil"/>
              <w:bottom w:val="single" w:sz="6" w:space="0" w:color="000000"/>
              <w:right w:val="nil"/>
            </w:tcBorders>
            <w:tcMar>
              <w:top w:w="0" w:type="dxa"/>
              <w:left w:w="74" w:type="dxa"/>
              <w:bottom w:w="0" w:type="dxa"/>
              <w:right w:w="74" w:type="dxa"/>
            </w:tcMar>
            <w:hideMark/>
          </w:tcPr>
          <w:p w14:paraId="6E078A68" w14:textId="77777777" w:rsidR="004D1010" w:rsidRPr="004D1010" w:rsidRDefault="004D1010" w:rsidP="004D1010">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3255BCC8" w14:textId="77777777" w:rsidR="004D1010" w:rsidRPr="004D1010" w:rsidRDefault="004D1010" w:rsidP="004D1010">
            <w:pPr>
              <w:rPr>
                <w:sz w:val="20"/>
                <w:szCs w:val="20"/>
              </w:rPr>
            </w:pPr>
          </w:p>
        </w:tc>
      </w:tr>
      <w:tr w:rsidR="004D1010" w:rsidRPr="004D1010" w14:paraId="7FA52A63"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698669B"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наименование частей или разделов документации</w:t>
            </w:r>
          </w:p>
        </w:tc>
      </w:tr>
      <w:tr w:rsidR="004D1010" w:rsidRPr="004D1010" w14:paraId="134DEAB0" w14:textId="77777777" w:rsidTr="00D811D7">
        <w:tc>
          <w:tcPr>
            <w:tcW w:w="9637" w:type="dxa"/>
            <w:gridSpan w:val="38"/>
            <w:tcMar>
              <w:top w:w="0" w:type="dxa"/>
              <w:left w:w="74" w:type="dxa"/>
              <w:bottom w:w="0" w:type="dxa"/>
              <w:right w:w="74" w:type="dxa"/>
            </w:tcMar>
            <w:hideMark/>
          </w:tcPr>
          <w:p w14:paraId="7E580F3F" w14:textId="77777777" w:rsidR="004D1010" w:rsidRPr="004D1010" w:rsidRDefault="004D1010" w:rsidP="004D1010">
            <w:pPr>
              <w:rPr>
                <w:color w:val="2D2D2D"/>
                <w:sz w:val="18"/>
                <w:szCs w:val="18"/>
                <w:lang w:eastAsia="zh-CN" w:bidi="hi-IN"/>
              </w:rPr>
            </w:pPr>
          </w:p>
        </w:tc>
      </w:tr>
      <w:tr w:rsidR="004D1010" w:rsidRPr="004D1010" w14:paraId="345BA3C9" w14:textId="77777777" w:rsidTr="00D811D7">
        <w:tc>
          <w:tcPr>
            <w:tcW w:w="2118" w:type="dxa"/>
            <w:gridSpan w:val="7"/>
            <w:tcMar>
              <w:top w:w="0" w:type="dxa"/>
              <w:left w:w="74" w:type="dxa"/>
              <w:bottom w:w="0" w:type="dxa"/>
              <w:right w:w="74" w:type="dxa"/>
            </w:tcMar>
            <w:hideMark/>
          </w:tcPr>
          <w:p w14:paraId="2F310CB9"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07C1E42F" w14:textId="77777777" w:rsidR="004D1010" w:rsidRPr="004D1010" w:rsidRDefault="004D1010" w:rsidP="004D1010">
            <w:pPr>
              <w:rPr>
                <w:color w:val="2D2D2D"/>
                <w:sz w:val="21"/>
                <w:szCs w:val="21"/>
                <w:lang w:eastAsia="zh-CN" w:bidi="hi-IN"/>
              </w:rPr>
            </w:pPr>
          </w:p>
        </w:tc>
      </w:tr>
      <w:tr w:rsidR="004D1010" w:rsidRPr="004D1010" w14:paraId="433C4EFE" w14:textId="77777777" w:rsidTr="00D811D7">
        <w:tc>
          <w:tcPr>
            <w:tcW w:w="2118" w:type="dxa"/>
            <w:gridSpan w:val="7"/>
            <w:tcMar>
              <w:top w:w="0" w:type="dxa"/>
              <w:left w:w="74" w:type="dxa"/>
              <w:bottom w:w="0" w:type="dxa"/>
              <w:right w:w="74" w:type="dxa"/>
            </w:tcMar>
          </w:tcPr>
          <w:p w14:paraId="3AA71F26" w14:textId="77777777" w:rsidR="004D1010" w:rsidRPr="004D1010" w:rsidRDefault="004D1010" w:rsidP="004D1010">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3862D96F" w14:textId="77777777" w:rsidR="004D1010" w:rsidRPr="004D1010" w:rsidRDefault="004D1010" w:rsidP="004D1010">
            <w:pPr>
              <w:rPr>
                <w:color w:val="2D2D2D"/>
                <w:sz w:val="21"/>
                <w:szCs w:val="21"/>
                <w:lang w:eastAsia="zh-CN" w:bidi="hi-IN"/>
              </w:rPr>
            </w:pPr>
          </w:p>
        </w:tc>
      </w:tr>
      <w:tr w:rsidR="004D1010" w:rsidRPr="004D1010" w14:paraId="43BC8B8A" w14:textId="77777777" w:rsidTr="00D811D7">
        <w:tc>
          <w:tcPr>
            <w:tcW w:w="2118" w:type="dxa"/>
            <w:gridSpan w:val="7"/>
            <w:tcBorders>
              <w:top w:val="nil"/>
              <w:left w:val="nil"/>
              <w:bottom w:val="single" w:sz="6" w:space="0" w:color="000000"/>
              <w:right w:val="nil"/>
            </w:tcBorders>
            <w:tcMar>
              <w:top w:w="0" w:type="dxa"/>
              <w:left w:w="74" w:type="dxa"/>
              <w:bottom w:w="0" w:type="dxa"/>
              <w:right w:w="74" w:type="dxa"/>
            </w:tcMar>
            <w:hideMark/>
          </w:tcPr>
          <w:p w14:paraId="7BAF2DAD" w14:textId="77777777" w:rsidR="004D1010" w:rsidRPr="004D1010" w:rsidRDefault="004D1010" w:rsidP="004D1010">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0A784A06" w14:textId="77777777" w:rsidR="004D1010" w:rsidRPr="004D1010" w:rsidRDefault="004D1010" w:rsidP="004D1010">
            <w:pPr>
              <w:rPr>
                <w:sz w:val="20"/>
                <w:szCs w:val="20"/>
              </w:rPr>
            </w:pPr>
          </w:p>
        </w:tc>
      </w:tr>
      <w:tr w:rsidR="004D1010" w:rsidRPr="004D1010" w14:paraId="08C45C9B"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3421249"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наименование организаций, их реквизиты,</w:t>
            </w:r>
          </w:p>
        </w:tc>
      </w:tr>
      <w:tr w:rsidR="004D1010" w:rsidRPr="004D1010" w14:paraId="49283515" w14:textId="77777777" w:rsidTr="00D811D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02150DE" w14:textId="77777777" w:rsidR="004D1010" w:rsidRPr="004D1010" w:rsidRDefault="004D1010" w:rsidP="004D1010">
            <w:pPr>
              <w:rPr>
                <w:color w:val="2D2D2D"/>
                <w:sz w:val="18"/>
                <w:szCs w:val="18"/>
                <w:lang w:eastAsia="zh-CN" w:bidi="hi-IN"/>
              </w:rPr>
            </w:pPr>
          </w:p>
        </w:tc>
      </w:tr>
      <w:tr w:rsidR="004D1010" w:rsidRPr="004D1010" w14:paraId="792D9C44"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68937C7"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номер свидетельства о допуске к определенному виду/видам работ,</w:t>
            </w:r>
          </w:p>
        </w:tc>
      </w:tr>
      <w:tr w:rsidR="004D1010" w:rsidRPr="004D1010" w14:paraId="158CE680" w14:textId="77777777" w:rsidTr="00D811D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5D0C7C6" w14:textId="77777777" w:rsidR="004D1010" w:rsidRPr="004D1010" w:rsidRDefault="004D1010" w:rsidP="004D1010">
            <w:pPr>
              <w:rPr>
                <w:color w:val="2D2D2D"/>
                <w:sz w:val="18"/>
                <w:szCs w:val="18"/>
                <w:lang w:eastAsia="zh-CN" w:bidi="hi-IN"/>
              </w:rPr>
            </w:pPr>
          </w:p>
        </w:tc>
      </w:tr>
      <w:tr w:rsidR="004D1010" w:rsidRPr="004D1010" w14:paraId="3F44DCD8"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97381BC"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которые оказывают влияние на безопасность объектов капитального строительства,</w:t>
            </w:r>
          </w:p>
        </w:tc>
      </w:tr>
      <w:tr w:rsidR="004D1010" w:rsidRPr="004D1010" w14:paraId="559DFB8A" w14:textId="77777777" w:rsidTr="00D811D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FD91240" w14:textId="77777777" w:rsidR="004D1010" w:rsidRPr="004D1010" w:rsidRDefault="004D1010" w:rsidP="004D1010">
            <w:pPr>
              <w:rPr>
                <w:color w:val="2D2D2D"/>
                <w:sz w:val="18"/>
                <w:szCs w:val="18"/>
                <w:lang w:eastAsia="zh-CN" w:bidi="hi-IN"/>
              </w:rPr>
            </w:pPr>
          </w:p>
        </w:tc>
      </w:tr>
      <w:tr w:rsidR="004D1010" w:rsidRPr="004D1010" w14:paraId="100E2848"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8C7B241"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 xml:space="preserve">и </w:t>
            </w:r>
            <w:proofErr w:type="gramStart"/>
            <w:r w:rsidRPr="004D1010">
              <w:rPr>
                <w:color w:val="2D2D2D"/>
                <w:sz w:val="18"/>
                <w:szCs w:val="18"/>
                <w:lang w:eastAsia="zh-CN" w:bidi="hi-IN"/>
              </w:rPr>
              <w:t>выполненные части</w:t>
            </w:r>
            <w:proofErr w:type="gramEnd"/>
            <w:r w:rsidRPr="004D1010">
              <w:rPr>
                <w:color w:val="2D2D2D"/>
                <w:sz w:val="18"/>
                <w:szCs w:val="18"/>
                <w:lang w:eastAsia="zh-CN" w:bidi="hi-IN"/>
              </w:rPr>
              <w:t xml:space="preserve"> и разделы документации</w:t>
            </w:r>
          </w:p>
        </w:tc>
      </w:tr>
      <w:tr w:rsidR="004D1010" w:rsidRPr="004D1010" w14:paraId="547999B0" w14:textId="77777777" w:rsidTr="00D811D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A2BFC45" w14:textId="77777777" w:rsidR="004D1010" w:rsidRPr="004D1010" w:rsidRDefault="004D1010" w:rsidP="004D1010">
            <w:pPr>
              <w:rPr>
                <w:color w:val="2D2D2D"/>
                <w:sz w:val="18"/>
                <w:szCs w:val="18"/>
                <w:lang w:eastAsia="zh-CN" w:bidi="hi-IN"/>
              </w:rPr>
            </w:pPr>
          </w:p>
        </w:tc>
      </w:tr>
      <w:tr w:rsidR="004D1010" w:rsidRPr="004D1010" w14:paraId="0DB2BE6C"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809DEBC"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при числе организаций более трех, их перечень указывается в приложении к акту</w:t>
            </w:r>
          </w:p>
        </w:tc>
      </w:tr>
      <w:tr w:rsidR="004D1010" w:rsidRPr="004D1010" w14:paraId="5ABB61C2" w14:textId="77777777" w:rsidTr="00D811D7">
        <w:tc>
          <w:tcPr>
            <w:tcW w:w="5014" w:type="dxa"/>
            <w:gridSpan w:val="22"/>
            <w:tcMar>
              <w:top w:w="0" w:type="dxa"/>
              <w:left w:w="74" w:type="dxa"/>
              <w:bottom w:w="0" w:type="dxa"/>
              <w:right w:w="74" w:type="dxa"/>
            </w:tcMar>
            <w:hideMark/>
          </w:tcPr>
          <w:p w14:paraId="1D3FECD5"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386D78AD" w14:textId="77777777" w:rsidR="004D1010" w:rsidRPr="004D1010" w:rsidRDefault="004D1010" w:rsidP="004D1010">
            <w:pPr>
              <w:rPr>
                <w:color w:val="2D2D2D"/>
                <w:sz w:val="21"/>
                <w:szCs w:val="21"/>
                <w:lang w:eastAsia="zh-CN" w:bidi="hi-IN"/>
              </w:rPr>
            </w:pPr>
          </w:p>
        </w:tc>
      </w:tr>
      <w:tr w:rsidR="004D1010" w:rsidRPr="004D1010" w14:paraId="50186D5A" w14:textId="77777777" w:rsidTr="00D811D7">
        <w:tc>
          <w:tcPr>
            <w:tcW w:w="5014" w:type="dxa"/>
            <w:gridSpan w:val="22"/>
            <w:tcMar>
              <w:top w:w="0" w:type="dxa"/>
              <w:left w:w="74" w:type="dxa"/>
              <w:bottom w:w="0" w:type="dxa"/>
              <w:right w:w="74" w:type="dxa"/>
            </w:tcMar>
          </w:tcPr>
          <w:p w14:paraId="61A2324E" w14:textId="77777777" w:rsidR="004D1010" w:rsidRPr="004D1010" w:rsidRDefault="004D1010" w:rsidP="004D1010">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2670CA95" w14:textId="77777777" w:rsidR="004D1010" w:rsidRPr="004D1010" w:rsidRDefault="004D1010" w:rsidP="004D1010">
            <w:pPr>
              <w:rPr>
                <w:color w:val="2D2D2D"/>
                <w:sz w:val="21"/>
                <w:szCs w:val="21"/>
                <w:lang w:eastAsia="zh-CN" w:bidi="hi-IN"/>
              </w:rPr>
            </w:pPr>
          </w:p>
        </w:tc>
      </w:tr>
      <w:tr w:rsidR="004D1010" w:rsidRPr="004D1010" w14:paraId="6CD10DC3" w14:textId="77777777" w:rsidTr="00D811D7">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5427EA83" w14:textId="77777777" w:rsidR="004D1010" w:rsidRPr="004D1010" w:rsidRDefault="004D1010" w:rsidP="004D1010">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A5C951C" w14:textId="77777777" w:rsidR="004D1010" w:rsidRPr="004D1010" w:rsidRDefault="004D1010" w:rsidP="004D1010">
            <w:pPr>
              <w:rPr>
                <w:sz w:val="20"/>
                <w:szCs w:val="20"/>
              </w:rPr>
            </w:pPr>
          </w:p>
        </w:tc>
      </w:tr>
      <w:tr w:rsidR="004D1010" w:rsidRPr="004D1010" w14:paraId="37D69EE6"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B09F3B1"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наименование научно-исследовательских, изыскательских и других организаций</w:t>
            </w:r>
          </w:p>
        </w:tc>
      </w:tr>
      <w:tr w:rsidR="004D1010" w:rsidRPr="004D1010" w14:paraId="2C5DDC2B" w14:textId="77777777" w:rsidTr="00D811D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F9AAFFA" w14:textId="77777777" w:rsidR="004D1010" w:rsidRPr="004D1010" w:rsidRDefault="004D1010" w:rsidP="004D1010">
            <w:pPr>
              <w:rPr>
                <w:color w:val="2D2D2D"/>
                <w:sz w:val="18"/>
                <w:szCs w:val="18"/>
                <w:lang w:eastAsia="zh-CN" w:bidi="hi-IN"/>
              </w:rPr>
            </w:pPr>
          </w:p>
        </w:tc>
      </w:tr>
      <w:tr w:rsidR="004D1010" w:rsidRPr="004D1010" w14:paraId="1135B481"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7D42900" w14:textId="77777777" w:rsidR="004D1010" w:rsidRPr="004D1010" w:rsidRDefault="004D1010" w:rsidP="004D1010">
            <w:pPr>
              <w:rPr>
                <w:sz w:val="20"/>
                <w:szCs w:val="20"/>
              </w:rPr>
            </w:pPr>
          </w:p>
        </w:tc>
      </w:tr>
      <w:tr w:rsidR="004D1010" w:rsidRPr="004D1010" w14:paraId="4163B1D1" w14:textId="77777777" w:rsidTr="00D811D7">
        <w:tc>
          <w:tcPr>
            <w:tcW w:w="4064" w:type="dxa"/>
            <w:gridSpan w:val="16"/>
            <w:tcMar>
              <w:top w:w="0" w:type="dxa"/>
              <w:left w:w="74" w:type="dxa"/>
              <w:bottom w:w="0" w:type="dxa"/>
              <w:right w:w="74" w:type="dxa"/>
            </w:tcMar>
            <w:hideMark/>
          </w:tcPr>
          <w:p w14:paraId="545A61A0"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2A6009C6" w14:textId="77777777" w:rsidR="004D1010" w:rsidRPr="004D1010" w:rsidRDefault="004D1010" w:rsidP="004D1010">
            <w:pPr>
              <w:rPr>
                <w:color w:val="2D2D2D"/>
                <w:sz w:val="21"/>
                <w:szCs w:val="21"/>
                <w:lang w:eastAsia="zh-CN" w:bidi="hi-IN"/>
              </w:rPr>
            </w:pPr>
          </w:p>
        </w:tc>
      </w:tr>
      <w:tr w:rsidR="004D1010" w:rsidRPr="004D1010" w14:paraId="25A4C5EE" w14:textId="77777777" w:rsidTr="00D811D7">
        <w:tc>
          <w:tcPr>
            <w:tcW w:w="4064" w:type="dxa"/>
            <w:gridSpan w:val="16"/>
            <w:tcMar>
              <w:top w:w="0" w:type="dxa"/>
              <w:left w:w="74" w:type="dxa"/>
              <w:bottom w:w="0" w:type="dxa"/>
              <w:right w:w="74" w:type="dxa"/>
            </w:tcMar>
          </w:tcPr>
          <w:p w14:paraId="28A9844E" w14:textId="77777777" w:rsidR="004D1010" w:rsidRPr="004D1010" w:rsidRDefault="004D1010" w:rsidP="004D1010">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0A4574F6" w14:textId="77777777" w:rsidR="004D1010" w:rsidRPr="004D1010" w:rsidRDefault="004D1010" w:rsidP="004D1010">
            <w:pPr>
              <w:rPr>
                <w:color w:val="2D2D2D"/>
                <w:sz w:val="21"/>
                <w:szCs w:val="21"/>
                <w:lang w:eastAsia="zh-CN" w:bidi="hi-IN"/>
              </w:rPr>
            </w:pPr>
          </w:p>
        </w:tc>
      </w:tr>
      <w:tr w:rsidR="004D1010" w:rsidRPr="004D1010" w14:paraId="5DACF20C" w14:textId="77777777" w:rsidTr="00D811D7">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3D49F6A8" w14:textId="77777777" w:rsidR="004D1010" w:rsidRPr="004D1010" w:rsidRDefault="004D1010" w:rsidP="004D1010">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5988518A" w14:textId="77777777" w:rsidR="004D1010" w:rsidRPr="004D1010" w:rsidRDefault="004D1010" w:rsidP="004D1010">
            <w:pPr>
              <w:rPr>
                <w:sz w:val="20"/>
                <w:szCs w:val="20"/>
              </w:rPr>
            </w:pPr>
          </w:p>
        </w:tc>
      </w:tr>
      <w:tr w:rsidR="004D1010" w:rsidRPr="004D1010" w14:paraId="698997A4"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ECEAB2C"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наименование органа, утвердившего (переутвердившего) документацию</w:t>
            </w:r>
          </w:p>
        </w:tc>
      </w:tr>
      <w:tr w:rsidR="004D1010" w:rsidRPr="004D1010" w14:paraId="2237AD98" w14:textId="77777777" w:rsidTr="00D811D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E8B548E" w14:textId="77777777" w:rsidR="004D1010" w:rsidRPr="004D1010" w:rsidRDefault="004D1010" w:rsidP="004D1010">
            <w:pPr>
              <w:rPr>
                <w:color w:val="2D2D2D"/>
                <w:sz w:val="18"/>
                <w:szCs w:val="18"/>
                <w:lang w:eastAsia="zh-CN" w:bidi="hi-IN"/>
              </w:rPr>
            </w:pPr>
          </w:p>
        </w:tc>
      </w:tr>
      <w:tr w:rsidR="004D1010" w:rsidRPr="004D1010" w14:paraId="49F4FE8A"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0B6A2C" w14:textId="77777777" w:rsidR="004D1010" w:rsidRPr="004D1010" w:rsidRDefault="004D1010" w:rsidP="004D1010">
            <w:pPr>
              <w:tabs>
                <w:tab w:val="left" w:pos="360"/>
                <w:tab w:val="center" w:pos="4744"/>
              </w:tabs>
              <w:textAlignment w:val="baseline"/>
              <w:rPr>
                <w:color w:val="2D2D2D"/>
                <w:sz w:val="18"/>
                <w:szCs w:val="18"/>
                <w:lang w:eastAsia="zh-CN" w:bidi="hi-IN"/>
              </w:rPr>
            </w:pPr>
            <w:r w:rsidRPr="004D1010">
              <w:rPr>
                <w:color w:val="2D2D2D"/>
                <w:sz w:val="18"/>
                <w:szCs w:val="18"/>
                <w:lang w:eastAsia="zh-CN" w:bidi="hi-IN"/>
              </w:rPr>
              <w:tab/>
            </w:r>
            <w:r w:rsidRPr="004D1010">
              <w:rPr>
                <w:color w:val="2D2D2D"/>
                <w:sz w:val="18"/>
                <w:szCs w:val="18"/>
                <w:lang w:eastAsia="zh-CN" w:bidi="hi-IN"/>
              </w:rPr>
              <w:tab/>
              <w:t>на объект, этап строительства</w:t>
            </w:r>
          </w:p>
        </w:tc>
      </w:tr>
      <w:tr w:rsidR="004D1010" w:rsidRPr="004D1010" w14:paraId="61ECEAE8" w14:textId="77777777" w:rsidTr="00D811D7">
        <w:tc>
          <w:tcPr>
            <w:tcW w:w="9637" w:type="dxa"/>
            <w:gridSpan w:val="38"/>
            <w:tcMar>
              <w:top w:w="0" w:type="dxa"/>
              <w:left w:w="74" w:type="dxa"/>
              <w:bottom w:w="0" w:type="dxa"/>
              <w:right w:w="74" w:type="dxa"/>
            </w:tcMar>
            <w:hideMark/>
          </w:tcPr>
          <w:p w14:paraId="56D5C4D4" w14:textId="77777777" w:rsidR="004D1010" w:rsidRPr="004D1010" w:rsidRDefault="004D1010" w:rsidP="004D1010">
            <w:pPr>
              <w:ind w:firstLine="469"/>
              <w:rPr>
                <w:color w:val="2D2D2D"/>
                <w:sz w:val="18"/>
                <w:szCs w:val="18"/>
                <w:lang w:eastAsia="zh-CN" w:bidi="hi-IN"/>
              </w:rPr>
            </w:pPr>
          </w:p>
        </w:tc>
      </w:tr>
      <w:tr w:rsidR="004D1010" w:rsidRPr="004D1010" w14:paraId="4BD1C4D4" w14:textId="77777777" w:rsidTr="00D811D7">
        <w:tc>
          <w:tcPr>
            <w:tcW w:w="371" w:type="dxa"/>
            <w:tcMar>
              <w:top w:w="0" w:type="dxa"/>
              <w:left w:w="74" w:type="dxa"/>
              <w:bottom w:w="0" w:type="dxa"/>
              <w:right w:w="74" w:type="dxa"/>
            </w:tcMar>
            <w:hideMark/>
          </w:tcPr>
          <w:p w14:paraId="58FCA3B7"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6F2190B9" w14:textId="77777777" w:rsidR="004D1010" w:rsidRPr="004D1010" w:rsidRDefault="004D1010" w:rsidP="004D1010">
            <w:pPr>
              <w:rPr>
                <w:color w:val="2D2D2D"/>
                <w:sz w:val="21"/>
                <w:szCs w:val="21"/>
                <w:lang w:eastAsia="zh-CN" w:bidi="hi-IN"/>
              </w:rPr>
            </w:pPr>
          </w:p>
        </w:tc>
        <w:tc>
          <w:tcPr>
            <w:tcW w:w="998" w:type="dxa"/>
            <w:gridSpan w:val="4"/>
            <w:tcMar>
              <w:top w:w="0" w:type="dxa"/>
              <w:left w:w="74" w:type="dxa"/>
              <w:bottom w:w="0" w:type="dxa"/>
              <w:right w:w="74" w:type="dxa"/>
            </w:tcMar>
            <w:hideMark/>
          </w:tcPr>
          <w:p w14:paraId="75BA02F6" w14:textId="77777777" w:rsidR="004D1010" w:rsidRPr="004D1010" w:rsidRDefault="004D1010" w:rsidP="004D1010">
            <w:pPr>
              <w:rPr>
                <w:sz w:val="20"/>
                <w:szCs w:val="20"/>
              </w:rPr>
            </w:pPr>
          </w:p>
        </w:tc>
        <w:tc>
          <w:tcPr>
            <w:tcW w:w="356" w:type="dxa"/>
            <w:tcMar>
              <w:top w:w="0" w:type="dxa"/>
              <w:left w:w="74" w:type="dxa"/>
              <w:bottom w:w="0" w:type="dxa"/>
              <w:right w:w="74" w:type="dxa"/>
            </w:tcMar>
            <w:hideMark/>
          </w:tcPr>
          <w:p w14:paraId="7C109E03"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248AC2AA" w14:textId="77777777" w:rsidR="004D1010" w:rsidRPr="004D1010" w:rsidRDefault="004D1010" w:rsidP="004D1010">
            <w:pPr>
              <w:rPr>
                <w:color w:val="2D2D2D"/>
                <w:sz w:val="21"/>
                <w:szCs w:val="21"/>
                <w:lang w:eastAsia="zh-CN" w:bidi="hi-IN"/>
              </w:rPr>
            </w:pPr>
          </w:p>
        </w:tc>
        <w:tc>
          <w:tcPr>
            <w:tcW w:w="336" w:type="dxa"/>
            <w:gridSpan w:val="3"/>
            <w:tcMar>
              <w:top w:w="0" w:type="dxa"/>
              <w:left w:w="74" w:type="dxa"/>
              <w:bottom w:w="0" w:type="dxa"/>
              <w:right w:w="74" w:type="dxa"/>
            </w:tcMar>
            <w:hideMark/>
          </w:tcPr>
          <w:p w14:paraId="7A5ACB0C"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082C7CA8" w14:textId="77777777" w:rsidR="004D1010" w:rsidRPr="004D1010" w:rsidRDefault="004D1010" w:rsidP="004D1010">
            <w:pPr>
              <w:rPr>
                <w:color w:val="2D2D2D"/>
                <w:sz w:val="21"/>
                <w:szCs w:val="21"/>
                <w:lang w:eastAsia="zh-CN" w:bidi="hi-IN"/>
              </w:rPr>
            </w:pPr>
          </w:p>
        </w:tc>
        <w:tc>
          <w:tcPr>
            <w:tcW w:w="370" w:type="dxa"/>
            <w:tcMar>
              <w:top w:w="0" w:type="dxa"/>
              <w:left w:w="74" w:type="dxa"/>
              <w:bottom w:w="0" w:type="dxa"/>
              <w:right w:w="74" w:type="dxa"/>
            </w:tcMar>
            <w:hideMark/>
          </w:tcPr>
          <w:p w14:paraId="2DB6DEB9"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5B8B20B1" w14:textId="77777777" w:rsidR="004D1010" w:rsidRPr="004D1010" w:rsidRDefault="004D1010" w:rsidP="004D1010">
            <w:pPr>
              <w:rPr>
                <w:color w:val="2D2D2D"/>
                <w:sz w:val="21"/>
                <w:szCs w:val="21"/>
                <w:lang w:eastAsia="zh-CN" w:bidi="hi-IN"/>
              </w:rPr>
            </w:pPr>
          </w:p>
        </w:tc>
        <w:tc>
          <w:tcPr>
            <w:tcW w:w="2046" w:type="dxa"/>
            <w:gridSpan w:val="4"/>
            <w:tcMar>
              <w:top w:w="0" w:type="dxa"/>
              <w:left w:w="74" w:type="dxa"/>
              <w:bottom w:w="0" w:type="dxa"/>
              <w:right w:w="74" w:type="dxa"/>
            </w:tcMar>
            <w:hideMark/>
          </w:tcPr>
          <w:p w14:paraId="03721D11"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г.</w:t>
            </w:r>
          </w:p>
        </w:tc>
      </w:tr>
      <w:tr w:rsidR="004D1010" w:rsidRPr="004D1010" w14:paraId="3E404A92" w14:textId="77777777" w:rsidTr="00D811D7">
        <w:tc>
          <w:tcPr>
            <w:tcW w:w="9637" w:type="dxa"/>
            <w:gridSpan w:val="38"/>
            <w:tcMar>
              <w:top w:w="0" w:type="dxa"/>
              <w:left w:w="74" w:type="dxa"/>
              <w:bottom w:w="0" w:type="dxa"/>
              <w:right w:w="74" w:type="dxa"/>
            </w:tcMar>
            <w:hideMark/>
          </w:tcPr>
          <w:p w14:paraId="4978E6EF" w14:textId="77777777" w:rsidR="004D1010" w:rsidRPr="004D1010" w:rsidRDefault="004D1010" w:rsidP="004D1010">
            <w:pPr>
              <w:rPr>
                <w:color w:val="2D2D2D"/>
                <w:sz w:val="21"/>
                <w:szCs w:val="21"/>
                <w:lang w:eastAsia="zh-CN" w:bidi="hi-IN"/>
              </w:rPr>
            </w:pPr>
          </w:p>
        </w:tc>
      </w:tr>
      <w:tr w:rsidR="004D1010" w:rsidRPr="004D1010" w14:paraId="7A100761" w14:textId="77777777" w:rsidTr="00D811D7">
        <w:tc>
          <w:tcPr>
            <w:tcW w:w="1417" w:type="dxa"/>
            <w:gridSpan w:val="4"/>
            <w:tcMar>
              <w:top w:w="0" w:type="dxa"/>
              <w:left w:w="74" w:type="dxa"/>
              <w:bottom w:w="0" w:type="dxa"/>
              <w:right w:w="74" w:type="dxa"/>
            </w:tcMar>
            <w:hideMark/>
          </w:tcPr>
          <w:p w14:paraId="4379A485"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2CA96838" w14:textId="77777777" w:rsidR="004D1010" w:rsidRPr="004D1010" w:rsidRDefault="004D1010" w:rsidP="004D1010">
            <w:pPr>
              <w:rPr>
                <w:color w:val="2D2D2D"/>
                <w:sz w:val="21"/>
                <w:szCs w:val="21"/>
                <w:lang w:eastAsia="zh-CN" w:bidi="hi-IN"/>
              </w:rPr>
            </w:pPr>
          </w:p>
        </w:tc>
      </w:tr>
      <w:tr w:rsidR="004D1010" w:rsidRPr="004D1010" w14:paraId="3ED9D581" w14:textId="77777777" w:rsidTr="00D811D7">
        <w:tc>
          <w:tcPr>
            <w:tcW w:w="1417" w:type="dxa"/>
            <w:gridSpan w:val="4"/>
            <w:tcMar>
              <w:top w:w="0" w:type="dxa"/>
              <w:left w:w="74" w:type="dxa"/>
              <w:bottom w:w="0" w:type="dxa"/>
              <w:right w:w="74" w:type="dxa"/>
            </w:tcMar>
            <w:hideMark/>
          </w:tcPr>
          <w:p w14:paraId="53F808AD" w14:textId="77777777" w:rsidR="004D1010" w:rsidRPr="004D1010" w:rsidRDefault="004D1010" w:rsidP="004D1010">
            <w:pPr>
              <w:rPr>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6D71B92D"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наименование органа экспертизы проектной документации</w:t>
            </w:r>
          </w:p>
        </w:tc>
      </w:tr>
      <w:tr w:rsidR="004D1010" w:rsidRPr="004D1010" w14:paraId="52B0C12A" w14:textId="77777777" w:rsidTr="00D811D7">
        <w:tc>
          <w:tcPr>
            <w:tcW w:w="9637" w:type="dxa"/>
            <w:gridSpan w:val="38"/>
            <w:tcMar>
              <w:top w:w="0" w:type="dxa"/>
              <w:left w:w="74" w:type="dxa"/>
              <w:bottom w:w="0" w:type="dxa"/>
              <w:right w:w="74" w:type="dxa"/>
            </w:tcMar>
            <w:hideMark/>
          </w:tcPr>
          <w:p w14:paraId="45E08DE7" w14:textId="77777777" w:rsidR="004D1010" w:rsidRPr="004D1010" w:rsidRDefault="004D1010" w:rsidP="004D1010">
            <w:pPr>
              <w:rPr>
                <w:color w:val="2D2D2D"/>
                <w:sz w:val="18"/>
                <w:szCs w:val="18"/>
                <w:lang w:eastAsia="zh-CN" w:bidi="hi-IN"/>
              </w:rPr>
            </w:pPr>
          </w:p>
        </w:tc>
      </w:tr>
      <w:tr w:rsidR="004D1010" w:rsidRPr="004D1010" w14:paraId="36092540" w14:textId="77777777" w:rsidTr="00D811D7">
        <w:tc>
          <w:tcPr>
            <w:tcW w:w="9637" w:type="dxa"/>
            <w:gridSpan w:val="38"/>
            <w:tcMar>
              <w:top w:w="0" w:type="dxa"/>
              <w:left w:w="74" w:type="dxa"/>
              <w:bottom w:w="0" w:type="dxa"/>
              <w:right w:w="74" w:type="dxa"/>
            </w:tcMar>
            <w:hideMark/>
          </w:tcPr>
          <w:p w14:paraId="61EF57D3"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7 Строительно-монтажные работы осуществлены в сроки:</w:t>
            </w:r>
          </w:p>
        </w:tc>
      </w:tr>
      <w:tr w:rsidR="004D1010" w:rsidRPr="004D1010" w14:paraId="0E8AE8E5" w14:textId="77777777" w:rsidTr="00D811D7">
        <w:tc>
          <w:tcPr>
            <w:tcW w:w="9637" w:type="dxa"/>
            <w:gridSpan w:val="38"/>
            <w:tcMar>
              <w:top w:w="0" w:type="dxa"/>
              <w:left w:w="74" w:type="dxa"/>
              <w:bottom w:w="0" w:type="dxa"/>
              <w:right w:w="74" w:type="dxa"/>
            </w:tcMar>
            <w:hideMark/>
          </w:tcPr>
          <w:p w14:paraId="17E6DBCC" w14:textId="77777777" w:rsidR="004D1010" w:rsidRPr="004D1010" w:rsidRDefault="004D1010" w:rsidP="004D1010">
            <w:pPr>
              <w:rPr>
                <w:color w:val="2D2D2D"/>
                <w:sz w:val="21"/>
                <w:szCs w:val="21"/>
                <w:lang w:eastAsia="zh-CN" w:bidi="hi-IN"/>
              </w:rPr>
            </w:pPr>
          </w:p>
        </w:tc>
      </w:tr>
      <w:tr w:rsidR="004D1010" w:rsidRPr="004D1010" w14:paraId="4D384B26" w14:textId="77777777" w:rsidTr="00D811D7">
        <w:tc>
          <w:tcPr>
            <w:tcW w:w="1417" w:type="dxa"/>
            <w:gridSpan w:val="4"/>
            <w:tcMar>
              <w:top w:w="0" w:type="dxa"/>
              <w:left w:w="74" w:type="dxa"/>
              <w:bottom w:w="0" w:type="dxa"/>
              <w:right w:w="74" w:type="dxa"/>
            </w:tcMar>
            <w:hideMark/>
          </w:tcPr>
          <w:p w14:paraId="02154D1F"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063C4D05" w14:textId="77777777" w:rsidR="004D1010" w:rsidRPr="004D1010" w:rsidRDefault="004D1010" w:rsidP="004D1010">
            <w:pPr>
              <w:rPr>
                <w:color w:val="2D2D2D"/>
                <w:sz w:val="21"/>
                <w:szCs w:val="21"/>
                <w:lang w:eastAsia="zh-CN" w:bidi="hi-IN"/>
              </w:rPr>
            </w:pPr>
          </w:p>
        </w:tc>
        <w:tc>
          <w:tcPr>
            <w:tcW w:w="5573" w:type="dxa"/>
            <w:gridSpan w:val="22"/>
            <w:tcMar>
              <w:top w:w="0" w:type="dxa"/>
              <w:left w:w="74" w:type="dxa"/>
              <w:bottom w:w="0" w:type="dxa"/>
              <w:right w:w="74" w:type="dxa"/>
            </w:tcMar>
            <w:hideMark/>
          </w:tcPr>
          <w:p w14:paraId="5263797B" w14:textId="77777777" w:rsidR="004D1010" w:rsidRPr="004D1010" w:rsidRDefault="004D1010" w:rsidP="004D1010">
            <w:pPr>
              <w:rPr>
                <w:sz w:val="20"/>
                <w:szCs w:val="20"/>
              </w:rPr>
            </w:pPr>
          </w:p>
        </w:tc>
      </w:tr>
      <w:tr w:rsidR="004D1010" w:rsidRPr="004D1010" w14:paraId="3407D742" w14:textId="77777777" w:rsidTr="00D811D7">
        <w:tc>
          <w:tcPr>
            <w:tcW w:w="1417" w:type="dxa"/>
            <w:gridSpan w:val="4"/>
            <w:tcMar>
              <w:top w:w="0" w:type="dxa"/>
              <w:left w:w="74" w:type="dxa"/>
              <w:bottom w:w="0" w:type="dxa"/>
              <w:right w:w="74" w:type="dxa"/>
            </w:tcMar>
            <w:hideMark/>
          </w:tcPr>
          <w:p w14:paraId="03A7DBCE" w14:textId="77777777" w:rsidR="004D1010" w:rsidRPr="004D1010" w:rsidRDefault="004D1010" w:rsidP="004D1010">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59A82FFF"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24463263" w14:textId="77777777" w:rsidR="004D1010" w:rsidRPr="004D1010" w:rsidRDefault="004D1010" w:rsidP="004D1010">
            <w:pPr>
              <w:rPr>
                <w:color w:val="2D2D2D"/>
                <w:sz w:val="18"/>
                <w:szCs w:val="18"/>
                <w:lang w:eastAsia="zh-CN" w:bidi="hi-IN"/>
              </w:rPr>
            </w:pPr>
          </w:p>
        </w:tc>
      </w:tr>
      <w:tr w:rsidR="004D1010" w:rsidRPr="004D1010" w14:paraId="52C26755" w14:textId="77777777" w:rsidTr="00D811D7">
        <w:tc>
          <w:tcPr>
            <w:tcW w:w="1417" w:type="dxa"/>
            <w:gridSpan w:val="4"/>
            <w:tcMar>
              <w:top w:w="0" w:type="dxa"/>
              <w:left w:w="74" w:type="dxa"/>
              <w:bottom w:w="0" w:type="dxa"/>
              <w:right w:w="74" w:type="dxa"/>
            </w:tcMar>
            <w:hideMark/>
          </w:tcPr>
          <w:p w14:paraId="2BD9C9E8" w14:textId="77777777" w:rsidR="004D1010" w:rsidRPr="004D1010" w:rsidRDefault="004D1010" w:rsidP="004D1010">
            <w:pPr>
              <w:rPr>
                <w:sz w:val="20"/>
                <w:szCs w:val="20"/>
              </w:rPr>
            </w:pPr>
          </w:p>
        </w:tc>
        <w:tc>
          <w:tcPr>
            <w:tcW w:w="2647" w:type="dxa"/>
            <w:gridSpan w:val="12"/>
            <w:tcMar>
              <w:top w:w="0" w:type="dxa"/>
              <w:left w:w="74" w:type="dxa"/>
              <w:bottom w:w="0" w:type="dxa"/>
              <w:right w:w="74" w:type="dxa"/>
            </w:tcMar>
            <w:hideMark/>
          </w:tcPr>
          <w:p w14:paraId="5D239555" w14:textId="77777777" w:rsidR="004D1010" w:rsidRPr="004D1010" w:rsidRDefault="004D1010" w:rsidP="004D1010">
            <w:pPr>
              <w:rPr>
                <w:sz w:val="20"/>
                <w:szCs w:val="20"/>
              </w:rPr>
            </w:pPr>
          </w:p>
        </w:tc>
        <w:tc>
          <w:tcPr>
            <w:tcW w:w="5573" w:type="dxa"/>
            <w:gridSpan w:val="22"/>
            <w:tcMar>
              <w:top w:w="0" w:type="dxa"/>
              <w:left w:w="74" w:type="dxa"/>
              <w:bottom w:w="0" w:type="dxa"/>
              <w:right w:w="74" w:type="dxa"/>
            </w:tcMar>
            <w:hideMark/>
          </w:tcPr>
          <w:p w14:paraId="3924C5BB" w14:textId="77777777" w:rsidR="004D1010" w:rsidRPr="004D1010" w:rsidRDefault="004D1010" w:rsidP="004D1010">
            <w:pPr>
              <w:rPr>
                <w:sz w:val="20"/>
                <w:szCs w:val="20"/>
              </w:rPr>
            </w:pPr>
          </w:p>
        </w:tc>
      </w:tr>
      <w:tr w:rsidR="004D1010" w:rsidRPr="004D1010" w14:paraId="350809DB" w14:textId="77777777" w:rsidTr="00D811D7">
        <w:tc>
          <w:tcPr>
            <w:tcW w:w="1417" w:type="dxa"/>
            <w:gridSpan w:val="4"/>
            <w:tcMar>
              <w:top w:w="0" w:type="dxa"/>
              <w:left w:w="74" w:type="dxa"/>
              <w:bottom w:w="0" w:type="dxa"/>
              <w:right w:w="74" w:type="dxa"/>
            </w:tcMar>
            <w:hideMark/>
          </w:tcPr>
          <w:p w14:paraId="0702FDE6"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18D3281D" w14:textId="77777777" w:rsidR="004D1010" w:rsidRPr="004D1010" w:rsidRDefault="004D1010" w:rsidP="004D1010">
            <w:pPr>
              <w:rPr>
                <w:color w:val="2D2D2D"/>
                <w:sz w:val="21"/>
                <w:szCs w:val="21"/>
                <w:lang w:eastAsia="zh-CN" w:bidi="hi-IN"/>
              </w:rPr>
            </w:pPr>
          </w:p>
        </w:tc>
        <w:tc>
          <w:tcPr>
            <w:tcW w:w="5573" w:type="dxa"/>
            <w:gridSpan w:val="22"/>
            <w:tcMar>
              <w:top w:w="0" w:type="dxa"/>
              <w:left w:w="74" w:type="dxa"/>
              <w:bottom w:w="0" w:type="dxa"/>
              <w:right w:w="74" w:type="dxa"/>
            </w:tcMar>
            <w:hideMark/>
          </w:tcPr>
          <w:p w14:paraId="77B6A5EA" w14:textId="77777777" w:rsidR="004D1010" w:rsidRPr="004D1010" w:rsidRDefault="004D1010" w:rsidP="004D1010">
            <w:pPr>
              <w:rPr>
                <w:sz w:val="20"/>
                <w:szCs w:val="20"/>
              </w:rPr>
            </w:pPr>
          </w:p>
        </w:tc>
      </w:tr>
      <w:tr w:rsidR="004D1010" w:rsidRPr="004D1010" w14:paraId="3DE3F6A0" w14:textId="77777777" w:rsidTr="00D811D7">
        <w:tc>
          <w:tcPr>
            <w:tcW w:w="1417" w:type="dxa"/>
            <w:gridSpan w:val="4"/>
            <w:tcMar>
              <w:top w:w="0" w:type="dxa"/>
              <w:left w:w="74" w:type="dxa"/>
              <w:bottom w:w="0" w:type="dxa"/>
              <w:right w:w="74" w:type="dxa"/>
            </w:tcMar>
            <w:hideMark/>
          </w:tcPr>
          <w:p w14:paraId="106ED62D" w14:textId="77777777" w:rsidR="004D1010" w:rsidRPr="004D1010" w:rsidRDefault="004D1010" w:rsidP="004D1010">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71B37FF"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3A3FD53A" w14:textId="77777777" w:rsidR="004D1010" w:rsidRPr="004D1010" w:rsidRDefault="004D1010" w:rsidP="004D1010">
            <w:pPr>
              <w:rPr>
                <w:color w:val="2D2D2D"/>
                <w:sz w:val="18"/>
                <w:szCs w:val="18"/>
                <w:lang w:eastAsia="zh-CN" w:bidi="hi-IN"/>
              </w:rPr>
            </w:pPr>
          </w:p>
        </w:tc>
      </w:tr>
      <w:tr w:rsidR="004D1010" w:rsidRPr="004D1010" w14:paraId="5C1FF22E" w14:textId="77777777" w:rsidTr="00D811D7">
        <w:tc>
          <w:tcPr>
            <w:tcW w:w="9637" w:type="dxa"/>
            <w:gridSpan w:val="38"/>
            <w:tcMar>
              <w:top w:w="0" w:type="dxa"/>
              <w:left w:w="74" w:type="dxa"/>
              <w:bottom w:w="0" w:type="dxa"/>
              <w:right w:w="74" w:type="dxa"/>
            </w:tcMar>
            <w:hideMark/>
          </w:tcPr>
          <w:p w14:paraId="6D7928D2" w14:textId="77777777" w:rsidR="004D1010" w:rsidRPr="004D1010" w:rsidRDefault="004D1010" w:rsidP="004D1010">
            <w:pPr>
              <w:rPr>
                <w:sz w:val="20"/>
                <w:szCs w:val="20"/>
              </w:rPr>
            </w:pPr>
          </w:p>
        </w:tc>
      </w:tr>
      <w:tr w:rsidR="004D1010" w:rsidRPr="004D1010" w14:paraId="7D19D754" w14:textId="77777777" w:rsidTr="00D811D7">
        <w:tc>
          <w:tcPr>
            <w:tcW w:w="9637" w:type="dxa"/>
            <w:gridSpan w:val="38"/>
            <w:tcMar>
              <w:top w:w="0" w:type="dxa"/>
              <w:left w:w="74" w:type="dxa"/>
              <w:bottom w:w="0" w:type="dxa"/>
              <w:right w:w="74" w:type="dxa"/>
            </w:tcMar>
            <w:hideMark/>
          </w:tcPr>
          <w:p w14:paraId="509AAC25" w14:textId="77777777" w:rsidR="004D1010" w:rsidRPr="004D1010" w:rsidRDefault="004D1010" w:rsidP="004D1010">
            <w:pPr>
              <w:textAlignment w:val="baseline"/>
              <w:rPr>
                <w:color w:val="2D2D2D"/>
                <w:sz w:val="21"/>
                <w:szCs w:val="21"/>
                <w:lang w:eastAsia="zh-CN" w:bidi="hi-IN"/>
              </w:rPr>
            </w:pPr>
          </w:p>
          <w:p w14:paraId="58CAF4B0"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8 Предъявленный к приемке в эксплуатацию объект имеет следующие показатели:</w:t>
            </w:r>
          </w:p>
        </w:tc>
      </w:tr>
      <w:tr w:rsidR="004D1010" w:rsidRPr="004D1010" w14:paraId="0054170E" w14:textId="77777777" w:rsidTr="00D811D7">
        <w:trPr>
          <w:trHeight w:val="15"/>
        </w:trPr>
        <w:tc>
          <w:tcPr>
            <w:tcW w:w="6879" w:type="dxa"/>
            <w:gridSpan w:val="30"/>
            <w:hideMark/>
          </w:tcPr>
          <w:p w14:paraId="6366B816" w14:textId="77777777" w:rsidR="004D1010" w:rsidRPr="004D1010" w:rsidRDefault="004D1010" w:rsidP="004D1010">
            <w:pPr>
              <w:rPr>
                <w:color w:val="2D2D2D"/>
                <w:sz w:val="21"/>
                <w:szCs w:val="21"/>
                <w:lang w:eastAsia="zh-CN" w:bidi="hi-IN"/>
              </w:rPr>
            </w:pPr>
          </w:p>
        </w:tc>
        <w:tc>
          <w:tcPr>
            <w:tcW w:w="2758" w:type="dxa"/>
            <w:gridSpan w:val="8"/>
            <w:hideMark/>
          </w:tcPr>
          <w:p w14:paraId="76B10685" w14:textId="77777777" w:rsidR="004D1010" w:rsidRPr="004D1010" w:rsidRDefault="004D1010" w:rsidP="004D1010">
            <w:pPr>
              <w:rPr>
                <w:sz w:val="20"/>
                <w:szCs w:val="20"/>
              </w:rPr>
            </w:pPr>
          </w:p>
        </w:tc>
      </w:tr>
      <w:tr w:rsidR="004D1010" w:rsidRPr="004D1010" w14:paraId="3782B590" w14:textId="77777777" w:rsidTr="00D811D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051594" w14:textId="77777777" w:rsidR="004D1010" w:rsidRPr="004D1010" w:rsidRDefault="004D1010" w:rsidP="004D1010">
            <w:pPr>
              <w:jc w:val="center"/>
              <w:textAlignment w:val="baseline"/>
              <w:rPr>
                <w:color w:val="2D2D2D"/>
                <w:sz w:val="21"/>
                <w:szCs w:val="21"/>
                <w:lang w:eastAsia="zh-CN" w:bidi="hi-IN"/>
              </w:rPr>
            </w:pPr>
            <w:r w:rsidRPr="004D1010">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19B007" w14:textId="77777777" w:rsidR="004D1010" w:rsidRPr="004D1010" w:rsidRDefault="004D1010" w:rsidP="004D1010">
            <w:pPr>
              <w:jc w:val="center"/>
              <w:textAlignment w:val="baseline"/>
              <w:rPr>
                <w:color w:val="2D2D2D"/>
                <w:sz w:val="21"/>
                <w:szCs w:val="21"/>
                <w:lang w:eastAsia="zh-CN" w:bidi="hi-IN"/>
              </w:rPr>
            </w:pPr>
            <w:r w:rsidRPr="004D1010">
              <w:rPr>
                <w:color w:val="2D2D2D"/>
                <w:sz w:val="21"/>
                <w:szCs w:val="21"/>
                <w:lang w:eastAsia="zh-CN" w:bidi="hi-IN"/>
              </w:rPr>
              <w:t>Фактически</w:t>
            </w:r>
          </w:p>
        </w:tc>
      </w:tr>
      <w:tr w:rsidR="004D1010" w:rsidRPr="004D1010" w14:paraId="496CC2B4" w14:textId="77777777" w:rsidTr="00D811D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7C37EB"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7A0DB6" w14:textId="77777777" w:rsidR="004D1010" w:rsidRPr="004D1010" w:rsidRDefault="004D1010" w:rsidP="004D1010">
            <w:pPr>
              <w:rPr>
                <w:color w:val="2D2D2D"/>
                <w:sz w:val="21"/>
                <w:szCs w:val="21"/>
                <w:lang w:eastAsia="zh-CN" w:bidi="hi-IN"/>
              </w:rPr>
            </w:pPr>
          </w:p>
        </w:tc>
      </w:tr>
      <w:tr w:rsidR="004D1010" w:rsidRPr="004D1010" w14:paraId="4932D42A" w14:textId="77777777" w:rsidTr="00D811D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764715"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91ECB7" w14:textId="77777777" w:rsidR="004D1010" w:rsidRPr="004D1010" w:rsidRDefault="004D1010" w:rsidP="004D1010">
            <w:pPr>
              <w:rPr>
                <w:color w:val="2D2D2D"/>
                <w:sz w:val="21"/>
                <w:szCs w:val="21"/>
                <w:lang w:eastAsia="zh-CN" w:bidi="hi-IN"/>
              </w:rPr>
            </w:pPr>
          </w:p>
        </w:tc>
      </w:tr>
      <w:tr w:rsidR="004D1010" w:rsidRPr="004D1010" w14:paraId="6FF15A4C" w14:textId="77777777" w:rsidTr="00D811D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022520"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571C9B" w14:textId="77777777" w:rsidR="004D1010" w:rsidRPr="004D1010" w:rsidRDefault="004D1010" w:rsidP="004D1010">
            <w:pPr>
              <w:rPr>
                <w:color w:val="2D2D2D"/>
                <w:sz w:val="21"/>
                <w:szCs w:val="21"/>
                <w:lang w:eastAsia="zh-CN" w:bidi="hi-IN"/>
              </w:rPr>
            </w:pPr>
          </w:p>
        </w:tc>
      </w:tr>
      <w:tr w:rsidR="004D1010" w:rsidRPr="004D1010" w14:paraId="265F62FB" w14:textId="77777777" w:rsidTr="00D811D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21F658"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F454A0" w14:textId="77777777" w:rsidR="004D1010" w:rsidRPr="004D1010" w:rsidRDefault="004D1010" w:rsidP="004D1010">
            <w:pPr>
              <w:rPr>
                <w:color w:val="2D2D2D"/>
                <w:sz w:val="21"/>
                <w:szCs w:val="21"/>
                <w:lang w:eastAsia="zh-CN" w:bidi="hi-IN"/>
              </w:rPr>
            </w:pPr>
          </w:p>
        </w:tc>
      </w:tr>
      <w:tr w:rsidR="004D1010" w:rsidRPr="004D1010" w14:paraId="0C29F93C" w14:textId="77777777" w:rsidTr="00D811D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64FD64"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59C6BD" w14:textId="77777777" w:rsidR="004D1010" w:rsidRPr="004D1010" w:rsidRDefault="004D1010" w:rsidP="004D1010">
            <w:pPr>
              <w:rPr>
                <w:color w:val="2D2D2D"/>
                <w:sz w:val="21"/>
                <w:szCs w:val="21"/>
                <w:lang w:eastAsia="zh-CN" w:bidi="hi-IN"/>
              </w:rPr>
            </w:pPr>
          </w:p>
        </w:tc>
      </w:tr>
      <w:tr w:rsidR="004D1010" w:rsidRPr="004D1010" w14:paraId="16D8A613" w14:textId="77777777" w:rsidTr="00D811D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4B2B98"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lastRenderedPageBreak/>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D433EB" w14:textId="77777777" w:rsidR="004D1010" w:rsidRPr="004D1010" w:rsidRDefault="004D1010" w:rsidP="004D1010">
            <w:pPr>
              <w:rPr>
                <w:color w:val="2D2D2D"/>
                <w:sz w:val="21"/>
                <w:szCs w:val="21"/>
                <w:lang w:eastAsia="zh-CN" w:bidi="hi-IN"/>
              </w:rPr>
            </w:pPr>
          </w:p>
        </w:tc>
      </w:tr>
      <w:tr w:rsidR="004D1010" w:rsidRPr="004D1010" w14:paraId="5DFA5A2A" w14:textId="77777777" w:rsidTr="00D811D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67E95E"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70730B" w14:textId="77777777" w:rsidR="004D1010" w:rsidRPr="004D1010" w:rsidRDefault="004D1010" w:rsidP="004D1010">
            <w:pPr>
              <w:rPr>
                <w:color w:val="2D2D2D"/>
                <w:sz w:val="21"/>
                <w:szCs w:val="21"/>
                <w:lang w:eastAsia="zh-CN" w:bidi="hi-IN"/>
              </w:rPr>
            </w:pPr>
          </w:p>
        </w:tc>
      </w:tr>
      <w:tr w:rsidR="004D1010" w:rsidRPr="004D1010" w14:paraId="5EF90BFC" w14:textId="77777777" w:rsidTr="00D811D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61F01F"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45C090" w14:textId="77777777" w:rsidR="004D1010" w:rsidRPr="004D1010" w:rsidRDefault="004D1010" w:rsidP="004D1010">
            <w:pPr>
              <w:rPr>
                <w:color w:val="2D2D2D"/>
                <w:sz w:val="21"/>
                <w:szCs w:val="21"/>
                <w:lang w:eastAsia="zh-CN" w:bidi="hi-IN"/>
              </w:rPr>
            </w:pPr>
          </w:p>
        </w:tc>
      </w:tr>
      <w:tr w:rsidR="004D1010" w:rsidRPr="004D1010" w14:paraId="5B4FBDE6" w14:textId="77777777" w:rsidTr="00D811D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4D9AD1"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38F65B" w14:textId="77777777" w:rsidR="004D1010" w:rsidRPr="004D1010" w:rsidRDefault="004D1010" w:rsidP="004D1010">
            <w:pPr>
              <w:rPr>
                <w:color w:val="2D2D2D"/>
                <w:sz w:val="21"/>
                <w:szCs w:val="21"/>
                <w:lang w:eastAsia="zh-CN" w:bidi="hi-IN"/>
              </w:rPr>
            </w:pPr>
          </w:p>
        </w:tc>
      </w:tr>
      <w:tr w:rsidR="004D1010" w:rsidRPr="004D1010" w14:paraId="38F4F39F" w14:textId="77777777" w:rsidTr="00D811D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350D47"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4B25C7" w14:textId="77777777" w:rsidR="004D1010" w:rsidRPr="004D1010" w:rsidRDefault="004D1010" w:rsidP="004D1010">
            <w:pPr>
              <w:rPr>
                <w:color w:val="2D2D2D"/>
                <w:sz w:val="21"/>
                <w:szCs w:val="21"/>
                <w:lang w:eastAsia="zh-CN" w:bidi="hi-IN"/>
              </w:rPr>
            </w:pPr>
          </w:p>
        </w:tc>
      </w:tr>
      <w:tr w:rsidR="004D1010" w:rsidRPr="004D1010" w14:paraId="6999CCEE" w14:textId="77777777" w:rsidTr="00D811D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32FAAC"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C75F24" w14:textId="77777777" w:rsidR="004D1010" w:rsidRPr="004D1010" w:rsidRDefault="004D1010" w:rsidP="004D1010">
            <w:pPr>
              <w:rPr>
                <w:color w:val="2D2D2D"/>
                <w:sz w:val="21"/>
                <w:szCs w:val="21"/>
                <w:lang w:eastAsia="zh-CN" w:bidi="hi-IN"/>
              </w:rPr>
            </w:pPr>
          </w:p>
        </w:tc>
      </w:tr>
      <w:tr w:rsidR="004D1010" w:rsidRPr="004D1010" w14:paraId="4330AAFF" w14:textId="77777777" w:rsidTr="00D811D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57B308"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7C1B50" w14:textId="77777777" w:rsidR="004D1010" w:rsidRPr="004D1010" w:rsidRDefault="004D1010" w:rsidP="004D1010">
            <w:pPr>
              <w:rPr>
                <w:color w:val="2D2D2D"/>
                <w:sz w:val="21"/>
                <w:szCs w:val="21"/>
                <w:lang w:eastAsia="zh-CN" w:bidi="hi-IN"/>
              </w:rPr>
            </w:pPr>
          </w:p>
        </w:tc>
      </w:tr>
      <w:tr w:rsidR="004D1010" w:rsidRPr="004D1010" w14:paraId="19673EE7" w14:textId="77777777" w:rsidTr="00D811D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1CD7CC"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68F7AD0" w14:textId="77777777" w:rsidR="004D1010" w:rsidRPr="004D1010" w:rsidRDefault="004D1010" w:rsidP="004D1010">
            <w:pPr>
              <w:rPr>
                <w:color w:val="2D2D2D"/>
                <w:sz w:val="21"/>
                <w:szCs w:val="21"/>
                <w:lang w:eastAsia="zh-CN" w:bidi="hi-IN"/>
              </w:rPr>
            </w:pPr>
          </w:p>
        </w:tc>
      </w:tr>
      <w:tr w:rsidR="004D1010" w:rsidRPr="004D1010" w14:paraId="38E4F64F" w14:textId="77777777" w:rsidTr="00D811D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E4E662"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66F57F" w14:textId="77777777" w:rsidR="004D1010" w:rsidRPr="004D1010" w:rsidRDefault="004D1010" w:rsidP="004D1010">
            <w:pPr>
              <w:rPr>
                <w:color w:val="2D2D2D"/>
                <w:sz w:val="21"/>
                <w:szCs w:val="21"/>
                <w:lang w:eastAsia="zh-CN" w:bidi="hi-IN"/>
              </w:rPr>
            </w:pPr>
          </w:p>
        </w:tc>
      </w:tr>
      <w:tr w:rsidR="004D1010" w:rsidRPr="004D1010" w14:paraId="5A9CECD3" w14:textId="77777777" w:rsidTr="00D811D7">
        <w:trPr>
          <w:trHeight w:val="15"/>
        </w:trPr>
        <w:tc>
          <w:tcPr>
            <w:tcW w:w="9637" w:type="dxa"/>
            <w:gridSpan w:val="38"/>
            <w:hideMark/>
          </w:tcPr>
          <w:p w14:paraId="42CA0133" w14:textId="77777777" w:rsidR="004D1010" w:rsidRPr="004D1010" w:rsidRDefault="004D1010" w:rsidP="004D1010">
            <w:pPr>
              <w:rPr>
                <w:sz w:val="20"/>
                <w:szCs w:val="20"/>
              </w:rPr>
            </w:pPr>
          </w:p>
        </w:tc>
      </w:tr>
      <w:tr w:rsidR="004D1010" w:rsidRPr="004D1010" w14:paraId="5D8DF3AE" w14:textId="77777777" w:rsidTr="00D811D7">
        <w:tc>
          <w:tcPr>
            <w:tcW w:w="9637" w:type="dxa"/>
            <w:gridSpan w:val="38"/>
            <w:tcMar>
              <w:top w:w="0" w:type="dxa"/>
              <w:left w:w="74" w:type="dxa"/>
              <w:bottom w:w="0" w:type="dxa"/>
              <w:right w:w="74" w:type="dxa"/>
            </w:tcMar>
            <w:hideMark/>
          </w:tcPr>
          <w:p w14:paraId="513638B0" w14:textId="77777777" w:rsidR="004D1010" w:rsidRPr="004D1010" w:rsidRDefault="004D1010" w:rsidP="004D1010">
            <w:pPr>
              <w:textAlignment w:val="baseline"/>
              <w:rPr>
                <w:color w:val="2D2D2D"/>
                <w:sz w:val="21"/>
                <w:szCs w:val="21"/>
                <w:lang w:eastAsia="zh-CN" w:bidi="hi-IN"/>
              </w:rPr>
            </w:pPr>
          </w:p>
          <w:p w14:paraId="28299034"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4D1010" w:rsidRPr="004D1010" w14:paraId="5D19B86A" w14:textId="77777777" w:rsidTr="00D811D7">
        <w:tc>
          <w:tcPr>
            <w:tcW w:w="9637" w:type="dxa"/>
            <w:gridSpan w:val="38"/>
            <w:tcMar>
              <w:top w:w="0" w:type="dxa"/>
              <w:left w:w="74" w:type="dxa"/>
              <w:bottom w:w="0" w:type="dxa"/>
              <w:right w:w="74" w:type="dxa"/>
            </w:tcMar>
            <w:hideMark/>
          </w:tcPr>
          <w:p w14:paraId="29CA3D6B" w14:textId="77777777" w:rsidR="004D1010" w:rsidRPr="004D1010" w:rsidRDefault="004D1010" w:rsidP="004D1010">
            <w:pPr>
              <w:textAlignment w:val="baseline"/>
              <w:rPr>
                <w:color w:val="2D2D2D"/>
                <w:sz w:val="21"/>
                <w:szCs w:val="21"/>
                <w:lang w:eastAsia="zh-CN" w:bidi="hi-IN"/>
              </w:rPr>
            </w:pPr>
          </w:p>
          <w:p w14:paraId="4EA2F83A"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4D1010" w:rsidRPr="004D1010" w14:paraId="138C5C59" w14:textId="77777777" w:rsidTr="00D811D7">
        <w:tc>
          <w:tcPr>
            <w:tcW w:w="9637" w:type="dxa"/>
            <w:gridSpan w:val="38"/>
            <w:tcMar>
              <w:top w:w="0" w:type="dxa"/>
              <w:left w:w="74" w:type="dxa"/>
              <w:bottom w:w="0" w:type="dxa"/>
              <w:right w:w="74" w:type="dxa"/>
            </w:tcMar>
            <w:hideMark/>
          </w:tcPr>
          <w:p w14:paraId="3EC49133" w14:textId="77777777" w:rsidR="004D1010" w:rsidRPr="004D1010" w:rsidRDefault="004D1010" w:rsidP="004D1010">
            <w:pPr>
              <w:textAlignment w:val="baseline"/>
              <w:rPr>
                <w:color w:val="2D2D2D"/>
                <w:sz w:val="21"/>
                <w:szCs w:val="21"/>
                <w:lang w:eastAsia="zh-CN" w:bidi="hi-IN"/>
              </w:rPr>
            </w:pPr>
          </w:p>
          <w:p w14:paraId="16033170"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4D1010" w:rsidRPr="004D1010" w14:paraId="6301AD54" w14:textId="77777777" w:rsidTr="00D811D7">
        <w:tc>
          <w:tcPr>
            <w:tcW w:w="9637" w:type="dxa"/>
            <w:gridSpan w:val="38"/>
            <w:tcMar>
              <w:top w:w="0" w:type="dxa"/>
              <w:left w:w="74" w:type="dxa"/>
              <w:bottom w:w="0" w:type="dxa"/>
              <w:right w:w="74" w:type="dxa"/>
            </w:tcMar>
            <w:hideMark/>
          </w:tcPr>
          <w:p w14:paraId="0ABF80D3" w14:textId="77777777" w:rsidR="004D1010" w:rsidRPr="004D1010" w:rsidRDefault="004D1010" w:rsidP="004D1010">
            <w:pPr>
              <w:textAlignment w:val="baseline"/>
              <w:rPr>
                <w:color w:val="2D2D2D"/>
                <w:sz w:val="21"/>
                <w:szCs w:val="21"/>
                <w:lang w:eastAsia="zh-CN" w:bidi="hi-IN"/>
              </w:rPr>
            </w:pPr>
          </w:p>
          <w:p w14:paraId="6FBDE4DC"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4D1010" w:rsidRPr="004D1010" w14:paraId="1DB3102B" w14:textId="77777777" w:rsidTr="00D811D7">
        <w:trPr>
          <w:trHeight w:val="15"/>
        </w:trPr>
        <w:tc>
          <w:tcPr>
            <w:tcW w:w="5880" w:type="dxa"/>
            <w:gridSpan w:val="27"/>
            <w:hideMark/>
          </w:tcPr>
          <w:p w14:paraId="52634E73" w14:textId="77777777" w:rsidR="004D1010" w:rsidRPr="004D1010" w:rsidRDefault="004D1010" w:rsidP="004D1010">
            <w:pPr>
              <w:rPr>
                <w:color w:val="2D2D2D"/>
                <w:sz w:val="21"/>
                <w:szCs w:val="21"/>
                <w:lang w:eastAsia="zh-CN" w:bidi="hi-IN"/>
              </w:rPr>
            </w:pPr>
          </w:p>
        </w:tc>
        <w:tc>
          <w:tcPr>
            <w:tcW w:w="1611" w:type="dxa"/>
            <w:gridSpan w:val="6"/>
            <w:hideMark/>
          </w:tcPr>
          <w:p w14:paraId="46C570F0" w14:textId="77777777" w:rsidR="004D1010" w:rsidRPr="004D1010" w:rsidRDefault="004D1010" w:rsidP="004D1010">
            <w:pPr>
              <w:rPr>
                <w:sz w:val="20"/>
                <w:szCs w:val="20"/>
              </w:rPr>
            </w:pPr>
          </w:p>
        </w:tc>
        <w:tc>
          <w:tcPr>
            <w:tcW w:w="2146" w:type="dxa"/>
            <w:gridSpan w:val="5"/>
            <w:hideMark/>
          </w:tcPr>
          <w:p w14:paraId="1F8A74E4" w14:textId="77777777" w:rsidR="004D1010" w:rsidRPr="004D1010" w:rsidRDefault="004D1010" w:rsidP="004D1010">
            <w:pPr>
              <w:rPr>
                <w:sz w:val="20"/>
                <w:szCs w:val="20"/>
              </w:rPr>
            </w:pPr>
          </w:p>
        </w:tc>
      </w:tr>
      <w:tr w:rsidR="004D1010" w:rsidRPr="004D1010" w14:paraId="7067F561" w14:textId="77777777" w:rsidTr="00D811D7">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800414" w14:textId="77777777" w:rsidR="004D1010" w:rsidRPr="004D1010" w:rsidRDefault="004D1010" w:rsidP="004D1010">
            <w:pPr>
              <w:jc w:val="center"/>
              <w:textAlignment w:val="baseline"/>
              <w:rPr>
                <w:color w:val="2D2D2D"/>
                <w:sz w:val="21"/>
                <w:szCs w:val="21"/>
                <w:lang w:eastAsia="zh-CN" w:bidi="hi-IN"/>
              </w:rPr>
            </w:pPr>
            <w:r w:rsidRPr="004D1010">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2977E4" w14:textId="77777777" w:rsidR="004D1010" w:rsidRPr="004D1010" w:rsidRDefault="004D1010" w:rsidP="004D1010">
            <w:pPr>
              <w:jc w:val="center"/>
              <w:textAlignment w:val="baseline"/>
              <w:rPr>
                <w:color w:val="2D2D2D"/>
                <w:sz w:val="21"/>
                <w:szCs w:val="21"/>
                <w:lang w:eastAsia="zh-CN" w:bidi="hi-IN"/>
              </w:rPr>
            </w:pPr>
            <w:r w:rsidRPr="004D1010">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E92CC9" w14:textId="77777777" w:rsidR="004D1010" w:rsidRPr="004D1010" w:rsidRDefault="004D1010" w:rsidP="004D1010">
            <w:pPr>
              <w:jc w:val="center"/>
              <w:textAlignment w:val="baseline"/>
              <w:rPr>
                <w:color w:val="2D2D2D"/>
                <w:sz w:val="21"/>
                <w:szCs w:val="21"/>
                <w:lang w:eastAsia="zh-CN" w:bidi="hi-IN"/>
              </w:rPr>
            </w:pPr>
            <w:r w:rsidRPr="004D1010">
              <w:rPr>
                <w:color w:val="2D2D2D"/>
                <w:sz w:val="21"/>
                <w:szCs w:val="21"/>
                <w:lang w:eastAsia="zh-CN" w:bidi="hi-IN"/>
              </w:rPr>
              <w:t>Срок выполнения</w:t>
            </w:r>
          </w:p>
        </w:tc>
      </w:tr>
      <w:tr w:rsidR="004D1010" w:rsidRPr="004D1010" w14:paraId="7EE407C7" w14:textId="77777777" w:rsidTr="00D811D7">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3D8CB0"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4B1EEB" w14:textId="77777777" w:rsidR="004D1010" w:rsidRPr="004D1010" w:rsidRDefault="004D1010" w:rsidP="004D1010">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EDF52F" w14:textId="77777777" w:rsidR="004D1010" w:rsidRPr="004D1010" w:rsidRDefault="004D1010" w:rsidP="004D1010">
            <w:pPr>
              <w:rPr>
                <w:sz w:val="20"/>
                <w:szCs w:val="20"/>
              </w:rPr>
            </w:pPr>
          </w:p>
        </w:tc>
      </w:tr>
      <w:tr w:rsidR="004D1010" w:rsidRPr="004D1010" w14:paraId="31B3259E" w14:textId="77777777" w:rsidTr="00D811D7">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0B594D"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6DAA21" w14:textId="77777777" w:rsidR="004D1010" w:rsidRPr="004D1010" w:rsidRDefault="004D1010" w:rsidP="004D1010">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246E96" w14:textId="77777777" w:rsidR="004D1010" w:rsidRPr="004D1010" w:rsidRDefault="004D1010" w:rsidP="004D1010">
            <w:pPr>
              <w:rPr>
                <w:sz w:val="20"/>
                <w:szCs w:val="20"/>
              </w:rPr>
            </w:pPr>
          </w:p>
        </w:tc>
      </w:tr>
      <w:tr w:rsidR="004D1010" w:rsidRPr="004D1010" w14:paraId="0CFBEB79" w14:textId="77777777" w:rsidTr="00D811D7">
        <w:trPr>
          <w:trHeight w:val="15"/>
        </w:trPr>
        <w:tc>
          <w:tcPr>
            <w:tcW w:w="921" w:type="dxa"/>
            <w:gridSpan w:val="3"/>
            <w:hideMark/>
          </w:tcPr>
          <w:p w14:paraId="40B6EFEC" w14:textId="77777777" w:rsidR="004D1010" w:rsidRPr="004D1010" w:rsidRDefault="004D1010" w:rsidP="004D1010">
            <w:pPr>
              <w:rPr>
                <w:sz w:val="20"/>
                <w:szCs w:val="20"/>
              </w:rPr>
            </w:pPr>
          </w:p>
        </w:tc>
        <w:tc>
          <w:tcPr>
            <w:tcW w:w="1872" w:type="dxa"/>
            <w:gridSpan w:val="7"/>
            <w:hideMark/>
          </w:tcPr>
          <w:p w14:paraId="451EFC30" w14:textId="77777777" w:rsidR="004D1010" w:rsidRPr="004D1010" w:rsidRDefault="004D1010" w:rsidP="004D1010">
            <w:pPr>
              <w:rPr>
                <w:sz w:val="20"/>
                <w:szCs w:val="20"/>
              </w:rPr>
            </w:pPr>
          </w:p>
        </w:tc>
        <w:tc>
          <w:tcPr>
            <w:tcW w:w="1181" w:type="dxa"/>
            <w:gridSpan w:val="5"/>
            <w:hideMark/>
          </w:tcPr>
          <w:p w14:paraId="50BD93E7" w14:textId="77777777" w:rsidR="004D1010" w:rsidRPr="004D1010" w:rsidRDefault="004D1010" w:rsidP="004D1010">
            <w:pPr>
              <w:rPr>
                <w:sz w:val="20"/>
                <w:szCs w:val="20"/>
              </w:rPr>
            </w:pPr>
          </w:p>
        </w:tc>
        <w:tc>
          <w:tcPr>
            <w:tcW w:w="296" w:type="dxa"/>
            <w:gridSpan w:val="3"/>
            <w:hideMark/>
          </w:tcPr>
          <w:p w14:paraId="13DFF64A" w14:textId="77777777" w:rsidR="004D1010" w:rsidRPr="004D1010" w:rsidRDefault="004D1010" w:rsidP="004D1010">
            <w:pPr>
              <w:rPr>
                <w:sz w:val="20"/>
                <w:szCs w:val="20"/>
              </w:rPr>
            </w:pPr>
          </w:p>
        </w:tc>
        <w:tc>
          <w:tcPr>
            <w:tcW w:w="152" w:type="dxa"/>
            <w:gridSpan w:val="2"/>
            <w:hideMark/>
          </w:tcPr>
          <w:p w14:paraId="11F8218B" w14:textId="77777777" w:rsidR="004D1010" w:rsidRPr="004D1010" w:rsidRDefault="004D1010" w:rsidP="004D1010">
            <w:pPr>
              <w:rPr>
                <w:sz w:val="20"/>
                <w:szCs w:val="20"/>
              </w:rPr>
            </w:pPr>
          </w:p>
        </w:tc>
        <w:tc>
          <w:tcPr>
            <w:tcW w:w="298" w:type="dxa"/>
            <w:hideMark/>
          </w:tcPr>
          <w:p w14:paraId="772B8EDC" w14:textId="77777777" w:rsidR="004D1010" w:rsidRPr="004D1010" w:rsidRDefault="004D1010" w:rsidP="004D1010">
            <w:pPr>
              <w:rPr>
                <w:sz w:val="20"/>
                <w:szCs w:val="20"/>
              </w:rPr>
            </w:pPr>
          </w:p>
        </w:tc>
        <w:tc>
          <w:tcPr>
            <w:tcW w:w="586" w:type="dxa"/>
            <w:gridSpan w:val="3"/>
            <w:hideMark/>
          </w:tcPr>
          <w:p w14:paraId="5D14850E" w14:textId="77777777" w:rsidR="004D1010" w:rsidRPr="004D1010" w:rsidRDefault="004D1010" w:rsidP="004D1010">
            <w:pPr>
              <w:rPr>
                <w:sz w:val="20"/>
                <w:szCs w:val="20"/>
              </w:rPr>
            </w:pPr>
          </w:p>
        </w:tc>
        <w:tc>
          <w:tcPr>
            <w:tcW w:w="1702" w:type="dxa"/>
            <w:gridSpan w:val="7"/>
            <w:hideMark/>
          </w:tcPr>
          <w:p w14:paraId="77416318" w14:textId="77777777" w:rsidR="004D1010" w:rsidRPr="004D1010" w:rsidRDefault="004D1010" w:rsidP="004D1010">
            <w:pPr>
              <w:rPr>
                <w:sz w:val="20"/>
                <w:szCs w:val="20"/>
              </w:rPr>
            </w:pPr>
          </w:p>
        </w:tc>
        <w:tc>
          <w:tcPr>
            <w:tcW w:w="973" w:type="dxa"/>
            <w:gridSpan w:val="4"/>
            <w:hideMark/>
          </w:tcPr>
          <w:p w14:paraId="228376F9" w14:textId="77777777" w:rsidR="004D1010" w:rsidRPr="004D1010" w:rsidRDefault="004D1010" w:rsidP="004D1010">
            <w:pPr>
              <w:rPr>
                <w:sz w:val="20"/>
                <w:szCs w:val="20"/>
              </w:rPr>
            </w:pPr>
          </w:p>
        </w:tc>
        <w:tc>
          <w:tcPr>
            <w:tcW w:w="1103" w:type="dxa"/>
            <w:gridSpan w:val="2"/>
            <w:hideMark/>
          </w:tcPr>
          <w:p w14:paraId="2877EDA0" w14:textId="77777777" w:rsidR="004D1010" w:rsidRPr="004D1010" w:rsidRDefault="004D1010" w:rsidP="004D1010">
            <w:pPr>
              <w:rPr>
                <w:sz w:val="20"/>
                <w:szCs w:val="20"/>
              </w:rPr>
            </w:pPr>
          </w:p>
        </w:tc>
        <w:tc>
          <w:tcPr>
            <w:tcW w:w="553" w:type="dxa"/>
            <w:hideMark/>
          </w:tcPr>
          <w:p w14:paraId="1BE3CB53" w14:textId="77777777" w:rsidR="004D1010" w:rsidRPr="004D1010" w:rsidRDefault="004D1010" w:rsidP="004D1010">
            <w:pPr>
              <w:rPr>
                <w:sz w:val="20"/>
                <w:szCs w:val="20"/>
              </w:rPr>
            </w:pPr>
          </w:p>
        </w:tc>
      </w:tr>
      <w:tr w:rsidR="004D1010" w:rsidRPr="004D1010" w14:paraId="3C0668AC" w14:textId="77777777" w:rsidTr="00D811D7">
        <w:tc>
          <w:tcPr>
            <w:tcW w:w="9637" w:type="dxa"/>
            <w:gridSpan w:val="38"/>
            <w:tcMar>
              <w:top w:w="0" w:type="dxa"/>
              <w:left w:w="74" w:type="dxa"/>
              <w:bottom w:w="0" w:type="dxa"/>
              <w:right w:w="74" w:type="dxa"/>
            </w:tcMar>
            <w:hideMark/>
          </w:tcPr>
          <w:p w14:paraId="37853CE7" w14:textId="77777777" w:rsidR="004D1010" w:rsidRPr="004D1010" w:rsidRDefault="004D1010" w:rsidP="004D1010">
            <w:pPr>
              <w:textAlignment w:val="baseline"/>
              <w:rPr>
                <w:color w:val="2D2D2D"/>
                <w:sz w:val="21"/>
                <w:szCs w:val="21"/>
                <w:lang w:eastAsia="zh-CN" w:bidi="hi-IN"/>
              </w:rPr>
            </w:pPr>
          </w:p>
          <w:p w14:paraId="0D7E2963"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 xml:space="preserve">13 Мероприятия по охране труда, обеспечению </w:t>
            </w:r>
            <w:proofErr w:type="spellStart"/>
            <w:r w:rsidRPr="004D1010">
              <w:rPr>
                <w:color w:val="2D2D2D"/>
                <w:sz w:val="21"/>
                <w:szCs w:val="21"/>
                <w:lang w:eastAsia="zh-CN" w:bidi="hi-IN"/>
              </w:rPr>
              <w:t>пожаро</w:t>
            </w:r>
            <w:proofErr w:type="spellEnd"/>
            <w:r w:rsidRPr="004D1010">
              <w:rPr>
                <w:color w:val="2D2D2D"/>
                <w:sz w:val="21"/>
                <w:szCs w:val="21"/>
                <w:lang w:eastAsia="zh-CN" w:bidi="hi-IN"/>
              </w:rPr>
              <w:t>- и взрывобезопасности, охране окружающей среды, предусмотренные проектом</w:t>
            </w:r>
          </w:p>
        </w:tc>
      </w:tr>
      <w:tr w:rsidR="004D1010" w:rsidRPr="004D1010" w14:paraId="268BD704" w14:textId="77777777" w:rsidTr="00D811D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CEA60AE" w14:textId="77777777" w:rsidR="004D1010" w:rsidRPr="004D1010" w:rsidRDefault="004D1010" w:rsidP="004D1010">
            <w:pPr>
              <w:rPr>
                <w:color w:val="2D2D2D"/>
                <w:sz w:val="21"/>
                <w:szCs w:val="21"/>
                <w:lang w:eastAsia="zh-CN" w:bidi="hi-IN"/>
              </w:rPr>
            </w:pPr>
          </w:p>
        </w:tc>
      </w:tr>
      <w:tr w:rsidR="004D1010" w:rsidRPr="004D1010" w14:paraId="5843288A" w14:textId="77777777" w:rsidTr="00D811D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DC48C31" w14:textId="77777777" w:rsidR="004D1010" w:rsidRPr="004D1010" w:rsidRDefault="004D1010" w:rsidP="004D1010">
            <w:pPr>
              <w:jc w:val="center"/>
              <w:textAlignment w:val="baseline"/>
              <w:rPr>
                <w:color w:val="2D2D2D"/>
                <w:sz w:val="21"/>
                <w:szCs w:val="21"/>
                <w:lang w:eastAsia="zh-CN" w:bidi="hi-IN"/>
              </w:rPr>
            </w:pPr>
            <w:r w:rsidRPr="004D1010">
              <w:rPr>
                <w:color w:val="2D2D2D"/>
                <w:sz w:val="21"/>
                <w:szCs w:val="21"/>
                <w:lang w:eastAsia="zh-CN" w:bidi="hi-IN"/>
              </w:rPr>
              <w:t>сведения о выполнении</w:t>
            </w:r>
          </w:p>
        </w:tc>
      </w:tr>
      <w:tr w:rsidR="004D1010" w:rsidRPr="004D1010" w14:paraId="29A6D564" w14:textId="77777777" w:rsidTr="00D811D7">
        <w:tc>
          <w:tcPr>
            <w:tcW w:w="9637" w:type="dxa"/>
            <w:gridSpan w:val="38"/>
            <w:tcMar>
              <w:top w:w="0" w:type="dxa"/>
              <w:left w:w="74" w:type="dxa"/>
              <w:bottom w:w="0" w:type="dxa"/>
              <w:right w:w="74" w:type="dxa"/>
            </w:tcMar>
            <w:hideMark/>
          </w:tcPr>
          <w:p w14:paraId="23770FD3" w14:textId="77777777" w:rsidR="004D1010" w:rsidRPr="004D1010" w:rsidRDefault="004D1010" w:rsidP="004D1010">
            <w:pPr>
              <w:rPr>
                <w:color w:val="2D2D2D"/>
                <w:sz w:val="21"/>
                <w:szCs w:val="21"/>
                <w:lang w:eastAsia="zh-CN" w:bidi="hi-IN"/>
              </w:rPr>
            </w:pPr>
          </w:p>
        </w:tc>
      </w:tr>
      <w:tr w:rsidR="004D1010" w:rsidRPr="004D1010" w14:paraId="5B9D730E" w14:textId="77777777" w:rsidTr="00D811D7">
        <w:tc>
          <w:tcPr>
            <w:tcW w:w="9637" w:type="dxa"/>
            <w:gridSpan w:val="38"/>
            <w:tcMar>
              <w:top w:w="0" w:type="dxa"/>
              <w:left w:w="74" w:type="dxa"/>
              <w:bottom w:w="0" w:type="dxa"/>
              <w:right w:w="74" w:type="dxa"/>
            </w:tcMar>
            <w:hideMark/>
          </w:tcPr>
          <w:p w14:paraId="0055189A"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14 Стоимость объекта по утвержденной проектной документации</w:t>
            </w:r>
          </w:p>
        </w:tc>
      </w:tr>
      <w:tr w:rsidR="004D1010" w:rsidRPr="004D1010" w14:paraId="25C22319" w14:textId="77777777" w:rsidTr="00D811D7">
        <w:tc>
          <w:tcPr>
            <w:tcW w:w="9637" w:type="dxa"/>
            <w:gridSpan w:val="38"/>
            <w:tcMar>
              <w:top w:w="0" w:type="dxa"/>
              <w:left w:w="74" w:type="dxa"/>
              <w:bottom w:w="0" w:type="dxa"/>
              <w:right w:w="74" w:type="dxa"/>
            </w:tcMar>
            <w:hideMark/>
          </w:tcPr>
          <w:p w14:paraId="4253D93F" w14:textId="77777777" w:rsidR="004D1010" w:rsidRPr="004D1010" w:rsidRDefault="004D1010" w:rsidP="004D1010">
            <w:pPr>
              <w:rPr>
                <w:color w:val="2D2D2D"/>
                <w:sz w:val="21"/>
                <w:szCs w:val="21"/>
                <w:lang w:eastAsia="zh-CN" w:bidi="hi-IN"/>
              </w:rPr>
            </w:pPr>
          </w:p>
        </w:tc>
      </w:tr>
      <w:tr w:rsidR="004D1010" w:rsidRPr="004D1010" w14:paraId="5A1D7240" w14:textId="77777777" w:rsidTr="00D811D7">
        <w:tc>
          <w:tcPr>
            <w:tcW w:w="921" w:type="dxa"/>
            <w:gridSpan w:val="3"/>
            <w:tcMar>
              <w:top w:w="0" w:type="dxa"/>
              <w:left w:w="74" w:type="dxa"/>
              <w:bottom w:w="0" w:type="dxa"/>
              <w:right w:w="74" w:type="dxa"/>
            </w:tcMar>
            <w:hideMark/>
          </w:tcPr>
          <w:p w14:paraId="23C94E6D"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7CD264FD" w14:textId="77777777" w:rsidR="004D1010" w:rsidRPr="004D1010" w:rsidRDefault="004D1010" w:rsidP="004D1010">
            <w:pPr>
              <w:rPr>
                <w:color w:val="2D2D2D"/>
                <w:sz w:val="21"/>
                <w:szCs w:val="21"/>
                <w:lang w:eastAsia="zh-CN" w:bidi="hi-IN"/>
              </w:rPr>
            </w:pPr>
          </w:p>
        </w:tc>
        <w:tc>
          <w:tcPr>
            <w:tcW w:w="973" w:type="dxa"/>
            <w:gridSpan w:val="4"/>
            <w:tcMar>
              <w:top w:w="0" w:type="dxa"/>
              <w:left w:w="74" w:type="dxa"/>
              <w:bottom w:w="0" w:type="dxa"/>
              <w:right w:w="74" w:type="dxa"/>
            </w:tcMar>
            <w:hideMark/>
          </w:tcPr>
          <w:p w14:paraId="2E79435C"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D19E73A" w14:textId="77777777" w:rsidR="004D1010" w:rsidRPr="004D1010" w:rsidRDefault="004D1010" w:rsidP="004D1010">
            <w:pPr>
              <w:rPr>
                <w:color w:val="2D2D2D"/>
                <w:sz w:val="21"/>
                <w:szCs w:val="21"/>
                <w:lang w:eastAsia="zh-CN" w:bidi="hi-IN"/>
              </w:rPr>
            </w:pPr>
          </w:p>
        </w:tc>
        <w:tc>
          <w:tcPr>
            <w:tcW w:w="553" w:type="dxa"/>
            <w:tcMar>
              <w:top w:w="0" w:type="dxa"/>
              <w:left w:w="74" w:type="dxa"/>
              <w:bottom w:w="0" w:type="dxa"/>
              <w:right w:w="74" w:type="dxa"/>
            </w:tcMar>
            <w:hideMark/>
          </w:tcPr>
          <w:p w14:paraId="65C88EDC"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коп.</w:t>
            </w:r>
          </w:p>
        </w:tc>
      </w:tr>
      <w:tr w:rsidR="004D1010" w:rsidRPr="004D1010" w14:paraId="78A8AFE9" w14:textId="77777777" w:rsidTr="00D811D7">
        <w:tc>
          <w:tcPr>
            <w:tcW w:w="921" w:type="dxa"/>
            <w:gridSpan w:val="3"/>
            <w:tcMar>
              <w:top w:w="0" w:type="dxa"/>
              <w:left w:w="74" w:type="dxa"/>
              <w:bottom w:w="0" w:type="dxa"/>
              <w:right w:w="74" w:type="dxa"/>
            </w:tcMar>
            <w:hideMark/>
          </w:tcPr>
          <w:p w14:paraId="36B4E368" w14:textId="77777777" w:rsidR="004D1010" w:rsidRPr="004D1010" w:rsidRDefault="004D1010" w:rsidP="004D1010">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5484E4AC" w14:textId="77777777" w:rsidR="004D1010" w:rsidRPr="004D1010" w:rsidRDefault="004D1010" w:rsidP="004D1010">
            <w:pPr>
              <w:rPr>
                <w:sz w:val="20"/>
                <w:szCs w:val="20"/>
              </w:rPr>
            </w:pPr>
          </w:p>
        </w:tc>
        <w:tc>
          <w:tcPr>
            <w:tcW w:w="973" w:type="dxa"/>
            <w:gridSpan w:val="4"/>
            <w:tcMar>
              <w:top w:w="0" w:type="dxa"/>
              <w:left w:w="74" w:type="dxa"/>
              <w:bottom w:w="0" w:type="dxa"/>
              <w:right w:w="74" w:type="dxa"/>
            </w:tcMar>
            <w:hideMark/>
          </w:tcPr>
          <w:p w14:paraId="094576CD" w14:textId="77777777" w:rsidR="004D1010" w:rsidRPr="004D1010" w:rsidRDefault="004D1010" w:rsidP="004D101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8EB418E" w14:textId="77777777" w:rsidR="004D1010" w:rsidRPr="004D1010" w:rsidRDefault="004D1010" w:rsidP="004D1010">
            <w:pPr>
              <w:rPr>
                <w:sz w:val="20"/>
                <w:szCs w:val="20"/>
              </w:rPr>
            </w:pPr>
          </w:p>
        </w:tc>
        <w:tc>
          <w:tcPr>
            <w:tcW w:w="553" w:type="dxa"/>
            <w:tcMar>
              <w:top w:w="0" w:type="dxa"/>
              <w:left w:w="74" w:type="dxa"/>
              <w:bottom w:w="0" w:type="dxa"/>
              <w:right w:w="74" w:type="dxa"/>
            </w:tcMar>
            <w:hideMark/>
          </w:tcPr>
          <w:p w14:paraId="043ECF70" w14:textId="77777777" w:rsidR="004D1010" w:rsidRPr="004D1010" w:rsidRDefault="004D1010" w:rsidP="004D1010">
            <w:pPr>
              <w:rPr>
                <w:sz w:val="20"/>
                <w:szCs w:val="20"/>
              </w:rPr>
            </w:pPr>
          </w:p>
        </w:tc>
      </w:tr>
      <w:tr w:rsidR="004D1010" w:rsidRPr="004D1010" w14:paraId="6CFCDDC9" w14:textId="77777777" w:rsidTr="00D811D7">
        <w:tc>
          <w:tcPr>
            <w:tcW w:w="7008" w:type="dxa"/>
            <w:gridSpan w:val="31"/>
            <w:tcMar>
              <w:top w:w="0" w:type="dxa"/>
              <w:left w:w="74" w:type="dxa"/>
              <w:bottom w:w="0" w:type="dxa"/>
              <w:right w:w="74" w:type="dxa"/>
            </w:tcMar>
            <w:hideMark/>
          </w:tcPr>
          <w:p w14:paraId="7A716EA2"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6CAE39C1" w14:textId="77777777" w:rsidR="004D1010" w:rsidRPr="004D1010" w:rsidRDefault="004D1010" w:rsidP="004D1010">
            <w:pPr>
              <w:rPr>
                <w:color w:val="2D2D2D"/>
                <w:sz w:val="21"/>
                <w:szCs w:val="21"/>
                <w:lang w:eastAsia="zh-CN" w:bidi="hi-IN"/>
              </w:rPr>
            </w:pPr>
          </w:p>
        </w:tc>
        <w:tc>
          <w:tcPr>
            <w:tcW w:w="1103" w:type="dxa"/>
            <w:gridSpan w:val="2"/>
            <w:tcMar>
              <w:top w:w="0" w:type="dxa"/>
              <w:left w:w="74" w:type="dxa"/>
              <w:bottom w:w="0" w:type="dxa"/>
              <w:right w:w="74" w:type="dxa"/>
            </w:tcMar>
            <w:hideMark/>
          </w:tcPr>
          <w:p w14:paraId="72EA9985" w14:textId="77777777" w:rsidR="004D1010" w:rsidRPr="004D1010" w:rsidRDefault="004D1010" w:rsidP="004D1010">
            <w:pPr>
              <w:rPr>
                <w:sz w:val="20"/>
                <w:szCs w:val="20"/>
              </w:rPr>
            </w:pPr>
          </w:p>
        </w:tc>
        <w:tc>
          <w:tcPr>
            <w:tcW w:w="553" w:type="dxa"/>
            <w:tcMar>
              <w:top w:w="0" w:type="dxa"/>
              <w:left w:w="74" w:type="dxa"/>
              <w:bottom w:w="0" w:type="dxa"/>
              <w:right w:w="74" w:type="dxa"/>
            </w:tcMar>
            <w:hideMark/>
          </w:tcPr>
          <w:p w14:paraId="2D107FA0" w14:textId="77777777" w:rsidR="004D1010" w:rsidRPr="004D1010" w:rsidRDefault="004D1010" w:rsidP="004D1010">
            <w:pPr>
              <w:rPr>
                <w:sz w:val="20"/>
                <w:szCs w:val="20"/>
              </w:rPr>
            </w:pPr>
          </w:p>
        </w:tc>
      </w:tr>
      <w:tr w:rsidR="004D1010" w:rsidRPr="004D1010" w14:paraId="1C2CCB84" w14:textId="77777777" w:rsidTr="00D811D7">
        <w:tc>
          <w:tcPr>
            <w:tcW w:w="7008" w:type="dxa"/>
            <w:gridSpan w:val="31"/>
            <w:tcMar>
              <w:top w:w="0" w:type="dxa"/>
              <w:left w:w="74" w:type="dxa"/>
              <w:bottom w:w="0" w:type="dxa"/>
              <w:right w:w="74" w:type="dxa"/>
            </w:tcMar>
            <w:hideMark/>
          </w:tcPr>
          <w:p w14:paraId="3BD55EDB" w14:textId="77777777" w:rsidR="004D1010" w:rsidRPr="004D1010" w:rsidRDefault="004D1010" w:rsidP="004D1010">
            <w:pPr>
              <w:rPr>
                <w:sz w:val="20"/>
                <w:szCs w:val="20"/>
              </w:rPr>
            </w:pPr>
          </w:p>
        </w:tc>
        <w:tc>
          <w:tcPr>
            <w:tcW w:w="973" w:type="dxa"/>
            <w:gridSpan w:val="4"/>
            <w:tcMar>
              <w:top w:w="0" w:type="dxa"/>
              <w:left w:w="74" w:type="dxa"/>
              <w:bottom w:w="0" w:type="dxa"/>
              <w:right w:w="74" w:type="dxa"/>
            </w:tcMar>
            <w:hideMark/>
          </w:tcPr>
          <w:p w14:paraId="03A4D4B3" w14:textId="77777777" w:rsidR="004D1010" w:rsidRPr="004D1010" w:rsidRDefault="004D1010" w:rsidP="004D1010">
            <w:pPr>
              <w:rPr>
                <w:sz w:val="20"/>
                <w:szCs w:val="20"/>
              </w:rPr>
            </w:pPr>
          </w:p>
        </w:tc>
        <w:tc>
          <w:tcPr>
            <w:tcW w:w="1103" w:type="dxa"/>
            <w:gridSpan w:val="2"/>
            <w:tcMar>
              <w:top w:w="0" w:type="dxa"/>
              <w:left w:w="74" w:type="dxa"/>
              <w:bottom w:w="0" w:type="dxa"/>
              <w:right w:w="74" w:type="dxa"/>
            </w:tcMar>
            <w:hideMark/>
          </w:tcPr>
          <w:p w14:paraId="65808209" w14:textId="77777777" w:rsidR="004D1010" w:rsidRPr="004D1010" w:rsidRDefault="004D1010" w:rsidP="004D1010">
            <w:pPr>
              <w:rPr>
                <w:sz w:val="20"/>
                <w:szCs w:val="20"/>
              </w:rPr>
            </w:pPr>
          </w:p>
        </w:tc>
        <w:tc>
          <w:tcPr>
            <w:tcW w:w="553" w:type="dxa"/>
            <w:tcMar>
              <w:top w:w="0" w:type="dxa"/>
              <w:left w:w="74" w:type="dxa"/>
              <w:bottom w:w="0" w:type="dxa"/>
              <w:right w:w="74" w:type="dxa"/>
            </w:tcMar>
            <w:hideMark/>
          </w:tcPr>
          <w:p w14:paraId="0E097727" w14:textId="77777777" w:rsidR="004D1010" w:rsidRPr="004D1010" w:rsidRDefault="004D1010" w:rsidP="004D1010">
            <w:pPr>
              <w:rPr>
                <w:sz w:val="20"/>
                <w:szCs w:val="20"/>
              </w:rPr>
            </w:pPr>
          </w:p>
        </w:tc>
      </w:tr>
      <w:tr w:rsidR="004D1010" w:rsidRPr="004D1010" w14:paraId="327552D9" w14:textId="77777777" w:rsidTr="00D811D7">
        <w:tc>
          <w:tcPr>
            <w:tcW w:w="3974" w:type="dxa"/>
            <w:gridSpan w:val="15"/>
            <w:tcMar>
              <w:top w:w="0" w:type="dxa"/>
              <w:left w:w="74" w:type="dxa"/>
              <w:bottom w:w="0" w:type="dxa"/>
              <w:right w:w="74" w:type="dxa"/>
            </w:tcMar>
            <w:hideMark/>
          </w:tcPr>
          <w:p w14:paraId="7D885134"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1A03851" w14:textId="77777777" w:rsidR="004D1010" w:rsidRPr="004D1010" w:rsidRDefault="004D1010" w:rsidP="004D1010">
            <w:pPr>
              <w:rPr>
                <w:color w:val="2D2D2D"/>
                <w:sz w:val="21"/>
                <w:szCs w:val="21"/>
                <w:lang w:eastAsia="zh-CN" w:bidi="hi-IN"/>
              </w:rPr>
            </w:pPr>
          </w:p>
        </w:tc>
        <w:tc>
          <w:tcPr>
            <w:tcW w:w="973" w:type="dxa"/>
            <w:gridSpan w:val="4"/>
            <w:tcMar>
              <w:top w:w="0" w:type="dxa"/>
              <w:left w:w="74" w:type="dxa"/>
              <w:bottom w:w="0" w:type="dxa"/>
              <w:right w:w="74" w:type="dxa"/>
            </w:tcMar>
            <w:hideMark/>
          </w:tcPr>
          <w:p w14:paraId="2A9D6227"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2CB4D34" w14:textId="77777777" w:rsidR="004D1010" w:rsidRPr="004D1010" w:rsidRDefault="004D1010" w:rsidP="004D1010">
            <w:pPr>
              <w:rPr>
                <w:color w:val="2D2D2D"/>
                <w:sz w:val="21"/>
                <w:szCs w:val="21"/>
                <w:lang w:eastAsia="zh-CN" w:bidi="hi-IN"/>
              </w:rPr>
            </w:pPr>
          </w:p>
        </w:tc>
        <w:tc>
          <w:tcPr>
            <w:tcW w:w="553" w:type="dxa"/>
            <w:tcMar>
              <w:top w:w="0" w:type="dxa"/>
              <w:left w:w="74" w:type="dxa"/>
              <w:bottom w:w="0" w:type="dxa"/>
              <w:right w:w="74" w:type="dxa"/>
            </w:tcMar>
            <w:hideMark/>
          </w:tcPr>
          <w:p w14:paraId="7C5DB853"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коп.</w:t>
            </w:r>
          </w:p>
        </w:tc>
      </w:tr>
      <w:tr w:rsidR="004D1010" w:rsidRPr="004D1010" w14:paraId="171761AA" w14:textId="77777777" w:rsidTr="00D811D7">
        <w:tc>
          <w:tcPr>
            <w:tcW w:w="3974" w:type="dxa"/>
            <w:gridSpan w:val="15"/>
            <w:tcMar>
              <w:top w:w="0" w:type="dxa"/>
              <w:left w:w="74" w:type="dxa"/>
              <w:bottom w:w="0" w:type="dxa"/>
              <w:right w:w="74" w:type="dxa"/>
            </w:tcMar>
            <w:hideMark/>
          </w:tcPr>
          <w:p w14:paraId="59F80AB3" w14:textId="77777777" w:rsidR="004D1010" w:rsidRPr="004D1010" w:rsidRDefault="004D1010" w:rsidP="004D1010">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BBF53E4" w14:textId="77777777" w:rsidR="004D1010" w:rsidRPr="004D1010" w:rsidRDefault="004D1010" w:rsidP="004D1010">
            <w:pPr>
              <w:rPr>
                <w:sz w:val="20"/>
                <w:szCs w:val="20"/>
              </w:rPr>
            </w:pPr>
          </w:p>
        </w:tc>
        <w:tc>
          <w:tcPr>
            <w:tcW w:w="973" w:type="dxa"/>
            <w:gridSpan w:val="4"/>
            <w:tcMar>
              <w:top w:w="0" w:type="dxa"/>
              <w:left w:w="74" w:type="dxa"/>
              <w:bottom w:w="0" w:type="dxa"/>
              <w:right w:w="74" w:type="dxa"/>
            </w:tcMar>
            <w:hideMark/>
          </w:tcPr>
          <w:p w14:paraId="160203A9" w14:textId="77777777" w:rsidR="004D1010" w:rsidRPr="004D1010" w:rsidRDefault="004D1010" w:rsidP="004D101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65315DA" w14:textId="77777777" w:rsidR="004D1010" w:rsidRPr="004D1010" w:rsidRDefault="004D1010" w:rsidP="004D1010">
            <w:pPr>
              <w:rPr>
                <w:sz w:val="20"/>
                <w:szCs w:val="20"/>
              </w:rPr>
            </w:pPr>
          </w:p>
        </w:tc>
        <w:tc>
          <w:tcPr>
            <w:tcW w:w="553" w:type="dxa"/>
            <w:tcMar>
              <w:top w:w="0" w:type="dxa"/>
              <w:left w:w="74" w:type="dxa"/>
              <w:bottom w:w="0" w:type="dxa"/>
              <w:right w:w="74" w:type="dxa"/>
            </w:tcMar>
            <w:hideMark/>
          </w:tcPr>
          <w:p w14:paraId="1C7A3386" w14:textId="77777777" w:rsidR="004D1010" w:rsidRPr="004D1010" w:rsidRDefault="004D1010" w:rsidP="004D1010">
            <w:pPr>
              <w:rPr>
                <w:sz w:val="20"/>
                <w:szCs w:val="20"/>
              </w:rPr>
            </w:pPr>
          </w:p>
        </w:tc>
      </w:tr>
      <w:tr w:rsidR="004D1010" w:rsidRPr="004D1010" w14:paraId="1E37A961" w14:textId="77777777" w:rsidTr="00D811D7">
        <w:tc>
          <w:tcPr>
            <w:tcW w:w="4720" w:type="dxa"/>
            <w:gridSpan w:val="21"/>
            <w:tcMar>
              <w:top w:w="0" w:type="dxa"/>
              <w:left w:w="74" w:type="dxa"/>
              <w:bottom w:w="0" w:type="dxa"/>
              <w:right w:w="74" w:type="dxa"/>
            </w:tcMar>
            <w:hideMark/>
          </w:tcPr>
          <w:p w14:paraId="770A8342"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695A6646" w14:textId="77777777" w:rsidR="004D1010" w:rsidRPr="004D1010" w:rsidRDefault="004D1010" w:rsidP="004D1010">
            <w:pPr>
              <w:rPr>
                <w:color w:val="2D2D2D"/>
                <w:sz w:val="21"/>
                <w:szCs w:val="21"/>
                <w:lang w:eastAsia="zh-CN" w:bidi="hi-IN"/>
              </w:rPr>
            </w:pPr>
          </w:p>
        </w:tc>
        <w:tc>
          <w:tcPr>
            <w:tcW w:w="973" w:type="dxa"/>
            <w:gridSpan w:val="4"/>
            <w:tcMar>
              <w:top w:w="0" w:type="dxa"/>
              <w:left w:w="74" w:type="dxa"/>
              <w:bottom w:w="0" w:type="dxa"/>
              <w:right w:w="74" w:type="dxa"/>
            </w:tcMar>
            <w:hideMark/>
          </w:tcPr>
          <w:p w14:paraId="4C126977"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964D27E" w14:textId="77777777" w:rsidR="004D1010" w:rsidRPr="004D1010" w:rsidRDefault="004D1010" w:rsidP="004D1010">
            <w:pPr>
              <w:rPr>
                <w:color w:val="2D2D2D"/>
                <w:sz w:val="21"/>
                <w:szCs w:val="21"/>
                <w:lang w:eastAsia="zh-CN" w:bidi="hi-IN"/>
              </w:rPr>
            </w:pPr>
          </w:p>
        </w:tc>
        <w:tc>
          <w:tcPr>
            <w:tcW w:w="553" w:type="dxa"/>
            <w:tcMar>
              <w:top w:w="0" w:type="dxa"/>
              <w:left w:w="74" w:type="dxa"/>
              <w:bottom w:w="0" w:type="dxa"/>
              <w:right w:w="74" w:type="dxa"/>
            </w:tcMar>
            <w:hideMark/>
          </w:tcPr>
          <w:p w14:paraId="2BEC2AEE"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коп.</w:t>
            </w:r>
          </w:p>
        </w:tc>
      </w:tr>
      <w:tr w:rsidR="004D1010" w:rsidRPr="004D1010" w14:paraId="19A80DEE" w14:textId="77777777" w:rsidTr="00D811D7">
        <w:tc>
          <w:tcPr>
            <w:tcW w:w="4720" w:type="dxa"/>
            <w:gridSpan w:val="21"/>
            <w:tcMar>
              <w:top w:w="0" w:type="dxa"/>
              <w:left w:w="74" w:type="dxa"/>
              <w:bottom w:w="0" w:type="dxa"/>
              <w:right w:w="74" w:type="dxa"/>
            </w:tcMar>
            <w:hideMark/>
          </w:tcPr>
          <w:p w14:paraId="5869BB90" w14:textId="77777777" w:rsidR="004D1010" w:rsidRPr="004D1010" w:rsidRDefault="004D1010" w:rsidP="004D1010">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6B4D6E88" w14:textId="77777777" w:rsidR="004D1010" w:rsidRPr="004D1010" w:rsidRDefault="004D1010" w:rsidP="004D1010">
            <w:pPr>
              <w:rPr>
                <w:sz w:val="20"/>
                <w:szCs w:val="20"/>
              </w:rPr>
            </w:pPr>
          </w:p>
        </w:tc>
        <w:tc>
          <w:tcPr>
            <w:tcW w:w="973" w:type="dxa"/>
            <w:gridSpan w:val="4"/>
            <w:tcMar>
              <w:top w:w="0" w:type="dxa"/>
              <w:left w:w="74" w:type="dxa"/>
              <w:bottom w:w="0" w:type="dxa"/>
              <w:right w:w="74" w:type="dxa"/>
            </w:tcMar>
            <w:hideMark/>
          </w:tcPr>
          <w:p w14:paraId="149654D7" w14:textId="77777777" w:rsidR="004D1010" w:rsidRPr="004D1010" w:rsidRDefault="004D1010" w:rsidP="004D101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6417247" w14:textId="77777777" w:rsidR="004D1010" w:rsidRPr="004D1010" w:rsidRDefault="004D1010" w:rsidP="004D1010">
            <w:pPr>
              <w:rPr>
                <w:sz w:val="20"/>
                <w:szCs w:val="20"/>
              </w:rPr>
            </w:pPr>
          </w:p>
        </w:tc>
        <w:tc>
          <w:tcPr>
            <w:tcW w:w="553" w:type="dxa"/>
            <w:tcMar>
              <w:top w:w="0" w:type="dxa"/>
              <w:left w:w="74" w:type="dxa"/>
              <w:bottom w:w="0" w:type="dxa"/>
              <w:right w:w="74" w:type="dxa"/>
            </w:tcMar>
            <w:hideMark/>
          </w:tcPr>
          <w:p w14:paraId="77C9F424" w14:textId="77777777" w:rsidR="004D1010" w:rsidRPr="004D1010" w:rsidRDefault="004D1010" w:rsidP="004D1010">
            <w:pPr>
              <w:rPr>
                <w:sz w:val="20"/>
                <w:szCs w:val="20"/>
              </w:rPr>
            </w:pPr>
          </w:p>
        </w:tc>
      </w:tr>
      <w:tr w:rsidR="004D1010" w:rsidRPr="004D1010" w14:paraId="2476C9B3" w14:textId="77777777" w:rsidTr="00D811D7">
        <w:tc>
          <w:tcPr>
            <w:tcW w:w="4422" w:type="dxa"/>
            <w:gridSpan w:val="20"/>
            <w:tcMar>
              <w:top w:w="0" w:type="dxa"/>
              <w:left w:w="74" w:type="dxa"/>
              <w:bottom w:w="0" w:type="dxa"/>
              <w:right w:w="74" w:type="dxa"/>
            </w:tcMar>
            <w:hideMark/>
          </w:tcPr>
          <w:p w14:paraId="5F2B18E2" w14:textId="77777777" w:rsidR="004D1010" w:rsidRPr="004D1010" w:rsidRDefault="004D1010" w:rsidP="004D1010">
            <w:pPr>
              <w:textAlignment w:val="baseline"/>
              <w:rPr>
                <w:color w:val="2D2D2D"/>
                <w:sz w:val="21"/>
                <w:szCs w:val="21"/>
                <w:lang w:eastAsia="zh-CN" w:bidi="hi-IN"/>
              </w:rPr>
            </w:pPr>
          </w:p>
          <w:p w14:paraId="13668380"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5ECF8078" w14:textId="77777777" w:rsidR="004D1010" w:rsidRPr="004D1010" w:rsidRDefault="004D1010" w:rsidP="004D1010">
            <w:pPr>
              <w:rPr>
                <w:color w:val="2D2D2D"/>
                <w:sz w:val="21"/>
                <w:szCs w:val="21"/>
                <w:lang w:eastAsia="zh-CN" w:bidi="hi-IN"/>
              </w:rPr>
            </w:pPr>
          </w:p>
        </w:tc>
        <w:tc>
          <w:tcPr>
            <w:tcW w:w="973" w:type="dxa"/>
            <w:gridSpan w:val="4"/>
            <w:tcMar>
              <w:top w:w="0" w:type="dxa"/>
              <w:left w:w="74" w:type="dxa"/>
              <w:bottom w:w="0" w:type="dxa"/>
              <w:right w:w="74" w:type="dxa"/>
            </w:tcMar>
            <w:hideMark/>
          </w:tcPr>
          <w:p w14:paraId="5980538F"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B12783B" w14:textId="77777777" w:rsidR="004D1010" w:rsidRPr="004D1010" w:rsidRDefault="004D1010" w:rsidP="004D1010">
            <w:pPr>
              <w:rPr>
                <w:color w:val="2D2D2D"/>
                <w:sz w:val="21"/>
                <w:szCs w:val="21"/>
                <w:lang w:eastAsia="zh-CN" w:bidi="hi-IN"/>
              </w:rPr>
            </w:pPr>
          </w:p>
        </w:tc>
        <w:tc>
          <w:tcPr>
            <w:tcW w:w="553" w:type="dxa"/>
            <w:tcMar>
              <w:top w:w="0" w:type="dxa"/>
              <w:left w:w="74" w:type="dxa"/>
              <w:bottom w:w="0" w:type="dxa"/>
              <w:right w:w="74" w:type="dxa"/>
            </w:tcMar>
            <w:hideMark/>
          </w:tcPr>
          <w:p w14:paraId="7E9B3CC2"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коп.</w:t>
            </w:r>
          </w:p>
        </w:tc>
      </w:tr>
      <w:tr w:rsidR="004D1010" w:rsidRPr="004D1010" w14:paraId="59149F1E" w14:textId="77777777" w:rsidTr="00D811D7">
        <w:tc>
          <w:tcPr>
            <w:tcW w:w="4422" w:type="dxa"/>
            <w:gridSpan w:val="20"/>
            <w:tcMar>
              <w:top w:w="0" w:type="dxa"/>
              <w:left w:w="74" w:type="dxa"/>
              <w:bottom w:w="0" w:type="dxa"/>
              <w:right w:w="74" w:type="dxa"/>
            </w:tcMar>
            <w:hideMark/>
          </w:tcPr>
          <w:p w14:paraId="7C24AF2A" w14:textId="77777777" w:rsidR="004D1010" w:rsidRPr="004D1010" w:rsidRDefault="004D1010" w:rsidP="004D1010">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2660E7FA" w14:textId="77777777" w:rsidR="004D1010" w:rsidRPr="004D1010" w:rsidRDefault="004D1010" w:rsidP="004D1010">
            <w:pPr>
              <w:rPr>
                <w:sz w:val="20"/>
                <w:szCs w:val="20"/>
              </w:rPr>
            </w:pPr>
          </w:p>
        </w:tc>
        <w:tc>
          <w:tcPr>
            <w:tcW w:w="973" w:type="dxa"/>
            <w:gridSpan w:val="4"/>
            <w:tcMar>
              <w:top w:w="0" w:type="dxa"/>
              <w:left w:w="74" w:type="dxa"/>
              <w:bottom w:w="0" w:type="dxa"/>
              <w:right w:w="74" w:type="dxa"/>
            </w:tcMar>
            <w:hideMark/>
          </w:tcPr>
          <w:p w14:paraId="6EB03643" w14:textId="77777777" w:rsidR="004D1010" w:rsidRPr="004D1010" w:rsidRDefault="004D1010" w:rsidP="004D101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91E9D60" w14:textId="77777777" w:rsidR="004D1010" w:rsidRPr="004D1010" w:rsidRDefault="004D1010" w:rsidP="004D1010">
            <w:pPr>
              <w:rPr>
                <w:sz w:val="20"/>
                <w:szCs w:val="20"/>
              </w:rPr>
            </w:pPr>
          </w:p>
        </w:tc>
        <w:tc>
          <w:tcPr>
            <w:tcW w:w="553" w:type="dxa"/>
            <w:tcMar>
              <w:top w:w="0" w:type="dxa"/>
              <w:left w:w="74" w:type="dxa"/>
              <w:bottom w:w="0" w:type="dxa"/>
              <w:right w:w="74" w:type="dxa"/>
            </w:tcMar>
            <w:hideMark/>
          </w:tcPr>
          <w:p w14:paraId="26886197" w14:textId="77777777" w:rsidR="004D1010" w:rsidRPr="004D1010" w:rsidRDefault="004D1010" w:rsidP="004D1010">
            <w:pPr>
              <w:rPr>
                <w:sz w:val="20"/>
                <w:szCs w:val="20"/>
              </w:rPr>
            </w:pPr>
          </w:p>
        </w:tc>
      </w:tr>
      <w:tr w:rsidR="004D1010" w:rsidRPr="004D1010" w14:paraId="48FD65F7" w14:textId="77777777" w:rsidTr="00D811D7">
        <w:tc>
          <w:tcPr>
            <w:tcW w:w="4720" w:type="dxa"/>
            <w:gridSpan w:val="21"/>
            <w:tcMar>
              <w:top w:w="0" w:type="dxa"/>
              <w:left w:w="74" w:type="dxa"/>
              <w:bottom w:w="0" w:type="dxa"/>
              <w:right w:w="74" w:type="dxa"/>
            </w:tcMar>
            <w:hideMark/>
          </w:tcPr>
          <w:p w14:paraId="072923C2"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504D857E" w14:textId="77777777" w:rsidR="004D1010" w:rsidRPr="004D1010" w:rsidRDefault="004D1010" w:rsidP="004D1010">
            <w:pPr>
              <w:rPr>
                <w:color w:val="2D2D2D"/>
                <w:sz w:val="21"/>
                <w:szCs w:val="21"/>
                <w:lang w:eastAsia="zh-CN" w:bidi="hi-IN"/>
              </w:rPr>
            </w:pPr>
          </w:p>
        </w:tc>
        <w:tc>
          <w:tcPr>
            <w:tcW w:w="973" w:type="dxa"/>
            <w:gridSpan w:val="4"/>
            <w:tcMar>
              <w:top w:w="0" w:type="dxa"/>
              <w:left w:w="74" w:type="dxa"/>
              <w:bottom w:w="0" w:type="dxa"/>
              <w:right w:w="74" w:type="dxa"/>
            </w:tcMar>
            <w:hideMark/>
          </w:tcPr>
          <w:p w14:paraId="49071F92" w14:textId="77777777" w:rsidR="004D1010" w:rsidRPr="004D1010" w:rsidRDefault="004D1010" w:rsidP="004D1010">
            <w:pPr>
              <w:rPr>
                <w:sz w:val="20"/>
                <w:szCs w:val="20"/>
              </w:rPr>
            </w:pPr>
          </w:p>
        </w:tc>
        <w:tc>
          <w:tcPr>
            <w:tcW w:w="1103" w:type="dxa"/>
            <w:gridSpan w:val="2"/>
            <w:tcMar>
              <w:top w:w="0" w:type="dxa"/>
              <w:left w:w="74" w:type="dxa"/>
              <w:bottom w:w="0" w:type="dxa"/>
              <w:right w:w="74" w:type="dxa"/>
            </w:tcMar>
            <w:hideMark/>
          </w:tcPr>
          <w:p w14:paraId="3152F3FD" w14:textId="77777777" w:rsidR="004D1010" w:rsidRPr="004D1010" w:rsidRDefault="004D1010" w:rsidP="004D1010">
            <w:pPr>
              <w:rPr>
                <w:sz w:val="20"/>
                <w:szCs w:val="20"/>
              </w:rPr>
            </w:pPr>
          </w:p>
        </w:tc>
        <w:tc>
          <w:tcPr>
            <w:tcW w:w="553" w:type="dxa"/>
            <w:tcMar>
              <w:top w:w="0" w:type="dxa"/>
              <w:left w:w="74" w:type="dxa"/>
              <w:bottom w:w="0" w:type="dxa"/>
              <w:right w:w="74" w:type="dxa"/>
            </w:tcMar>
            <w:hideMark/>
          </w:tcPr>
          <w:p w14:paraId="5667037B" w14:textId="77777777" w:rsidR="004D1010" w:rsidRPr="004D1010" w:rsidRDefault="004D1010" w:rsidP="004D1010">
            <w:pPr>
              <w:rPr>
                <w:sz w:val="20"/>
                <w:szCs w:val="20"/>
              </w:rPr>
            </w:pPr>
          </w:p>
        </w:tc>
      </w:tr>
      <w:tr w:rsidR="004D1010" w:rsidRPr="004D1010" w14:paraId="6BC4C99D" w14:textId="77777777" w:rsidTr="00D811D7">
        <w:tc>
          <w:tcPr>
            <w:tcW w:w="4720" w:type="dxa"/>
            <w:gridSpan w:val="21"/>
            <w:tcMar>
              <w:top w:w="0" w:type="dxa"/>
              <w:left w:w="74" w:type="dxa"/>
              <w:bottom w:w="0" w:type="dxa"/>
              <w:right w:w="74" w:type="dxa"/>
            </w:tcMar>
            <w:hideMark/>
          </w:tcPr>
          <w:p w14:paraId="3C3D9E3B" w14:textId="77777777" w:rsidR="004D1010" w:rsidRPr="004D1010" w:rsidRDefault="004D1010" w:rsidP="004D1010">
            <w:pPr>
              <w:rPr>
                <w:sz w:val="20"/>
                <w:szCs w:val="20"/>
              </w:rPr>
            </w:pPr>
          </w:p>
        </w:tc>
        <w:tc>
          <w:tcPr>
            <w:tcW w:w="2288" w:type="dxa"/>
            <w:gridSpan w:val="10"/>
            <w:tcMar>
              <w:top w:w="0" w:type="dxa"/>
              <w:left w:w="74" w:type="dxa"/>
              <w:bottom w:w="0" w:type="dxa"/>
              <w:right w:w="74" w:type="dxa"/>
            </w:tcMar>
            <w:hideMark/>
          </w:tcPr>
          <w:p w14:paraId="22EC0DAF" w14:textId="77777777" w:rsidR="004D1010" w:rsidRPr="004D1010" w:rsidRDefault="004D1010" w:rsidP="004D1010">
            <w:pPr>
              <w:rPr>
                <w:sz w:val="20"/>
                <w:szCs w:val="20"/>
              </w:rPr>
            </w:pPr>
          </w:p>
        </w:tc>
        <w:tc>
          <w:tcPr>
            <w:tcW w:w="973" w:type="dxa"/>
            <w:gridSpan w:val="4"/>
            <w:tcMar>
              <w:top w:w="0" w:type="dxa"/>
              <w:left w:w="74" w:type="dxa"/>
              <w:bottom w:w="0" w:type="dxa"/>
              <w:right w:w="74" w:type="dxa"/>
            </w:tcMar>
            <w:hideMark/>
          </w:tcPr>
          <w:p w14:paraId="54D5BAA7" w14:textId="77777777" w:rsidR="004D1010" w:rsidRPr="004D1010" w:rsidRDefault="004D1010" w:rsidP="004D1010">
            <w:pPr>
              <w:rPr>
                <w:sz w:val="20"/>
                <w:szCs w:val="20"/>
              </w:rPr>
            </w:pPr>
          </w:p>
        </w:tc>
        <w:tc>
          <w:tcPr>
            <w:tcW w:w="1103" w:type="dxa"/>
            <w:gridSpan w:val="2"/>
            <w:tcMar>
              <w:top w:w="0" w:type="dxa"/>
              <w:left w:w="74" w:type="dxa"/>
              <w:bottom w:w="0" w:type="dxa"/>
              <w:right w:w="74" w:type="dxa"/>
            </w:tcMar>
            <w:hideMark/>
          </w:tcPr>
          <w:p w14:paraId="26668ED5" w14:textId="77777777" w:rsidR="004D1010" w:rsidRPr="004D1010" w:rsidRDefault="004D1010" w:rsidP="004D1010">
            <w:pPr>
              <w:rPr>
                <w:sz w:val="20"/>
                <w:szCs w:val="20"/>
              </w:rPr>
            </w:pPr>
          </w:p>
        </w:tc>
        <w:tc>
          <w:tcPr>
            <w:tcW w:w="553" w:type="dxa"/>
            <w:tcMar>
              <w:top w:w="0" w:type="dxa"/>
              <w:left w:w="74" w:type="dxa"/>
              <w:bottom w:w="0" w:type="dxa"/>
              <w:right w:w="74" w:type="dxa"/>
            </w:tcMar>
            <w:hideMark/>
          </w:tcPr>
          <w:p w14:paraId="47824603" w14:textId="77777777" w:rsidR="004D1010" w:rsidRPr="004D1010" w:rsidRDefault="004D1010" w:rsidP="004D1010">
            <w:pPr>
              <w:rPr>
                <w:sz w:val="20"/>
                <w:szCs w:val="20"/>
              </w:rPr>
            </w:pPr>
          </w:p>
        </w:tc>
      </w:tr>
      <w:tr w:rsidR="004D1010" w:rsidRPr="004D1010" w14:paraId="1C01C6B4" w14:textId="77777777" w:rsidTr="00D811D7">
        <w:tc>
          <w:tcPr>
            <w:tcW w:w="3974" w:type="dxa"/>
            <w:gridSpan w:val="15"/>
            <w:tcMar>
              <w:top w:w="0" w:type="dxa"/>
              <w:left w:w="74" w:type="dxa"/>
              <w:bottom w:w="0" w:type="dxa"/>
              <w:right w:w="74" w:type="dxa"/>
            </w:tcMar>
            <w:hideMark/>
          </w:tcPr>
          <w:p w14:paraId="777774C8"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3CC81A76" w14:textId="77777777" w:rsidR="004D1010" w:rsidRPr="004D1010" w:rsidRDefault="004D1010" w:rsidP="004D1010">
            <w:pPr>
              <w:rPr>
                <w:color w:val="2D2D2D"/>
                <w:sz w:val="21"/>
                <w:szCs w:val="21"/>
                <w:lang w:eastAsia="zh-CN" w:bidi="hi-IN"/>
              </w:rPr>
            </w:pPr>
          </w:p>
        </w:tc>
        <w:tc>
          <w:tcPr>
            <w:tcW w:w="973" w:type="dxa"/>
            <w:gridSpan w:val="4"/>
            <w:tcMar>
              <w:top w:w="0" w:type="dxa"/>
              <w:left w:w="74" w:type="dxa"/>
              <w:bottom w:w="0" w:type="dxa"/>
              <w:right w:w="74" w:type="dxa"/>
            </w:tcMar>
            <w:hideMark/>
          </w:tcPr>
          <w:p w14:paraId="63ABF9CE"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79B44FA" w14:textId="77777777" w:rsidR="004D1010" w:rsidRPr="004D1010" w:rsidRDefault="004D1010" w:rsidP="004D1010">
            <w:pPr>
              <w:rPr>
                <w:color w:val="2D2D2D"/>
                <w:sz w:val="21"/>
                <w:szCs w:val="21"/>
                <w:lang w:eastAsia="zh-CN" w:bidi="hi-IN"/>
              </w:rPr>
            </w:pPr>
          </w:p>
        </w:tc>
        <w:tc>
          <w:tcPr>
            <w:tcW w:w="553" w:type="dxa"/>
            <w:tcMar>
              <w:top w:w="0" w:type="dxa"/>
              <w:left w:w="74" w:type="dxa"/>
              <w:bottom w:w="0" w:type="dxa"/>
              <w:right w:w="74" w:type="dxa"/>
            </w:tcMar>
            <w:hideMark/>
          </w:tcPr>
          <w:p w14:paraId="7AB20F4C"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коп.</w:t>
            </w:r>
          </w:p>
        </w:tc>
      </w:tr>
      <w:tr w:rsidR="004D1010" w:rsidRPr="004D1010" w14:paraId="622CA16C" w14:textId="77777777" w:rsidTr="00D811D7">
        <w:tc>
          <w:tcPr>
            <w:tcW w:w="3974" w:type="dxa"/>
            <w:gridSpan w:val="15"/>
            <w:tcMar>
              <w:top w:w="0" w:type="dxa"/>
              <w:left w:w="74" w:type="dxa"/>
              <w:bottom w:w="0" w:type="dxa"/>
              <w:right w:w="74" w:type="dxa"/>
            </w:tcMar>
            <w:hideMark/>
          </w:tcPr>
          <w:p w14:paraId="0B30B70B" w14:textId="77777777" w:rsidR="004D1010" w:rsidRPr="004D1010" w:rsidRDefault="004D1010" w:rsidP="004D1010">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6EAD7B1" w14:textId="77777777" w:rsidR="004D1010" w:rsidRPr="004D1010" w:rsidRDefault="004D1010" w:rsidP="004D1010">
            <w:pPr>
              <w:rPr>
                <w:sz w:val="20"/>
                <w:szCs w:val="20"/>
              </w:rPr>
            </w:pPr>
          </w:p>
        </w:tc>
        <w:tc>
          <w:tcPr>
            <w:tcW w:w="973" w:type="dxa"/>
            <w:gridSpan w:val="4"/>
            <w:tcMar>
              <w:top w:w="0" w:type="dxa"/>
              <w:left w:w="74" w:type="dxa"/>
              <w:bottom w:w="0" w:type="dxa"/>
              <w:right w:w="74" w:type="dxa"/>
            </w:tcMar>
            <w:hideMark/>
          </w:tcPr>
          <w:p w14:paraId="5A619211" w14:textId="77777777" w:rsidR="004D1010" w:rsidRPr="004D1010" w:rsidRDefault="004D1010" w:rsidP="004D101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C2D7E2D" w14:textId="77777777" w:rsidR="004D1010" w:rsidRPr="004D1010" w:rsidRDefault="004D1010" w:rsidP="004D1010">
            <w:pPr>
              <w:rPr>
                <w:sz w:val="20"/>
                <w:szCs w:val="20"/>
              </w:rPr>
            </w:pPr>
          </w:p>
        </w:tc>
        <w:tc>
          <w:tcPr>
            <w:tcW w:w="553" w:type="dxa"/>
            <w:tcMar>
              <w:top w:w="0" w:type="dxa"/>
              <w:left w:w="74" w:type="dxa"/>
              <w:bottom w:w="0" w:type="dxa"/>
              <w:right w:w="74" w:type="dxa"/>
            </w:tcMar>
            <w:hideMark/>
          </w:tcPr>
          <w:p w14:paraId="284E62AF" w14:textId="77777777" w:rsidR="004D1010" w:rsidRPr="004D1010" w:rsidRDefault="004D1010" w:rsidP="004D1010">
            <w:pPr>
              <w:rPr>
                <w:sz w:val="20"/>
                <w:szCs w:val="20"/>
              </w:rPr>
            </w:pPr>
          </w:p>
        </w:tc>
      </w:tr>
      <w:tr w:rsidR="004D1010" w:rsidRPr="004D1010" w14:paraId="3232DED5" w14:textId="77777777" w:rsidTr="00D811D7">
        <w:tc>
          <w:tcPr>
            <w:tcW w:w="4720" w:type="dxa"/>
            <w:gridSpan w:val="21"/>
            <w:tcMar>
              <w:top w:w="0" w:type="dxa"/>
              <w:left w:w="74" w:type="dxa"/>
              <w:bottom w:w="0" w:type="dxa"/>
              <w:right w:w="74" w:type="dxa"/>
            </w:tcMar>
            <w:hideMark/>
          </w:tcPr>
          <w:p w14:paraId="6539A1DF"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6F03C897" w14:textId="77777777" w:rsidR="004D1010" w:rsidRPr="004D1010" w:rsidRDefault="004D1010" w:rsidP="004D1010">
            <w:pPr>
              <w:rPr>
                <w:color w:val="2D2D2D"/>
                <w:sz w:val="21"/>
                <w:szCs w:val="21"/>
                <w:lang w:eastAsia="zh-CN" w:bidi="hi-IN"/>
              </w:rPr>
            </w:pPr>
          </w:p>
        </w:tc>
        <w:tc>
          <w:tcPr>
            <w:tcW w:w="973" w:type="dxa"/>
            <w:gridSpan w:val="4"/>
            <w:tcMar>
              <w:top w:w="0" w:type="dxa"/>
              <w:left w:w="74" w:type="dxa"/>
              <w:bottom w:w="0" w:type="dxa"/>
              <w:right w:w="74" w:type="dxa"/>
            </w:tcMar>
            <w:hideMark/>
          </w:tcPr>
          <w:p w14:paraId="7F334E39"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E4CED32" w14:textId="77777777" w:rsidR="004D1010" w:rsidRPr="004D1010" w:rsidRDefault="004D1010" w:rsidP="004D1010">
            <w:pPr>
              <w:rPr>
                <w:color w:val="2D2D2D"/>
                <w:sz w:val="21"/>
                <w:szCs w:val="21"/>
                <w:lang w:eastAsia="zh-CN" w:bidi="hi-IN"/>
              </w:rPr>
            </w:pPr>
          </w:p>
        </w:tc>
        <w:tc>
          <w:tcPr>
            <w:tcW w:w="553" w:type="dxa"/>
            <w:tcMar>
              <w:top w:w="0" w:type="dxa"/>
              <w:left w:w="74" w:type="dxa"/>
              <w:bottom w:w="0" w:type="dxa"/>
              <w:right w:w="74" w:type="dxa"/>
            </w:tcMar>
            <w:hideMark/>
          </w:tcPr>
          <w:p w14:paraId="1834872F"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коп.</w:t>
            </w:r>
          </w:p>
        </w:tc>
      </w:tr>
      <w:tr w:rsidR="004D1010" w:rsidRPr="004D1010" w14:paraId="73D172E1" w14:textId="77777777" w:rsidTr="00D811D7">
        <w:tc>
          <w:tcPr>
            <w:tcW w:w="4720" w:type="dxa"/>
            <w:gridSpan w:val="21"/>
            <w:tcMar>
              <w:top w:w="0" w:type="dxa"/>
              <w:left w:w="74" w:type="dxa"/>
              <w:bottom w:w="0" w:type="dxa"/>
              <w:right w:w="74" w:type="dxa"/>
            </w:tcMar>
            <w:hideMark/>
          </w:tcPr>
          <w:p w14:paraId="649B532A" w14:textId="77777777" w:rsidR="004D1010" w:rsidRPr="004D1010" w:rsidRDefault="004D1010" w:rsidP="004D1010">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35D25E88" w14:textId="77777777" w:rsidR="004D1010" w:rsidRPr="004D1010" w:rsidRDefault="004D1010" w:rsidP="004D1010">
            <w:pPr>
              <w:rPr>
                <w:sz w:val="20"/>
                <w:szCs w:val="20"/>
              </w:rPr>
            </w:pPr>
          </w:p>
        </w:tc>
        <w:tc>
          <w:tcPr>
            <w:tcW w:w="973" w:type="dxa"/>
            <w:gridSpan w:val="4"/>
            <w:tcMar>
              <w:top w:w="0" w:type="dxa"/>
              <w:left w:w="74" w:type="dxa"/>
              <w:bottom w:w="0" w:type="dxa"/>
              <w:right w:w="74" w:type="dxa"/>
            </w:tcMar>
            <w:hideMark/>
          </w:tcPr>
          <w:p w14:paraId="62814CF0" w14:textId="77777777" w:rsidR="004D1010" w:rsidRPr="004D1010" w:rsidRDefault="004D1010" w:rsidP="004D101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571829C" w14:textId="77777777" w:rsidR="004D1010" w:rsidRPr="004D1010" w:rsidRDefault="004D1010" w:rsidP="004D1010">
            <w:pPr>
              <w:rPr>
                <w:sz w:val="20"/>
                <w:szCs w:val="20"/>
              </w:rPr>
            </w:pPr>
          </w:p>
        </w:tc>
        <w:tc>
          <w:tcPr>
            <w:tcW w:w="553" w:type="dxa"/>
            <w:tcMar>
              <w:top w:w="0" w:type="dxa"/>
              <w:left w:w="74" w:type="dxa"/>
              <w:bottom w:w="0" w:type="dxa"/>
              <w:right w:w="74" w:type="dxa"/>
            </w:tcMar>
            <w:hideMark/>
          </w:tcPr>
          <w:p w14:paraId="3EAC51F8" w14:textId="77777777" w:rsidR="004D1010" w:rsidRPr="004D1010" w:rsidRDefault="004D1010" w:rsidP="004D1010">
            <w:pPr>
              <w:rPr>
                <w:sz w:val="20"/>
                <w:szCs w:val="20"/>
              </w:rPr>
            </w:pPr>
          </w:p>
        </w:tc>
      </w:tr>
      <w:tr w:rsidR="004D1010" w:rsidRPr="004D1010" w14:paraId="061E6CB0" w14:textId="77777777" w:rsidTr="00D811D7">
        <w:tc>
          <w:tcPr>
            <w:tcW w:w="9637" w:type="dxa"/>
            <w:gridSpan w:val="38"/>
            <w:tcMar>
              <w:top w:w="0" w:type="dxa"/>
              <w:left w:w="74" w:type="dxa"/>
              <w:bottom w:w="0" w:type="dxa"/>
              <w:right w:w="74" w:type="dxa"/>
            </w:tcMar>
            <w:hideMark/>
          </w:tcPr>
          <w:p w14:paraId="45310F22" w14:textId="77777777" w:rsidR="004D1010" w:rsidRPr="004D1010" w:rsidRDefault="004D1010" w:rsidP="004D1010">
            <w:pPr>
              <w:rPr>
                <w:sz w:val="20"/>
                <w:szCs w:val="20"/>
              </w:rPr>
            </w:pPr>
          </w:p>
        </w:tc>
      </w:tr>
      <w:tr w:rsidR="004D1010" w:rsidRPr="004D1010" w14:paraId="3105D1D6" w14:textId="77777777" w:rsidTr="00D811D7">
        <w:tc>
          <w:tcPr>
            <w:tcW w:w="9637" w:type="dxa"/>
            <w:gridSpan w:val="38"/>
            <w:tcMar>
              <w:top w:w="0" w:type="dxa"/>
              <w:left w:w="74" w:type="dxa"/>
              <w:bottom w:w="0" w:type="dxa"/>
              <w:right w:w="74" w:type="dxa"/>
            </w:tcMar>
            <w:hideMark/>
          </w:tcPr>
          <w:p w14:paraId="583C4D8A" w14:textId="77777777" w:rsidR="004D1010" w:rsidRPr="004D1010" w:rsidRDefault="004D1010" w:rsidP="004D1010">
            <w:pPr>
              <w:jc w:val="center"/>
              <w:textAlignment w:val="baseline"/>
              <w:rPr>
                <w:b/>
                <w:bCs/>
                <w:color w:val="2D2D2D"/>
                <w:sz w:val="21"/>
                <w:szCs w:val="21"/>
                <w:lang w:eastAsia="zh-CN" w:bidi="hi-IN"/>
              </w:rPr>
            </w:pPr>
          </w:p>
          <w:p w14:paraId="1C778A6A" w14:textId="77777777" w:rsidR="004D1010" w:rsidRPr="004D1010" w:rsidRDefault="004D1010" w:rsidP="004D1010">
            <w:pPr>
              <w:jc w:val="center"/>
              <w:textAlignment w:val="baseline"/>
              <w:rPr>
                <w:color w:val="2D2D2D"/>
                <w:sz w:val="21"/>
                <w:szCs w:val="21"/>
                <w:lang w:eastAsia="zh-CN" w:bidi="hi-IN"/>
              </w:rPr>
            </w:pPr>
            <w:r w:rsidRPr="004D1010">
              <w:rPr>
                <w:b/>
                <w:bCs/>
                <w:color w:val="2D2D2D"/>
                <w:sz w:val="21"/>
                <w:szCs w:val="21"/>
                <w:lang w:eastAsia="zh-CN" w:bidi="hi-IN"/>
              </w:rPr>
              <w:t>Решение застройщика (технического заказчика)</w:t>
            </w:r>
          </w:p>
        </w:tc>
      </w:tr>
      <w:tr w:rsidR="004D1010" w:rsidRPr="004D1010" w14:paraId="5A0FC203" w14:textId="77777777" w:rsidTr="00D811D7">
        <w:tc>
          <w:tcPr>
            <w:tcW w:w="9637" w:type="dxa"/>
            <w:gridSpan w:val="38"/>
            <w:tcMar>
              <w:top w:w="0" w:type="dxa"/>
              <w:left w:w="74" w:type="dxa"/>
              <w:bottom w:w="0" w:type="dxa"/>
              <w:right w:w="74" w:type="dxa"/>
            </w:tcMar>
            <w:hideMark/>
          </w:tcPr>
          <w:p w14:paraId="474FC39A" w14:textId="77777777" w:rsidR="004D1010" w:rsidRPr="004D1010" w:rsidRDefault="004D1010" w:rsidP="004D1010">
            <w:pPr>
              <w:rPr>
                <w:color w:val="2D2D2D"/>
                <w:sz w:val="21"/>
                <w:szCs w:val="21"/>
                <w:lang w:eastAsia="zh-CN" w:bidi="hi-IN"/>
              </w:rPr>
            </w:pPr>
          </w:p>
        </w:tc>
      </w:tr>
      <w:tr w:rsidR="004D1010" w:rsidRPr="004D1010" w14:paraId="7F4825BB" w14:textId="77777777" w:rsidTr="00D811D7">
        <w:tc>
          <w:tcPr>
            <w:tcW w:w="9637" w:type="dxa"/>
            <w:gridSpan w:val="38"/>
            <w:tcMar>
              <w:top w:w="0" w:type="dxa"/>
              <w:left w:w="74" w:type="dxa"/>
              <w:bottom w:w="0" w:type="dxa"/>
              <w:right w:w="74" w:type="dxa"/>
            </w:tcMar>
            <w:hideMark/>
          </w:tcPr>
          <w:p w14:paraId="2992C97A" w14:textId="77777777" w:rsidR="004D1010" w:rsidRPr="004D1010" w:rsidRDefault="004D1010" w:rsidP="004D1010">
            <w:pPr>
              <w:rPr>
                <w:sz w:val="20"/>
                <w:szCs w:val="20"/>
              </w:rPr>
            </w:pPr>
          </w:p>
        </w:tc>
      </w:tr>
      <w:tr w:rsidR="004D1010" w:rsidRPr="004D1010" w14:paraId="2551F36C" w14:textId="77777777" w:rsidTr="00D811D7">
        <w:tc>
          <w:tcPr>
            <w:tcW w:w="2793" w:type="dxa"/>
            <w:gridSpan w:val="10"/>
            <w:tcMar>
              <w:top w:w="0" w:type="dxa"/>
              <w:left w:w="74" w:type="dxa"/>
              <w:bottom w:w="0" w:type="dxa"/>
              <w:right w:w="74" w:type="dxa"/>
            </w:tcMar>
            <w:hideMark/>
          </w:tcPr>
          <w:p w14:paraId="0DDC8407"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lastRenderedPageBreak/>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5FC1B537" w14:textId="77777777" w:rsidR="004D1010" w:rsidRPr="004D1010" w:rsidRDefault="004D1010" w:rsidP="004D1010">
            <w:pPr>
              <w:rPr>
                <w:color w:val="2D2D2D"/>
                <w:sz w:val="21"/>
                <w:szCs w:val="21"/>
                <w:lang w:eastAsia="zh-CN" w:bidi="hi-IN"/>
              </w:rPr>
            </w:pPr>
          </w:p>
        </w:tc>
      </w:tr>
      <w:tr w:rsidR="004D1010" w:rsidRPr="004D1010" w14:paraId="2213BFB0" w14:textId="77777777" w:rsidTr="00D811D7">
        <w:tc>
          <w:tcPr>
            <w:tcW w:w="2793" w:type="dxa"/>
            <w:gridSpan w:val="10"/>
            <w:tcMar>
              <w:top w:w="0" w:type="dxa"/>
              <w:left w:w="74" w:type="dxa"/>
              <w:bottom w:w="0" w:type="dxa"/>
              <w:right w:w="74" w:type="dxa"/>
            </w:tcMar>
            <w:hideMark/>
          </w:tcPr>
          <w:p w14:paraId="53F4340D" w14:textId="77777777" w:rsidR="004D1010" w:rsidRPr="004D1010" w:rsidRDefault="004D1010" w:rsidP="004D1010">
            <w:pPr>
              <w:rPr>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5A7DAAF1"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(наименование объекта, его местонахождение)</w:t>
            </w:r>
          </w:p>
        </w:tc>
      </w:tr>
      <w:tr w:rsidR="004D1010" w:rsidRPr="004D1010" w14:paraId="1BE6AF35" w14:textId="77777777" w:rsidTr="00D811D7">
        <w:tc>
          <w:tcPr>
            <w:tcW w:w="9637" w:type="dxa"/>
            <w:gridSpan w:val="38"/>
            <w:tcMar>
              <w:top w:w="0" w:type="dxa"/>
              <w:left w:w="74" w:type="dxa"/>
              <w:bottom w:w="0" w:type="dxa"/>
              <w:right w:w="74" w:type="dxa"/>
            </w:tcMar>
            <w:hideMark/>
          </w:tcPr>
          <w:p w14:paraId="6AAD7822" w14:textId="77777777" w:rsidR="004D1010" w:rsidRPr="004D1010" w:rsidRDefault="004D1010" w:rsidP="004D1010">
            <w:pPr>
              <w:rPr>
                <w:color w:val="2D2D2D"/>
                <w:sz w:val="18"/>
                <w:szCs w:val="18"/>
                <w:lang w:eastAsia="zh-CN" w:bidi="hi-IN"/>
              </w:rPr>
            </w:pPr>
          </w:p>
        </w:tc>
      </w:tr>
      <w:tr w:rsidR="004D1010" w:rsidRPr="004D1010" w14:paraId="4D4C9055" w14:textId="77777777" w:rsidTr="00D811D7">
        <w:tc>
          <w:tcPr>
            <w:tcW w:w="9637" w:type="dxa"/>
            <w:gridSpan w:val="38"/>
            <w:tcMar>
              <w:top w:w="0" w:type="dxa"/>
              <w:left w:w="74" w:type="dxa"/>
              <w:bottom w:w="0" w:type="dxa"/>
              <w:right w:w="74" w:type="dxa"/>
            </w:tcMar>
            <w:hideMark/>
          </w:tcPr>
          <w:p w14:paraId="7BDC4B95"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4D1010" w:rsidRPr="004D1010" w14:paraId="6A274FDB" w14:textId="77777777" w:rsidTr="00D811D7">
        <w:tc>
          <w:tcPr>
            <w:tcW w:w="9637" w:type="dxa"/>
            <w:gridSpan w:val="38"/>
            <w:tcMar>
              <w:top w:w="0" w:type="dxa"/>
              <w:left w:w="74" w:type="dxa"/>
              <w:bottom w:w="0" w:type="dxa"/>
              <w:right w:w="74" w:type="dxa"/>
            </w:tcMar>
            <w:hideMark/>
          </w:tcPr>
          <w:p w14:paraId="0D49FACD" w14:textId="77777777" w:rsidR="004D1010" w:rsidRPr="004D1010" w:rsidRDefault="004D1010" w:rsidP="004D1010">
            <w:pPr>
              <w:rPr>
                <w:color w:val="2D2D2D"/>
                <w:sz w:val="21"/>
                <w:szCs w:val="21"/>
                <w:lang w:eastAsia="zh-CN" w:bidi="hi-IN"/>
              </w:rPr>
            </w:pPr>
          </w:p>
        </w:tc>
      </w:tr>
      <w:tr w:rsidR="004D1010" w:rsidRPr="004D1010" w14:paraId="126A738A" w14:textId="77777777" w:rsidTr="00D811D7">
        <w:tc>
          <w:tcPr>
            <w:tcW w:w="9637" w:type="dxa"/>
            <w:gridSpan w:val="38"/>
            <w:tcMar>
              <w:top w:w="0" w:type="dxa"/>
              <w:left w:w="74" w:type="dxa"/>
              <w:bottom w:w="0" w:type="dxa"/>
              <w:right w:w="74" w:type="dxa"/>
            </w:tcMar>
            <w:hideMark/>
          </w:tcPr>
          <w:p w14:paraId="012F660B" w14:textId="77777777" w:rsidR="004D1010" w:rsidRPr="004D1010" w:rsidRDefault="004D1010" w:rsidP="004D1010">
            <w:pPr>
              <w:rPr>
                <w:sz w:val="20"/>
                <w:szCs w:val="20"/>
              </w:rPr>
            </w:pPr>
          </w:p>
        </w:tc>
      </w:tr>
      <w:tr w:rsidR="004D1010" w:rsidRPr="004D1010" w14:paraId="46D46825" w14:textId="77777777" w:rsidTr="00D811D7">
        <w:tc>
          <w:tcPr>
            <w:tcW w:w="4270" w:type="dxa"/>
            <w:gridSpan w:val="18"/>
            <w:tcMar>
              <w:top w:w="0" w:type="dxa"/>
              <w:left w:w="74" w:type="dxa"/>
              <w:bottom w:w="0" w:type="dxa"/>
              <w:right w:w="74" w:type="dxa"/>
            </w:tcMar>
            <w:hideMark/>
          </w:tcPr>
          <w:p w14:paraId="18DF29D0"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4453C3C7" w14:textId="77777777" w:rsidR="004D1010" w:rsidRPr="004D1010" w:rsidRDefault="004D1010" w:rsidP="004D1010">
            <w:pPr>
              <w:rPr>
                <w:color w:val="2D2D2D"/>
                <w:sz w:val="21"/>
                <w:szCs w:val="21"/>
                <w:lang w:eastAsia="zh-CN" w:bidi="hi-IN"/>
              </w:rPr>
            </w:pPr>
          </w:p>
        </w:tc>
        <w:tc>
          <w:tcPr>
            <w:tcW w:w="4331" w:type="dxa"/>
            <w:gridSpan w:val="14"/>
            <w:tcMar>
              <w:top w:w="0" w:type="dxa"/>
              <w:left w:w="74" w:type="dxa"/>
              <w:bottom w:w="0" w:type="dxa"/>
              <w:right w:w="74" w:type="dxa"/>
            </w:tcMar>
            <w:hideMark/>
          </w:tcPr>
          <w:p w14:paraId="5C8A75C2"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Объект принял</w:t>
            </w:r>
          </w:p>
        </w:tc>
      </w:tr>
      <w:tr w:rsidR="004D1010" w:rsidRPr="004D1010" w14:paraId="0D03185F" w14:textId="77777777" w:rsidTr="00D811D7">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5DAC3705" w14:textId="77777777" w:rsidR="004D1010" w:rsidRPr="004D1010" w:rsidRDefault="004D1010" w:rsidP="004D1010">
            <w:pPr>
              <w:rPr>
                <w:color w:val="2D2D2D"/>
                <w:sz w:val="21"/>
                <w:szCs w:val="21"/>
                <w:lang w:eastAsia="zh-CN" w:bidi="hi-IN"/>
              </w:rPr>
            </w:pPr>
          </w:p>
        </w:tc>
        <w:tc>
          <w:tcPr>
            <w:tcW w:w="1036" w:type="dxa"/>
            <w:gridSpan w:val="6"/>
            <w:tcMar>
              <w:top w:w="0" w:type="dxa"/>
              <w:left w:w="74" w:type="dxa"/>
              <w:bottom w:w="0" w:type="dxa"/>
              <w:right w:w="74" w:type="dxa"/>
            </w:tcMar>
            <w:hideMark/>
          </w:tcPr>
          <w:p w14:paraId="32C7A404" w14:textId="77777777" w:rsidR="004D1010" w:rsidRPr="004D1010" w:rsidRDefault="004D1010" w:rsidP="004D1010">
            <w:pPr>
              <w:rPr>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2FEC0831" w14:textId="77777777" w:rsidR="004D1010" w:rsidRPr="004D1010" w:rsidRDefault="004D1010" w:rsidP="004D1010">
            <w:pPr>
              <w:rPr>
                <w:sz w:val="20"/>
                <w:szCs w:val="20"/>
              </w:rPr>
            </w:pPr>
          </w:p>
        </w:tc>
      </w:tr>
      <w:tr w:rsidR="004D1010" w:rsidRPr="004D1010" w14:paraId="74FEEC50" w14:textId="77777777" w:rsidTr="00D811D7">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4ACA9C73"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59E0BA7F" w14:textId="77777777" w:rsidR="004D1010" w:rsidRPr="004D1010" w:rsidRDefault="004D1010" w:rsidP="004D1010">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1D5F885C" w14:textId="77777777" w:rsidR="004D1010" w:rsidRPr="004D1010" w:rsidRDefault="004D1010" w:rsidP="004D1010">
            <w:pPr>
              <w:jc w:val="center"/>
              <w:textAlignment w:val="baseline"/>
              <w:rPr>
                <w:color w:val="2D2D2D"/>
                <w:sz w:val="18"/>
                <w:szCs w:val="18"/>
                <w:lang w:eastAsia="zh-CN" w:bidi="hi-IN"/>
              </w:rPr>
            </w:pPr>
            <w:r w:rsidRPr="004D1010">
              <w:rPr>
                <w:color w:val="2D2D2D"/>
                <w:sz w:val="18"/>
                <w:szCs w:val="18"/>
                <w:lang w:eastAsia="zh-CN" w:bidi="hi-IN"/>
              </w:rPr>
              <w:t>(застройщик (технический заказчик)</w:t>
            </w:r>
          </w:p>
        </w:tc>
      </w:tr>
      <w:tr w:rsidR="004D1010" w:rsidRPr="004D1010" w14:paraId="50C24BC3" w14:textId="77777777" w:rsidTr="00D811D7">
        <w:tc>
          <w:tcPr>
            <w:tcW w:w="4270" w:type="dxa"/>
            <w:gridSpan w:val="18"/>
            <w:tcMar>
              <w:top w:w="0" w:type="dxa"/>
              <w:left w:w="74" w:type="dxa"/>
              <w:bottom w:w="0" w:type="dxa"/>
              <w:right w:w="74" w:type="dxa"/>
            </w:tcMar>
            <w:hideMark/>
          </w:tcPr>
          <w:p w14:paraId="72BCB06C" w14:textId="77777777" w:rsidR="004D1010" w:rsidRPr="004D1010" w:rsidRDefault="004D1010" w:rsidP="004D1010">
            <w:pPr>
              <w:rPr>
                <w:color w:val="2D2D2D"/>
                <w:sz w:val="18"/>
                <w:szCs w:val="18"/>
                <w:lang w:eastAsia="zh-CN" w:bidi="hi-IN"/>
              </w:rPr>
            </w:pPr>
          </w:p>
        </w:tc>
        <w:tc>
          <w:tcPr>
            <w:tcW w:w="1036" w:type="dxa"/>
            <w:gridSpan w:val="6"/>
            <w:tcMar>
              <w:top w:w="0" w:type="dxa"/>
              <w:left w:w="74" w:type="dxa"/>
              <w:bottom w:w="0" w:type="dxa"/>
              <w:right w:w="74" w:type="dxa"/>
            </w:tcMar>
            <w:hideMark/>
          </w:tcPr>
          <w:p w14:paraId="4BC906B6" w14:textId="77777777" w:rsidR="004D1010" w:rsidRPr="004D1010" w:rsidRDefault="004D1010" w:rsidP="004D1010">
            <w:pPr>
              <w:rPr>
                <w:sz w:val="20"/>
                <w:szCs w:val="20"/>
              </w:rPr>
            </w:pPr>
          </w:p>
        </w:tc>
        <w:tc>
          <w:tcPr>
            <w:tcW w:w="4331" w:type="dxa"/>
            <w:gridSpan w:val="14"/>
            <w:tcMar>
              <w:top w:w="0" w:type="dxa"/>
              <w:left w:w="74" w:type="dxa"/>
              <w:bottom w:w="0" w:type="dxa"/>
              <w:right w:w="74" w:type="dxa"/>
            </w:tcMar>
            <w:hideMark/>
          </w:tcPr>
          <w:p w14:paraId="7A13481C" w14:textId="77777777" w:rsidR="004D1010" w:rsidRPr="004D1010" w:rsidRDefault="004D1010" w:rsidP="004D1010">
            <w:pPr>
              <w:rPr>
                <w:sz w:val="20"/>
                <w:szCs w:val="20"/>
              </w:rPr>
            </w:pPr>
          </w:p>
        </w:tc>
      </w:tr>
      <w:tr w:rsidR="004D1010" w:rsidRPr="004D1010" w14:paraId="30D8AA1F" w14:textId="77777777" w:rsidTr="00D811D7">
        <w:tc>
          <w:tcPr>
            <w:tcW w:w="4270" w:type="dxa"/>
            <w:gridSpan w:val="18"/>
            <w:tcMar>
              <w:top w:w="0" w:type="dxa"/>
              <w:left w:w="74" w:type="dxa"/>
              <w:bottom w:w="0" w:type="dxa"/>
              <w:right w:w="74" w:type="dxa"/>
            </w:tcMar>
            <w:hideMark/>
          </w:tcPr>
          <w:p w14:paraId="48E15FC4"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М.П.</w:t>
            </w:r>
          </w:p>
        </w:tc>
        <w:tc>
          <w:tcPr>
            <w:tcW w:w="1036" w:type="dxa"/>
            <w:gridSpan w:val="6"/>
            <w:tcMar>
              <w:top w:w="0" w:type="dxa"/>
              <w:left w:w="74" w:type="dxa"/>
              <w:bottom w:w="0" w:type="dxa"/>
              <w:right w:w="74" w:type="dxa"/>
            </w:tcMar>
            <w:hideMark/>
          </w:tcPr>
          <w:p w14:paraId="0923B993" w14:textId="77777777" w:rsidR="004D1010" w:rsidRPr="004D1010" w:rsidRDefault="004D1010" w:rsidP="004D1010">
            <w:pPr>
              <w:rPr>
                <w:color w:val="2D2D2D"/>
                <w:sz w:val="21"/>
                <w:szCs w:val="21"/>
                <w:lang w:eastAsia="zh-CN" w:bidi="hi-IN"/>
              </w:rPr>
            </w:pPr>
          </w:p>
        </w:tc>
        <w:tc>
          <w:tcPr>
            <w:tcW w:w="4331" w:type="dxa"/>
            <w:gridSpan w:val="14"/>
            <w:tcMar>
              <w:top w:w="0" w:type="dxa"/>
              <w:left w:w="74" w:type="dxa"/>
              <w:bottom w:w="0" w:type="dxa"/>
              <w:right w:w="74" w:type="dxa"/>
            </w:tcMar>
            <w:hideMark/>
          </w:tcPr>
          <w:p w14:paraId="3A92E7F0" w14:textId="77777777" w:rsidR="004D1010" w:rsidRPr="004D1010" w:rsidRDefault="004D1010" w:rsidP="004D1010">
            <w:pPr>
              <w:textAlignment w:val="baseline"/>
              <w:rPr>
                <w:color w:val="2D2D2D"/>
                <w:sz w:val="21"/>
                <w:szCs w:val="21"/>
                <w:lang w:eastAsia="zh-CN" w:bidi="hi-IN"/>
              </w:rPr>
            </w:pPr>
            <w:r w:rsidRPr="004D1010">
              <w:rPr>
                <w:color w:val="2D2D2D"/>
                <w:sz w:val="21"/>
                <w:szCs w:val="21"/>
                <w:lang w:eastAsia="zh-CN" w:bidi="hi-IN"/>
              </w:rPr>
              <w:t>М.П.</w:t>
            </w:r>
          </w:p>
        </w:tc>
      </w:tr>
    </w:tbl>
    <w:p w14:paraId="03032921"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2D2D2D"/>
          <w:spacing w:val="2"/>
          <w:sz w:val="21"/>
          <w:szCs w:val="21"/>
          <w:lang w:eastAsia="zh-CN" w:bidi="hi-IN"/>
        </w:rPr>
      </w:pPr>
    </w:p>
    <w:p w14:paraId="2B4D7D81"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color w:val="00000A"/>
          <w:lang w:eastAsia="zh-CN" w:bidi="hi-IN"/>
        </w:rPr>
      </w:pPr>
      <w:r w:rsidRPr="004D1010">
        <w:rPr>
          <w:color w:val="2D2D2D"/>
          <w:spacing w:val="2"/>
          <w:sz w:val="21"/>
          <w:szCs w:val="21"/>
          <w:lang w:eastAsia="zh-CN" w:bidi="hi-IN"/>
        </w:rPr>
        <w:t>_______________</w:t>
      </w:r>
      <w:r w:rsidRPr="004D1010">
        <w:rPr>
          <w:color w:val="2D2D2D"/>
          <w:spacing w:val="2"/>
          <w:sz w:val="21"/>
          <w:szCs w:val="21"/>
          <w:lang w:eastAsia="zh-CN" w:bidi="hi-IN"/>
        </w:rPr>
        <w:br/>
      </w:r>
      <w:r w:rsidRPr="004D1010">
        <w:rPr>
          <w:color w:val="2D2D2D"/>
          <w:spacing w:val="2"/>
          <w:sz w:val="18"/>
          <w:szCs w:val="18"/>
          <w:lang w:eastAsia="zh-CN" w:bidi="hi-IN"/>
        </w:rPr>
        <w:t>* Прилагаются к настоящему документу.</w:t>
      </w:r>
      <w:r w:rsidRPr="004D1010">
        <w:rPr>
          <w:color w:val="2D2D2D"/>
          <w:spacing w:val="2"/>
          <w:sz w:val="21"/>
          <w:szCs w:val="21"/>
          <w:lang w:eastAsia="zh-CN" w:bidi="hi-IN"/>
        </w:rPr>
        <w:br/>
      </w:r>
    </w:p>
    <w:p w14:paraId="56D47F47"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1010">
        <w:t>КОНЕЦ ФОРМЫ</w:t>
      </w:r>
    </w:p>
    <w:p w14:paraId="3123A73A"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460" w:type="dxa"/>
        <w:jc w:val="center"/>
        <w:tblLook w:val="04A0" w:firstRow="1" w:lastRow="0" w:firstColumn="1" w:lastColumn="0" w:noHBand="0" w:noVBand="1"/>
      </w:tblPr>
      <w:tblGrid>
        <w:gridCol w:w="4550"/>
        <w:gridCol w:w="4910"/>
      </w:tblGrid>
      <w:tr w:rsidR="004D1010" w:rsidRPr="004D1010" w14:paraId="411F809C" w14:textId="77777777" w:rsidTr="00D811D7">
        <w:trPr>
          <w:trHeight w:val="403"/>
          <w:jc w:val="center"/>
        </w:trPr>
        <w:tc>
          <w:tcPr>
            <w:tcW w:w="4670" w:type="dxa"/>
            <w:hideMark/>
          </w:tcPr>
          <w:p w14:paraId="3FD32D25" w14:textId="77777777" w:rsidR="004D1010" w:rsidRPr="004D1010" w:rsidRDefault="004D1010" w:rsidP="004D1010">
            <w:pPr>
              <w:rPr>
                <w:lang w:eastAsia="zh-CN" w:bidi="hi-IN"/>
              </w:rPr>
            </w:pPr>
            <w:r w:rsidRPr="004D1010">
              <w:rPr>
                <w:b/>
                <w:lang w:eastAsia="zh-CN" w:bidi="hi-IN"/>
              </w:rPr>
              <w:t>Государственный заказчик:</w:t>
            </w:r>
          </w:p>
        </w:tc>
        <w:tc>
          <w:tcPr>
            <w:tcW w:w="4790" w:type="dxa"/>
            <w:hideMark/>
          </w:tcPr>
          <w:p w14:paraId="2377AC73" w14:textId="77777777" w:rsidR="004D1010" w:rsidRPr="004D1010" w:rsidRDefault="004D1010" w:rsidP="004D1010">
            <w:pPr>
              <w:rPr>
                <w:b/>
                <w:bCs/>
                <w:lang w:eastAsia="zh-CN" w:bidi="hi-IN"/>
              </w:rPr>
            </w:pPr>
            <w:r w:rsidRPr="004D1010">
              <w:rPr>
                <w:b/>
                <w:bCs/>
                <w:lang w:eastAsia="zh-CN" w:bidi="hi-IN"/>
              </w:rPr>
              <w:t>Подрядчик:</w:t>
            </w:r>
          </w:p>
        </w:tc>
      </w:tr>
      <w:tr w:rsidR="004D1010" w:rsidRPr="004D1010" w14:paraId="70D789AB" w14:textId="77777777" w:rsidTr="00D811D7">
        <w:trPr>
          <w:jc w:val="center"/>
        </w:trPr>
        <w:tc>
          <w:tcPr>
            <w:tcW w:w="4670" w:type="dxa"/>
            <w:hideMark/>
          </w:tcPr>
          <w:p w14:paraId="7095A96D" w14:textId="77777777" w:rsidR="004D1010" w:rsidRPr="004D1010" w:rsidRDefault="004D1010" w:rsidP="004D1010">
            <w:pPr>
              <w:rPr>
                <w:lang w:eastAsia="zh-CN" w:bidi="hi-IN"/>
              </w:rPr>
            </w:pPr>
          </w:p>
        </w:tc>
        <w:tc>
          <w:tcPr>
            <w:tcW w:w="4790" w:type="dxa"/>
          </w:tcPr>
          <w:p w14:paraId="3891A2C0" w14:textId="77777777" w:rsidR="004D1010" w:rsidRPr="004D1010" w:rsidRDefault="004D1010" w:rsidP="004D1010">
            <w:pPr>
              <w:rPr>
                <w:lang w:eastAsia="zh-CN" w:bidi="hi-IN"/>
              </w:rPr>
            </w:pPr>
          </w:p>
          <w:p w14:paraId="461D65CF" w14:textId="77777777" w:rsidR="004D1010" w:rsidRPr="004D1010" w:rsidRDefault="004D1010" w:rsidP="004D1010">
            <w:pPr>
              <w:rPr>
                <w:lang w:eastAsia="zh-CN" w:bidi="hi-IN"/>
              </w:rPr>
            </w:pPr>
          </w:p>
        </w:tc>
      </w:tr>
      <w:tr w:rsidR="004D1010" w:rsidRPr="004D1010" w14:paraId="0AD51A6F" w14:textId="77777777" w:rsidTr="00D811D7">
        <w:trPr>
          <w:jc w:val="center"/>
        </w:trPr>
        <w:tc>
          <w:tcPr>
            <w:tcW w:w="4670" w:type="dxa"/>
            <w:hideMark/>
          </w:tcPr>
          <w:p w14:paraId="17C94C4D" w14:textId="77777777" w:rsidR="004D1010" w:rsidRPr="004D1010" w:rsidRDefault="004D1010" w:rsidP="004D1010">
            <w:pPr>
              <w:rPr>
                <w:lang w:eastAsia="zh-CN" w:bidi="hi-IN"/>
              </w:rPr>
            </w:pPr>
            <w:r w:rsidRPr="004D1010">
              <w:rPr>
                <w:lang w:eastAsia="zh-CN" w:bidi="hi-IN"/>
              </w:rPr>
              <w:t>__________________/</w:t>
            </w:r>
            <w:r w:rsidRPr="004D1010">
              <w:rPr>
                <w:b/>
                <w:lang w:eastAsia="zh-CN" w:bidi="hi-IN"/>
              </w:rPr>
              <w:t xml:space="preserve">А.Н. </w:t>
            </w:r>
            <w:proofErr w:type="spellStart"/>
            <w:r w:rsidRPr="004D1010">
              <w:rPr>
                <w:b/>
                <w:lang w:eastAsia="zh-CN" w:bidi="hi-IN"/>
              </w:rPr>
              <w:t>Карасёв</w:t>
            </w:r>
            <w:proofErr w:type="spellEnd"/>
            <w:r w:rsidRPr="004D1010">
              <w:rPr>
                <w:lang w:eastAsia="zh-CN" w:bidi="hi-IN"/>
              </w:rPr>
              <w:t>/</w:t>
            </w:r>
          </w:p>
        </w:tc>
        <w:tc>
          <w:tcPr>
            <w:tcW w:w="4790" w:type="dxa"/>
            <w:hideMark/>
          </w:tcPr>
          <w:p w14:paraId="2080DE19" w14:textId="77777777" w:rsidR="004D1010" w:rsidRPr="004D1010" w:rsidRDefault="004D1010" w:rsidP="004D1010">
            <w:pPr>
              <w:rPr>
                <w:lang w:eastAsia="zh-CN" w:bidi="hi-IN"/>
              </w:rPr>
            </w:pPr>
            <w:r w:rsidRPr="004D1010">
              <w:rPr>
                <w:lang w:eastAsia="zh-CN" w:bidi="hi-IN"/>
              </w:rPr>
              <w:t>___________________/</w:t>
            </w:r>
            <w:r w:rsidRPr="004D1010">
              <w:rPr>
                <w:b/>
                <w:lang w:eastAsia="zh-CN" w:bidi="hi-IN"/>
              </w:rPr>
              <w:t>___________________</w:t>
            </w:r>
            <w:r w:rsidRPr="004D1010">
              <w:rPr>
                <w:lang w:eastAsia="zh-CN" w:bidi="hi-IN"/>
              </w:rPr>
              <w:t>/</w:t>
            </w:r>
          </w:p>
        </w:tc>
      </w:tr>
      <w:tr w:rsidR="004D1010" w:rsidRPr="004D1010" w14:paraId="4BD74376" w14:textId="77777777" w:rsidTr="00D811D7">
        <w:trPr>
          <w:jc w:val="center"/>
        </w:trPr>
        <w:tc>
          <w:tcPr>
            <w:tcW w:w="4670" w:type="dxa"/>
            <w:hideMark/>
          </w:tcPr>
          <w:p w14:paraId="2C63D464" w14:textId="77777777" w:rsidR="004D1010" w:rsidRPr="004D1010" w:rsidRDefault="004D1010" w:rsidP="004D1010">
            <w:pPr>
              <w:rPr>
                <w:lang w:eastAsia="zh-CN" w:bidi="hi-IN"/>
              </w:rPr>
            </w:pPr>
            <w:r w:rsidRPr="004D1010">
              <w:rPr>
                <w:lang w:eastAsia="zh-CN" w:bidi="hi-IN"/>
              </w:rPr>
              <w:t>М.П.</w:t>
            </w:r>
          </w:p>
        </w:tc>
        <w:tc>
          <w:tcPr>
            <w:tcW w:w="4790" w:type="dxa"/>
            <w:hideMark/>
          </w:tcPr>
          <w:p w14:paraId="0CD7BF6C" w14:textId="77777777" w:rsidR="004D1010" w:rsidRPr="004D1010" w:rsidRDefault="004D1010" w:rsidP="004D1010">
            <w:pPr>
              <w:rPr>
                <w:lang w:eastAsia="zh-CN" w:bidi="hi-IN"/>
              </w:rPr>
            </w:pPr>
            <w:r w:rsidRPr="004D1010">
              <w:rPr>
                <w:lang w:eastAsia="zh-CN" w:bidi="hi-IN"/>
              </w:rPr>
              <w:t>М.П.</w:t>
            </w:r>
          </w:p>
        </w:tc>
      </w:tr>
    </w:tbl>
    <w:p w14:paraId="1C43ECAC"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A"/>
          <w:sz w:val="22"/>
          <w:szCs w:val="22"/>
          <w:lang w:eastAsia="zh-CN" w:bidi="hi-IN"/>
        </w:rPr>
      </w:pPr>
    </w:p>
    <w:p w14:paraId="74DB3E0D"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A"/>
          <w:sz w:val="22"/>
          <w:szCs w:val="22"/>
          <w:lang w:eastAsia="zh-CN" w:bidi="hi-IN"/>
        </w:rPr>
      </w:pPr>
    </w:p>
    <w:p w14:paraId="19E86213"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A"/>
          <w:sz w:val="22"/>
          <w:szCs w:val="22"/>
          <w:lang w:eastAsia="zh-CN" w:bidi="hi-IN"/>
        </w:rPr>
      </w:pPr>
    </w:p>
    <w:p w14:paraId="0307355E"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A"/>
          <w:sz w:val="22"/>
          <w:szCs w:val="22"/>
          <w:lang w:eastAsia="zh-CN" w:bidi="hi-IN"/>
        </w:rPr>
      </w:pPr>
    </w:p>
    <w:p w14:paraId="46970F0B"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A"/>
          <w:sz w:val="22"/>
          <w:szCs w:val="22"/>
          <w:lang w:eastAsia="zh-CN" w:bidi="hi-IN"/>
        </w:rPr>
      </w:pPr>
    </w:p>
    <w:p w14:paraId="2C29062C"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CDE830D"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F5664FC" w14:textId="77777777" w:rsidR="004D1010" w:rsidRPr="004D1010" w:rsidRDefault="004D1010" w:rsidP="004D1010">
      <w:pPr>
        <w:spacing w:line="252" w:lineRule="auto"/>
        <w:rPr>
          <w:sz w:val="20"/>
          <w:szCs w:val="20"/>
        </w:rPr>
      </w:pPr>
    </w:p>
    <w:p w14:paraId="706CFA86" w14:textId="77777777" w:rsidR="004D1010" w:rsidRPr="004D1010" w:rsidRDefault="004D1010" w:rsidP="004D1010">
      <w:pPr>
        <w:spacing w:line="252" w:lineRule="auto"/>
        <w:rPr>
          <w:sz w:val="20"/>
          <w:szCs w:val="20"/>
        </w:rPr>
      </w:pPr>
    </w:p>
    <w:p w14:paraId="1FD3E4DC" w14:textId="77777777" w:rsidR="004D1010" w:rsidRPr="004D1010" w:rsidRDefault="004D1010" w:rsidP="004D1010">
      <w:pPr>
        <w:spacing w:line="252" w:lineRule="auto"/>
        <w:rPr>
          <w:sz w:val="20"/>
          <w:szCs w:val="20"/>
        </w:rPr>
      </w:pPr>
    </w:p>
    <w:p w14:paraId="1EFFA144" w14:textId="77777777" w:rsidR="004D1010" w:rsidRPr="004D1010" w:rsidRDefault="004D1010" w:rsidP="004D1010">
      <w:pPr>
        <w:spacing w:line="252" w:lineRule="auto"/>
        <w:rPr>
          <w:sz w:val="20"/>
          <w:szCs w:val="20"/>
        </w:rPr>
      </w:pPr>
    </w:p>
    <w:p w14:paraId="4FDA8345" w14:textId="77777777" w:rsidR="004D1010" w:rsidRPr="004D1010" w:rsidRDefault="004D1010" w:rsidP="004D1010">
      <w:pPr>
        <w:spacing w:line="252" w:lineRule="auto"/>
        <w:rPr>
          <w:sz w:val="20"/>
          <w:szCs w:val="20"/>
        </w:rPr>
      </w:pPr>
    </w:p>
    <w:p w14:paraId="0CEAD88B" w14:textId="77777777" w:rsidR="004D1010" w:rsidRPr="004D1010" w:rsidRDefault="004D1010" w:rsidP="004D1010">
      <w:pPr>
        <w:spacing w:line="252" w:lineRule="auto"/>
        <w:rPr>
          <w:sz w:val="20"/>
          <w:szCs w:val="20"/>
        </w:rPr>
      </w:pPr>
    </w:p>
    <w:p w14:paraId="2882043F" w14:textId="77777777" w:rsidR="004D1010" w:rsidRPr="004D1010" w:rsidRDefault="004D1010" w:rsidP="004D1010">
      <w:pPr>
        <w:spacing w:line="252" w:lineRule="auto"/>
        <w:rPr>
          <w:sz w:val="20"/>
          <w:szCs w:val="20"/>
        </w:rPr>
      </w:pPr>
    </w:p>
    <w:p w14:paraId="1EE99DC2" w14:textId="77777777" w:rsidR="004D1010" w:rsidRPr="004D1010" w:rsidRDefault="004D1010" w:rsidP="004D1010">
      <w:pPr>
        <w:spacing w:line="252" w:lineRule="auto"/>
        <w:rPr>
          <w:sz w:val="20"/>
          <w:szCs w:val="20"/>
        </w:rPr>
      </w:pPr>
    </w:p>
    <w:p w14:paraId="0355F026" w14:textId="77777777" w:rsidR="004D1010" w:rsidRPr="004D1010" w:rsidRDefault="004D1010" w:rsidP="004D1010">
      <w:pPr>
        <w:spacing w:line="252" w:lineRule="auto"/>
        <w:rPr>
          <w:sz w:val="20"/>
          <w:szCs w:val="20"/>
        </w:rPr>
      </w:pPr>
    </w:p>
    <w:p w14:paraId="12EA9F06"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sz w:val="22"/>
          <w:szCs w:val="22"/>
          <w:lang w:eastAsia="zh-CN" w:bidi="hi-IN"/>
        </w:rPr>
        <w:sectPr w:rsidR="004D1010" w:rsidRPr="004D1010" w:rsidSect="00A51DEB">
          <w:headerReference w:type="even" r:id="rId36"/>
          <w:headerReference w:type="default" r:id="rId37"/>
          <w:footerReference w:type="even" r:id="rId38"/>
          <w:footerReference w:type="default" r:id="rId39"/>
          <w:headerReference w:type="first" r:id="rId40"/>
          <w:footerReference w:type="first" r:id="rId41"/>
          <w:pgSz w:w="11906" w:h="16838"/>
          <w:pgMar w:top="1387" w:right="992" w:bottom="1134" w:left="868" w:header="397" w:footer="431" w:gutter="0"/>
          <w:cols w:space="720"/>
          <w:titlePg/>
          <w:docGrid w:linePitch="360"/>
        </w:sectPr>
      </w:pPr>
    </w:p>
    <w:p w14:paraId="4DE36C04"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sz w:val="22"/>
          <w:szCs w:val="22"/>
          <w:lang w:eastAsia="zh-CN" w:bidi="hi-IN"/>
        </w:rPr>
      </w:pPr>
      <w:r w:rsidRPr="004D1010">
        <w:rPr>
          <w:sz w:val="22"/>
          <w:szCs w:val="22"/>
          <w:lang w:eastAsia="zh-CN" w:bidi="hi-IN"/>
        </w:rPr>
        <w:lastRenderedPageBreak/>
        <w:t>Приложение №7</w:t>
      </w:r>
    </w:p>
    <w:p w14:paraId="28B3B031"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 xml:space="preserve">к Государственному контракту на завершение строительно-монтажных работ </w:t>
      </w:r>
    </w:p>
    <w:p w14:paraId="107B205F"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 xml:space="preserve">на объекте: «Строительство общеобразовательной школы </w:t>
      </w:r>
    </w:p>
    <w:p w14:paraId="5E958472" w14:textId="77777777" w:rsidR="004D1010" w:rsidRPr="004D1010" w:rsidRDefault="004D1010" w:rsidP="004D1010">
      <w:pPr>
        <w:suppressAutoHyphens/>
        <w:spacing w:line="276" w:lineRule="auto"/>
        <w:jc w:val="right"/>
        <w:rPr>
          <w:color w:val="00000A"/>
          <w:sz w:val="22"/>
          <w:szCs w:val="22"/>
          <w:lang w:eastAsia="zh-CN" w:bidi="hi-IN"/>
        </w:rPr>
      </w:pPr>
      <w:r w:rsidRPr="004D1010">
        <w:rPr>
          <w:color w:val="00000A"/>
          <w:sz w:val="22"/>
          <w:szCs w:val="22"/>
          <w:lang w:eastAsia="zh-CN" w:bidi="hi-IN"/>
        </w:rPr>
        <w:t>на 500 мест в микрорайоне «Марьино» г. Симферополь»</w:t>
      </w:r>
    </w:p>
    <w:p w14:paraId="29070280" w14:textId="77777777" w:rsidR="004D1010" w:rsidRPr="004D1010" w:rsidRDefault="004D1010" w:rsidP="004D1010">
      <w:pPr>
        <w:autoSpaceDE w:val="0"/>
        <w:autoSpaceDN w:val="0"/>
        <w:adjustRightInd w:val="0"/>
        <w:jc w:val="right"/>
        <w:rPr>
          <w:sz w:val="22"/>
          <w:szCs w:val="22"/>
          <w:lang w:eastAsia="en-US"/>
        </w:rPr>
      </w:pPr>
    </w:p>
    <w:p w14:paraId="0CF7B05C" w14:textId="77777777" w:rsidR="004D1010" w:rsidRPr="004D1010" w:rsidRDefault="004D1010" w:rsidP="004D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sz w:val="22"/>
          <w:szCs w:val="22"/>
          <w:lang w:eastAsia="zh-CN" w:bidi="hi-IN"/>
        </w:rPr>
      </w:pPr>
      <w:r w:rsidRPr="004D1010">
        <w:rPr>
          <w:sz w:val="22"/>
          <w:szCs w:val="22"/>
          <w:lang w:eastAsia="zh-CN" w:bidi="hi-IN"/>
        </w:rPr>
        <w:t>№___________________от___________________</w:t>
      </w:r>
    </w:p>
    <w:p w14:paraId="15357452" w14:textId="77777777" w:rsidR="004D1010" w:rsidRPr="004D1010" w:rsidRDefault="004D1010" w:rsidP="004D1010">
      <w:pPr>
        <w:spacing w:line="252" w:lineRule="auto"/>
        <w:rPr>
          <w:sz w:val="22"/>
          <w:szCs w:val="22"/>
        </w:rPr>
      </w:pPr>
    </w:p>
    <w:p w14:paraId="3EBC186C" w14:textId="77777777" w:rsidR="004D1010" w:rsidRPr="004D1010" w:rsidRDefault="004D1010" w:rsidP="004D1010">
      <w:pPr>
        <w:spacing w:line="252" w:lineRule="auto"/>
        <w:rPr>
          <w:sz w:val="22"/>
          <w:szCs w:val="22"/>
        </w:rPr>
      </w:pPr>
    </w:p>
    <w:p w14:paraId="5101CEA2" w14:textId="77777777" w:rsidR="004D1010" w:rsidRPr="004D1010" w:rsidRDefault="004D1010" w:rsidP="004D1010">
      <w:pPr>
        <w:spacing w:line="252" w:lineRule="auto"/>
        <w:rPr>
          <w:sz w:val="22"/>
          <w:szCs w:val="22"/>
        </w:rPr>
      </w:pPr>
    </w:p>
    <w:p w14:paraId="4D61102A" w14:textId="77777777" w:rsidR="004D1010" w:rsidRPr="004D1010" w:rsidRDefault="004D1010" w:rsidP="004D1010">
      <w:pPr>
        <w:spacing w:line="252" w:lineRule="auto"/>
        <w:rPr>
          <w:sz w:val="22"/>
          <w:szCs w:val="22"/>
          <w:lang w:val="en-US"/>
        </w:rPr>
      </w:pPr>
    </w:p>
    <w:p w14:paraId="1FB60A01" w14:textId="77777777" w:rsidR="004D1010" w:rsidRPr="004D1010" w:rsidRDefault="004D1010" w:rsidP="004D1010">
      <w:pPr>
        <w:spacing w:line="252" w:lineRule="auto"/>
        <w:rPr>
          <w:sz w:val="22"/>
          <w:szCs w:val="22"/>
        </w:rPr>
      </w:pPr>
    </w:p>
    <w:p w14:paraId="25AA8DAD" w14:textId="77777777" w:rsidR="004D1010" w:rsidRPr="004D1010" w:rsidRDefault="004D1010" w:rsidP="004D1010">
      <w:pPr>
        <w:spacing w:line="252" w:lineRule="auto"/>
        <w:jc w:val="center"/>
        <w:rPr>
          <w:b/>
          <w:sz w:val="22"/>
          <w:szCs w:val="22"/>
        </w:rPr>
      </w:pPr>
      <w:r w:rsidRPr="004D1010">
        <w:rPr>
          <w:b/>
          <w:sz w:val="22"/>
          <w:szCs w:val="22"/>
        </w:rPr>
        <w:t>Перечень документов, передаваемых Подрядчику</w:t>
      </w:r>
    </w:p>
    <w:p w14:paraId="1B09DA00" w14:textId="77777777" w:rsidR="004D1010" w:rsidRPr="004D1010" w:rsidRDefault="004D1010" w:rsidP="004D1010">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4D1010" w:rsidRPr="004D1010" w14:paraId="761854DF" w14:textId="77777777" w:rsidTr="00D811D7">
        <w:tc>
          <w:tcPr>
            <w:tcW w:w="562" w:type="dxa"/>
          </w:tcPr>
          <w:p w14:paraId="63FCF5A9" w14:textId="77777777" w:rsidR="004D1010" w:rsidRPr="004D1010" w:rsidRDefault="004D1010" w:rsidP="004D1010">
            <w:pPr>
              <w:spacing w:line="252" w:lineRule="auto"/>
              <w:jc w:val="center"/>
              <w:rPr>
                <w:b/>
                <w:sz w:val="22"/>
                <w:szCs w:val="22"/>
              </w:rPr>
            </w:pPr>
            <w:r w:rsidRPr="004D1010">
              <w:rPr>
                <w:b/>
                <w:sz w:val="22"/>
                <w:szCs w:val="22"/>
              </w:rPr>
              <w:t>№</w:t>
            </w:r>
          </w:p>
          <w:p w14:paraId="7A692F0E" w14:textId="77777777" w:rsidR="004D1010" w:rsidRPr="004D1010" w:rsidRDefault="004D1010" w:rsidP="004D1010">
            <w:pPr>
              <w:spacing w:line="252" w:lineRule="auto"/>
              <w:jc w:val="center"/>
              <w:rPr>
                <w:b/>
                <w:sz w:val="22"/>
                <w:szCs w:val="22"/>
              </w:rPr>
            </w:pPr>
            <w:r w:rsidRPr="004D1010">
              <w:rPr>
                <w:b/>
                <w:sz w:val="22"/>
                <w:szCs w:val="22"/>
              </w:rPr>
              <w:t>п/п</w:t>
            </w:r>
          </w:p>
        </w:tc>
        <w:tc>
          <w:tcPr>
            <w:tcW w:w="9474" w:type="dxa"/>
          </w:tcPr>
          <w:p w14:paraId="303F240C" w14:textId="77777777" w:rsidR="004D1010" w:rsidRPr="004D1010" w:rsidRDefault="004D1010" w:rsidP="004D1010">
            <w:pPr>
              <w:spacing w:line="252" w:lineRule="auto"/>
              <w:jc w:val="center"/>
              <w:rPr>
                <w:b/>
                <w:sz w:val="22"/>
                <w:szCs w:val="22"/>
              </w:rPr>
            </w:pPr>
            <w:r w:rsidRPr="004D1010">
              <w:rPr>
                <w:b/>
                <w:sz w:val="22"/>
                <w:szCs w:val="22"/>
              </w:rPr>
              <w:t>Наименование документа</w:t>
            </w:r>
          </w:p>
          <w:p w14:paraId="0156B2DC" w14:textId="77777777" w:rsidR="004D1010" w:rsidRPr="004D1010" w:rsidRDefault="004D1010" w:rsidP="004D1010">
            <w:pPr>
              <w:spacing w:line="252" w:lineRule="auto"/>
              <w:jc w:val="center"/>
              <w:rPr>
                <w:b/>
                <w:sz w:val="22"/>
                <w:szCs w:val="22"/>
              </w:rPr>
            </w:pPr>
          </w:p>
        </w:tc>
      </w:tr>
      <w:tr w:rsidR="004D1010" w:rsidRPr="004D1010" w14:paraId="3D17F121" w14:textId="77777777" w:rsidTr="00D811D7">
        <w:trPr>
          <w:trHeight w:val="497"/>
        </w:trPr>
        <w:tc>
          <w:tcPr>
            <w:tcW w:w="562" w:type="dxa"/>
          </w:tcPr>
          <w:p w14:paraId="1E7CDCA3" w14:textId="77777777" w:rsidR="004D1010" w:rsidRPr="004D1010" w:rsidRDefault="004D1010" w:rsidP="004D1010">
            <w:pPr>
              <w:spacing w:line="252" w:lineRule="auto"/>
              <w:jc w:val="center"/>
              <w:rPr>
                <w:sz w:val="22"/>
                <w:szCs w:val="22"/>
              </w:rPr>
            </w:pPr>
            <w:r w:rsidRPr="004D1010">
              <w:rPr>
                <w:sz w:val="22"/>
                <w:szCs w:val="22"/>
              </w:rPr>
              <w:t>1</w:t>
            </w:r>
          </w:p>
        </w:tc>
        <w:tc>
          <w:tcPr>
            <w:tcW w:w="9474" w:type="dxa"/>
          </w:tcPr>
          <w:p w14:paraId="37290E57" w14:textId="77777777" w:rsidR="004D1010" w:rsidRPr="004D1010" w:rsidRDefault="004D1010" w:rsidP="004D1010">
            <w:pPr>
              <w:spacing w:line="252" w:lineRule="auto"/>
              <w:jc w:val="both"/>
              <w:rPr>
                <w:sz w:val="22"/>
                <w:szCs w:val="22"/>
              </w:rPr>
            </w:pPr>
            <w:r w:rsidRPr="004D1010">
              <w:rPr>
                <w:sz w:val="22"/>
                <w:szCs w:val="22"/>
              </w:rPr>
              <w:t>Копия разрешения на строительство Объекта (при необходимости) - в 1 экз.;</w:t>
            </w:r>
          </w:p>
        </w:tc>
      </w:tr>
      <w:tr w:rsidR="004D1010" w:rsidRPr="004D1010" w14:paraId="45656452" w14:textId="77777777" w:rsidTr="00D811D7">
        <w:trPr>
          <w:trHeight w:val="418"/>
        </w:trPr>
        <w:tc>
          <w:tcPr>
            <w:tcW w:w="562" w:type="dxa"/>
          </w:tcPr>
          <w:p w14:paraId="5A8A4A71" w14:textId="77777777" w:rsidR="004D1010" w:rsidRPr="004D1010" w:rsidRDefault="004D1010" w:rsidP="004D1010">
            <w:pPr>
              <w:spacing w:line="252" w:lineRule="auto"/>
              <w:jc w:val="center"/>
              <w:rPr>
                <w:sz w:val="22"/>
                <w:szCs w:val="22"/>
              </w:rPr>
            </w:pPr>
            <w:r w:rsidRPr="004D1010">
              <w:rPr>
                <w:sz w:val="22"/>
                <w:szCs w:val="22"/>
              </w:rPr>
              <w:t>2</w:t>
            </w:r>
          </w:p>
        </w:tc>
        <w:tc>
          <w:tcPr>
            <w:tcW w:w="9474" w:type="dxa"/>
          </w:tcPr>
          <w:p w14:paraId="0656A786" w14:textId="77777777" w:rsidR="004D1010" w:rsidRPr="004D1010" w:rsidRDefault="004D1010" w:rsidP="004D1010">
            <w:pPr>
              <w:spacing w:line="252" w:lineRule="auto"/>
              <w:jc w:val="both"/>
              <w:rPr>
                <w:sz w:val="22"/>
                <w:szCs w:val="22"/>
              </w:rPr>
            </w:pPr>
            <w:r w:rsidRPr="004D1010">
              <w:rPr>
                <w:sz w:val="22"/>
                <w:szCs w:val="22"/>
              </w:rPr>
              <w:t>Копия решения собственника имущества о его сносе (при необходимости) - в 1 экз.;</w:t>
            </w:r>
          </w:p>
        </w:tc>
      </w:tr>
      <w:tr w:rsidR="004D1010" w:rsidRPr="004D1010" w14:paraId="3011B33C" w14:textId="77777777" w:rsidTr="00D811D7">
        <w:trPr>
          <w:trHeight w:val="1273"/>
        </w:trPr>
        <w:tc>
          <w:tcPr>
            <w:tcW w:w="562" w:type="dxa"/>
          </w:tcPr>
          <w:p w14:paraId="5DC670CF" w14:textId="77777777" w:rsidR="004D1010" w:rsidRPr="004D1010" w:rsidRDefault="004D1010" w:rsidP="004D1010">
            <w:pPr>
              <w:spacing w:line="252" w:lineRule="auto"/>
              <w:jc w:val="center"/>
              <w:rPr>
                <w:sz w:val="22"/>
                <w:szCs w:val="22"/>
              </w:rPr>
            </w:pPr>
            <w:r w:rsidRPr="004D1010">
              <w:rPr>
                <w:sz w:val="22"/>
                <w:szCs w:val="22"/>
              </w:rPr>
              <w:t>3</w:t>
            </w:r>
          </w:p>
        </w:tc>
        <w:tc>
          <w:tcPr>
            <w:tcW w:w="9474" w:type="dxa"/>
          </w:tcPr>
          <w:p w14:paraId="20E298EE" w14:textId="77777777" w:rsidR="004D1010" w:rsidRPr="004D1010" w:rsidRDefault="004D1010" w:rsidP="004D1010">
            <w:pPr>
              <w:spacing w:line="252" w:lineRule="auto"/>
              <w:jc w:val="both"/>
              <w:rPr>
                <w:sz w:val="22"/>
                <w:szCs w:val="22"/>
              </w:rPr>
            </w:pPr>
            <w:r w:rsidRPr="004D1010">
              <w:rPr>
                <w:sz w:val="22"/>
                <w:szCs w:val="22"/>
              </w:rPr>
              <w:t xml:space="preserve">Копия Регламента о передаче исполнительной документации в электронном виде в </w:t>
            </w:r>
            <w:r w:rsidRPr="004D1010">
              <w:rPr>
                <w:sz w:val="22"/>
                <w:szCs w:val="22"/>
              </w:rPr>
              <w:br/>
              <w:t>ГКУ «</w:t>
            </w:r>
            <w:proofErr w:type="spellStart"/>
            <w:r w:rsidRPr="004D1010">
              <w:rPr>
                <w:sz w:val="22"/>
                <w:szCs w:val="22"/>
              </w:rPr>
              <w:t>Инвестстрой</w:t>
            </w:r>
            <w:proofErr w:type="spellEnd"/>
            <w:r w:rsidRPr="004D1010">
              <w:rPr>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4D1010">
              <w:rPr>
                <w:sz w:val="22"/>
                <w:szCs w:val="22"/>
              </w:rPr>
              <w:t>Инвестстрой</w:t>
            </w:r>
            <w:proofErr w:type="spellEnd"/>
            <w:r w:rsidRPr="004D1010">
              <w:rPr>
                <w:sz w:val="22"/>
                <w:szCs w:val="22"/>
              </w:rPr>
              <w:t xml:space="preserve"> Республики Крым» от 01.02.2024 № 19 - в 1 экз.;</w:t>
            </w:r>
          </w:p>
        </w:tc>
      </w:tr>
      <w:tr w:rsidR="004D1010" w:rsidRPr="004D1010" w14:paraId="62072891" w14:textId="77777777" w:rsidTr="00D811D7">
        <w:trPr>
          <w:trHeight w:val="777"/>
        </w:trPr>
        <w:tc>
          <w:tcPr>
            <w:tcW w:w="562" w:type="dxa"/>
          </w:tcPr>
          <w:p w14:paraId="3215D74B" w14:textId="77777777" w:rsidR="004D1010" w:rsidRPr="004D1010" w:rsidRDefault="004D1010" w:rsidP="004D1010">
            <w:pPr>
              <w:spacing w:line="252" w:lineRule="auto"/>
              <w:jc w:val="center"/>
              <w:rPr>
                <w:sz w:val="22"/>
                <w:szCs w:val="22"/>
              </w:rPr>
            </w:pPr>
            <w:r w:rsidRPr="004D1010">
              <w:rPr>
                <w:sz w:val="22"/>
                <w:szCs w:val="22"/>
              </w:rPr>
              <w:t>4</w:t>
            </w:r>
          </w:p>
        </w:tc>
        <w:tc>
          <w:tcPr>
            <w:tcW w:w="9474" w:type="dxa"/>
          </w:tcPr>
          <w:p w14:paraId="0AF13190" w14:textId="77777777" w:rsidR="004D1010" w:rsidRPr="004D1010" w:rsidRDefault="004D1010" w:rsidP="004D1010">
            <w:pPr>
              <w:spacing w:line="252" w:lineRule="auto"/>
              <w:jc w:val="both"/>
              <w:rPr>
                <w:sz w:val="22"/>
                <w:szCs w:val="22"/>
              </w:rPr>
            </w:pPr>
            <w:r w:rsidRPr="004D1010">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47AC38EA" w14:textId="77777777" w:rsidR="004D1010" w:rsidRPr="004D1010" w:rsidRDefault="004D1010" w:rsidP="004D1010">
      <w:pPr>
        <w:spacing w:line="252" w:lineRule="auto"/>
        <w:jc w:val="center"/>
        <w:rPr>
          <w:b/>
          <w:sz w:val="22"/>
          <w:szCs w:val="22"/>
        </w:rPr>
      </w:pPr>
    </w:p>
    <w:p w14:paraId="3510349D" w14:textId="77777777" w:rsidR="004D1010" w:rsidRPr="004D1010" w:rsidRDefault="004D1010" w:rsidP="004D1010">
      <w:pPr>
        <w:rPr>
          <w:sz w:val="22"/>
          <w:szCs w:val="22"/>
        </w:rPr>
      </w:pPr>
    </w:p>
    <w:p w14:paraId="49BF2913" w14:textId="77777777" w:rsidR="004D1010" w:rsidRPr="004D1010" w:rsidRDefault="004D1010" w:rsidP="004D1010">
      <w:pPr>
        <w:rPr>
          <w:sz w:val="22"/>
          <w:szCs w:val="22"/>
        </w:rPr>
      </w:pPr>
    </w:p>
    <w:p w14:paraId="4597A707" w14:textId="77777777" w:rsidR="004D1010" w:rsidRPr="004D1010" w:rsidRDefault="004D1010" w:rsidP="004D1010">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4D1010" w:rsidRPr="004D1010" w14:paraId="3B198BAD" w14:textId="77777777" w:rsidTr="00D811D7">
        <w:trPr>
          <w:trHeight w:val="403"/>
          <w:jc w:val="center"/>
        </w:trPr>
        <w:tc>
          <w:tcPr>
            <w:tcW w:w="4670" w:type="dxa"/>
            <w:hideMark/>
          </w:tcPr>
          <w:p w14:paraId="65EF8B50" w14:textId="77777777" w:rsidR="004D1010" w:rsidRPr="004D1010" w:rsidRDefault="004D1010" w:rsidP="004D1010">
            <w:pPr>
              <w:rPr>
                <w:lang w:eastAsia="zh-CN" w:bidi="hi-IN"/>
              </w:rPr>
            </w:pPr>
            <w:r w:rsidRPr="004D1010">
              <w:rPr>
                <w:b/>
                <w:lang w:eastAsia="zh-CN" w:bidi="hi-IN"/>
              </w:rPr>
              <w:t>Государственный заказчик:</w:t>
            </w:r>
          </w:p>
        </w:tc>
        <w:tc>
          <w:tcPr>
            <w:tcW w:w="4790" w:type="dxa"/>
            <w:hideMark/>
          </w:tcPr>
          <w:p w14:paraId="31C058C0" w14:textId="77777777" w:rsidR="004D1010" w:rsidRPr="004D1010" w:rsidRDefault="004D1010" w:rsidP="004D1010">
            <w:pPr>
              <w:rPr>
                <w:b/>
                <w:bCs/>
                <w:lang w:eastAsia="zh-CN" w:bidi="hi-IN"/>
              </w:rPr>
            </w:pPr>
            <w:r w:rsidRPr="004D1010">
              <w:rPr>
                <w:b/>
                <w:bCs/>
                <w:lang w:eastAsia="zh-CN" w:bidi="hi-IN"/>
              </w:rPr>
              <w:t>Подрядчик:</w:t>
            </w:r>
          </w:p>
        </w:tc>
      </w:tr>
      <w:tr w:rsidR="004D1010" w:rsidRPr="004D1010" w14:paraId="74B10E4D" w14:textId="77777777" w:rsidTr="00D811D7">
        <w:trPr>
          <w:jc w:val="center"/>
        </w:trPr>
        <w:tc>
          <w:tcPr>
            <w:tcW w:w="4670" w:type="dxa"/>
            <w:hideMark/>
          </w:tcPr>
          <w:p w14:paraId="5E104217" w14:textId="77777777" w:rsidR="004D1010" w:rsidRPr="004D1010" w:rsidRDefault="004D1010" w:rsidP="004D1010">
            <w:pPr>
              <w:rPr>
                <w:lang w:eastAsia="zh-CN" w:bidi="hi-IN"/>
              </w:rPr>
            </w:pPr>
          </w:p>
        </w:tc>
        <w:tc>
          <w:tcPr>
            <w:tcW w:w="4790" w:type="dxa"/>
          </w:tcPr>
          <w:p w14:paraId="30C448D1" w14:textId="77777777" w:rsidR="004D1010" w:rsidRPr="004D1010" w:rsidRDefault="004D1010" w:rsidP="004D1010">
            <w:pPr>
              <w:rPr>
                <w:lang w:eastAsia="zh-CN" w:bidi="hi-IN"/>
              </w:rPr>
            </w:pPr>
          </w:p>
          <w:p w14:paraId="752A594E" w14:textId="77777777" w:rsidR="004D1010" w:rsidRPr="004D1010" w:rsidRDefault="004D1010" w:rsidP="004D1010">
            <w:pPr>
              <w:rPr>
                <w:lang w:eastAsia="zh-CN" w:bidi="hi-IN"/>
              </w:rPr>
            </w:pPr>
          </w:p>
        </w:tc>
      </w:tr>
      <w:tr w:rsidR="004D1010" w:rsidRPr="004D1010" w14:paraId="7497AEE3" w14:textId="77777777" w:rsidTr="00D811D7">
        <w:trPr>
          <w:jc w:val="center"/>
        </w:trPr>
        <w:tc>
          <w:tcPr>
            <w:tcW w:w="4670" w:type="dxa"/>
            <w:hideMark/>
          </w:tcPr>
          <w:p w14:paraId="477EA1AC" w14:textId="77777777" w:rsidR="004D1010" w:rsidRPr="004D1010" w:rsidRDefault="004D1010" w:rsidP="004D1010">
            <w:pPr>
              <w:rPr>
                <w:lang w:eastAsia="zh-CN" w:bidi="hi-IN"/>
              </w:rPr>
            </w:pPr>
            <w:r w:rsidRPr="004D1010">
              <w:rPr>
                <w:lang w:eastAsia="zh-CN" w:bidi="hi-IN"/>
              </w:rPr>
              <w:t>__________________/</w:t>
            </w:r>
            <w:r w:rsidRPr="004D1010">
              <w:rPr>
                <w:b/>
                <w:lang w:eastAsia="zh-CN" w:bidi="hi-IN"/>
              </w:rPr>
              <w:t xml:space="preserve">А.Н. </w:t>
            </w:r>
            <w:proofErr w:type="spellStart"/>
            <w:r w:rsidRPr="004D1010">
              <w:rPr>
                <w:b/>
                <w:lang w:eastAsia="zh-CN" w:bidi="hi-IN"/>
              </w:rPr>
              <w:t>Карасёв</w:t>
            </w:r>
            <w:proofErr w:type="spellEnd"/>
            <w:r w:rsidRPr="004D1010">
              <w:rPr>
                <w:lang w:eastAsia="zh-CN" w:bidi="hi-IN"/>
              </w:rPr>
              <w:t>/</w:t>
            </w:r>
          </w:p>
        </w:tc>
        <w:tc>
          <w:tcPr>
            <w:tcW w:w="4790" w:type="dxa"/>
            <w:hideMark/>
          </w:tcPr>
          <w:p w14:paraId="600D2D82" w14:textId="77777777" w:rsidR="004D1010" w:rsidRPr="004D1010" w:rsidRDefault="004D1010" w:rsidP="004D1010">
            <w:pPr>
              <w:rPr>
                <w:lang w:eastAsia="zh-CN" w:bidi="hi-IN"/>
              </w:rPr>
            </w:pPr>
            <w:r w:rsidRPr="004D1010">
              <w:rPr>
                <w:lang w:eastAsia="zh-CN" w:bidi="hi-IN"/>
              </w:rPr>
              <w:t>___________________/</w:t>
            </w:r>
            <w:r w:rsidRPr="004D1010">
              <w:rPr>
                <w:b/>
                <w:lang w:eastAsia="zh-CN" w:bidi="hi-IN"/>
              </w:rPr>
              <w:t>_________________</w:t>
            </w:r>
            <w:r w:rsidRPr="004D1010">
              <w:rPr>
                <w:lang w:eastAsia="zh-CN" w:bidi="hi-IN"/>
              </w:rPr>
              <w:t>/</w:t>
            </w:r>
          </w:p>
        </w:tc>
      </w:tr>
      <w:tr w:rsidR="004D1010" w:rsidRPr="004D1010" w14:paraId="056E3C1D" w14:textId="77777777" w:rsidTr="00D811D7">
        <w:trPr>
          <w:jc w:val="center"/>
        </w:trPr>
        <w:tc>
          <w:tcPr>
            <w:tcW w:w="4670" w:type="dxa"/>
            <w:hideMark/>
          </w:tcPr>
          <w:p w14:paraId="7A1D326C" w14:textId="77777777" w:rsidR="004D1010" w:rsidRPr="004D1010" w:rsidRDefault="004D1010" w:rsidP="004D1010">
            <w:pPr>
              <w:rPr>
                <w:lang w:eastAsia="zh-CN" w:bidi="hi-IN"/>
              </w:rPr>
            </w:pPr>
            <w:r w:rsidRPr="004D1010">
              <w:rPr>
                <w:lang w:eastAsia="zh-CN" w:bidi="hi-IN"/>
              </w:rPr>
              <w:t>М.П.</w:t>
            </w:r>
          </w:p>
        </w:tc>
        <w:tc>
          <w:tcPr>
            <w:tcW w:w="4790" w:type="dxa"/>
            <w:hideMark/>
          </w:tcPr>
          <w:p w14:paraId="4D245218" w14:textId="77777777" w:rsidR="004D1010" w:rsidRPr="004D1010" w:rsidRDefault="004D1010" w:rsidP="004D1010">
            <w:pPr>
              <w:rPr>
                <w:lang w:eastAsia="zh-CN" w:bidi="hi-IN"/>
              </w:rPr>
            </w:pPr>
            <w:r w:rsidRPr="004D1010">
              <w:rPr>
                <w:lang w:eastAsia="zh-CN" w:bidi="hi-IN"/>
              </w:rPr>
              <w:t>М.П.</w:t>
            </w:r>
          </w:p>
        </w:tc>
      </w:tr>
    </w:tbl>
    <w:p w14:paraId="7104CC65" w14:textId="77777777" w:rsidR="004D1010" w:rsidRPr="004D1010" w:rsidRDefault="004D1010" w:rsidP="004D1010">
      <w:pPr>
        <w:tabs>
          <w:tab w:val="left" w:pos="726"/>
        </w:tabs>
        <w:rPr>
          <w:sz w:val="22"/>
          <w:szCs w:val="22"/>
        </w:rPr>
      </w:pPr>
    </w:p>
    <w:bookmarkEnd w:id="4"/>
    <w:p w14:paraId="602230CE" w14:textId="77777777" w:rsidR="004D1010" w:rsidRPr="004D1010" w:rsidRDefault="004D1010" w:rsidP="004D1010">
      <w:pPr>
        <w:spacing w:line="252" w:lineRule="auto"/>
        <w:rPr>
          <w:sz w:val="20"/>
          <w:szCs w:val="20"/>
        </w:rPr>
      </w:pPr>
    </w:p>
    <w:p w14:paraId="3157B690" w14:textId="6D5418D2" w:rsidR="004D1010" w:rsidRDefault="004D1010" w:rsidP="00EC39D9">
      <w:pPr>
        <w:jc w:val="center"/>
        <w:rPr>
          <w:b/>
          <w:bCs/>
        </w:rPr>
        <w:sectPr w:rsidR="004D1010" w:rsidSect="00293CBB">
          <w:headerReference w:type="even" r:id="rId42"/>
          <w:footerReference w:type="even" r:id="rId43"/>
          <w:headerReference w:type="first" r:id="rId44"/>
          <w:footerReference w:type="first" r:id="rId45"/>
          <w:pgSz w:w="11906" w:h="16838"/>
          <w:pgMar w:top="1134" w:right="707" w:bottom="719" w:left="1418" w:header="708" w:footer="708" w:gutter="0"/>
          <w:cols w:space="708"/>
          <w:titlePg/>
          <w:docGrid w:linePitch="360"/>
        </w:sectPr>
      </w:pPr>
    </w:p>
    <w:p w14:paraId="13A6071F" w14:textId="34DA2F5C"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6"/>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5"/>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5"/>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3F415634"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F5DB6">
        <w:rPr>
          <w:b/>
        </w:rPr>
        <w:t>5</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12B3F2A5"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F5DB6">
        <w:rPr>
          <w:rStyle w:val="af0"/>
          <w:sz w:val="20"/>
          <w:szCs w:val="20"/>
        </w:rPr>
        <w:t>5</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BA110" w14:textId="77777777" w:rsidR="002F4E70" w:rsidRDefault="002F4E70" w:rsidP="00E56462">
      <w:r>
        <w:separator/>
      </w:r>
    </w:p>
  </w:endnote>
  <w:endnote w:type="continuationSeparator" w:id="0">
    <w:p w14:paraId="32FCC5F7" w14:textId="77777777" w:rsidR="002F4E70" w:rsidRDefault="002F4E7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l‚r –ѕ’©"/>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00"/>
    <w:family w:val="roman"/>
    <w:notTrueType/>
    <w:pitch w:val="variable"/>
    <w:sig w:usb0="00000003" w:usb1="00000000" w:usb2="00000000" w:usb3="00000000" w:csb0="00000001"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ЛОМе"/>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Segoe UI"/>
    <w:panose1 w:val="00000000000000000000"/>
    <w:charset w:val="00"/>
    <w:family w:val="roman"/>
    <w:notTrueType/>
    <w:pitch w:val="default"/>
    <w:sig w:usb0="00000003" w:usb1="00000000" w:usb2="00000000" w:usb3="00000000" w:csb0="00000001" w:csb1="00000000"/>
  </w:font>
  <w:font w:name="FreeSans">
    <w:altName w:val="Cambria"/>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1754FF" w:rsidRPr="004C6A07" w:rsidRDefault="001754FF">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1754FF" w:rsidRPr="004C6A07" w:rsidRDefault="001754FF">
    <w:pPr>
      <w:pStyle w:val="aff6"/>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01B3E" w14:textId="77777777" w:rsidR="004D1010" w:rsidRDefault="004D1010"/>
  <w:p w14:paraId="60A1EFC4" w14:textId="77777777" w:rsidR="004D1010" w:rsidRDefault="004D1010" w:rsidP="000427D7"/>
  <w:p w14:paraId="3F780EAA" w14:textId="77777777" w:rsidR="004D1010" w:rsidRDefault="004D10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26ABA" w14:textId="77777777" w:rsidR="004D1010" w:rsidRDefault="004D1010">
    <w:pPr>
      <w:pStyle w:val="aff6"/>
      <w:jc w:val="right"/>
    </w:pPr>
    <w:r>
      <w:fldChar w:fldCharType="begin"/>
    </w:r>
    <w:r>
      <w:instrText>PAGE   \* MERGEFORMAT</w:instrText>
    </w:r>
    <w:r>
      <w:fldChar w:fldCharType="separate"/>
    </w:r>
    <w:r>
      <w:rPr>
        <w:noProof/>
      </w:rPr>
      <w:t>1</w:t>
    </w:r>
    <w:r>
      <w:fldChar w:fldCharType="end"/>
    </w:r>
  </w:p>
  <w:p w14:paraId="2625339E" w14:textId="77777777" w:rsidR="004D1010" w:rsidRDefault="004D1010"/>
  <w:p w14:paraId="7C3A0A43" w14:textId="77777777" w:rsidR="004D1010" w:rsidRDefault="004D1010" w:rsidP="000427D7"/>
  <w:p w14:paraId="59A8B2AF" w14:textId="77777777" w:rsidR="004D1010" w:rsidRDefault="004D101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D831" w14:textId="77777777" w:rsidR="004D1010" w:rsidRPr="000B71AE" w:rsidRDefault="004D1010" w:rsidP="00940CA7"/>
  <w:p w14:paraId="75EA8153" w14:textId="77777777" w:rsidR="004D1010" w:rsidRPr="000B71AE" w:rsidRDefault="004D1010" w:rsidP="00940C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34977" w14:textId="77777777" w:rsidR="004D1010" w:rsidRPr="000B71AE" w:rsidRDefault="004D1010" w:rsidP="00940CA7"/>
  <w:p w14:paraId="0C161EB8" w14:textId="77777777" w:rsidR="004D1010" w:rsidRPr="000B71AE" w:rsidRDefault="004D1010" w:rsidP="00940CA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4B3B" w14:textId="77777777" w:rsidR="004D1010" w:rsidRPr="000B71AE" w:rsidRDefault="004D1010" w:rsidP="00940CA7"/>
  <w:p w14:paraId="388AE556" w14:textId="77777777" w:rsidR="004D1010" w:rsidRPr="000B71AE" w:rsidRDefault="004D1010" w:rsidP="00940CA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1754FF" w:rsidRDefault="001754FF"/>
  <w:p w14:paraId="4FC4A0B5" w14:textId="77777777" w:rsidR="001754FF" w:rsidRDefault="001754FF" w:rsidP="00617FFD"/>
  <w:p w14:paraId="45560DC1" w14:textId="77777777" w:rsidR="001754FF" w:rsidRDefault="001754FF"/>
  <w:p w14:paraId="115A8254" w14:textId="77777777" w:rsidR="001754FF" w:rsidRDefault="001754F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1754FF" w:rsidRDefault="001754FF" w:rsidP="00897A78">
    <w:pPr>
      <w:pStyle w:val="aff6"/>
      <w:jc w:val="right"/>
    </w:pPr>
    <w:r>
      <w:fldChar w:fldCharType="begin"/>
    </w:r>
    <w:r>
      <w:instrText>PAGE   \* MERGEFORMAT</w:instrText>
    </w:r>
    <w:r>
      <w:fldChar w:fldCharType="separate"/>
    </w:r>
    <w:r>
      <w:rPr>
        <w:noProof/>
      </w:rPr>
      <w:t>241</w:t>
    </w:r>
    <w:r>
      <w:rPr>
        <w:noProof/>
      </w:rPr>
      <w:fldChar w:fldCharType="end"/>
    </w:r>
  </w:p>
  <w:p w14:paraId="5B306FAF" w14:textId="77777777" w:rsidR="001754FF" w:rsidRDefault="001754FF"/>
  <w:p w14:paraId="6C397506" w14:textId="77777777" w:rsidR="001754FF" w:rsidRDefault="001754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73468" w14:textId="77777777" w:rsidR="002F4E70" w:rsidRDefault="002F4E70" w:rsidP="00E56462">
      <w:r>
        <w:separator/>
      </w:r>
    </w:p>
  </w:footnote>
  <w:footnote w:type="continuationSeparator" w:id="0">
    <w:p w14:paraId="258FC531" w14:textId="77777777" w:rsidR="002F4E70" w:rsidRDefault="002F4E70" w:rsidP="00E56462">
      <w:r>
        <w:continuationSeparator/>
      </w:r>
    </w:p>
  </w:footnote>
  <w:footnote w:id="1">
    <w:p w14:paraId="1AB74141" w14:textId="77777777" w:rsidR="004D1010" w:rsidRPr="009D5838" w:rsidRDefault="004D1010" w:rsidP="004D1010">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034F1C1B" w14:textId="77777777" w:rsidR="004D1010" w:rsidRPr="009D5838" w:rsidRDefault="004D1010" w:rsidP="004D1010">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0CF5E1D9" w14:textId="77777777" w:rsidR="004D1010" w:rsidRPr="009D5838" w:rsidRDefault="004D1010" w:rsidP="004D1010">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4FE5F17D" w14:textId="77777777" w:rsidR="004D1010" w:rsidRPr="009D5838" w:rsidRDefault="004D1010" w:rsidP="004D1010">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436E26F6" w14:textId="77777777" w:rsidR="004D1010" w:rsidRPr="00F37CD5" w:rsidRDefault="004D1010" w:rsidP="004D1010">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73D97EC2" w14:textId="77777777" w:rsidR="004D1010" w:rsidRPr="00F37CD5" w:rsidRDefault="004D1010" w:rsidP="004D1010">
      <w:pPr>
        <w:rPr>
          <w:sz w:val="16"/>
          <w:szCs w:val="16"/>
        </w:rPr>
      </w:pPr>
      <w:r w:rsidRPr="00F37CD5">
        <w:rPr>
          <w:sz w:val="16"/>
          <w:szCs w:val="16"/>
        </w:rPr>
        <w:t xml:space="preserve">д) </w:t>
      </w:r>
      <w:bookmarkStart w:id="146" w:name="_Hlk185522695"/>
      <w:r w:rsidRPr="00F37CD5">
        <w:rPr>
          <w:sz w:val="16"/>
          <w:szCs w:val="16"/>
        </w:rPr>
        <w:t xml:space="preserve">0,4 </w:t>
      </w:r>
      <w:bookmarkEnd w:id="146"/>
      <w:r w:rsidRPr="00F37CD5">
        <w:rPr>
          <w:sz w:val="16"/>
          <w:szCs w:val="16"/>
        </w:rPr>
        <w:t>процента цены контракта (этапа) в случае, если цена контракта (этапа) составляет от 500 млн. рублей до 1 млрд. рублей (включительно);</w:t>
      </w:r>
    </w:p>
    <w:p w14:paraId="79E0DF0B" w14:textId="77777777" w:rsidR="004D1010" w:rsidRPr="00F37CD5" w:rsidRDefault="004D1010" w:rsidP="004D1010">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2D9B1E4" w14:textId="77777777" w:rsidR="004D1010" w:rsidRPr="00F37CD5" w:rsidRDefault="004D1010" w:rsidP="004D1010">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348A4C46" w14:textId="77777777" w:rsidR="004D1010" w:rsidRPr="00F37CD5" w:rsidRDefault="004D1010" w:rsidP="004D1010">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389CE81B" w14:textId="77777777" w:rsidR="004D1010" w:rsidRPr="00F37CD5" w:rsidRDefault="004D1010" w:rsidP="004D1010">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76812301" w14:textId="77777777" w:rsidR="004D1010" w:rsidRDefault="004D1010" w:rsidP="004D1010"/>
  </w:footnote>
  <w:footnote w:id="2">
    <w:p w14:paraId="5328DD57" w14:textId="77777777" w:rsidR="004D1010" w:rsidRDefault="004D1010" w:rsidP="004D1010">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61C035BC" w14:textId="77777777" w:rsidR="004D1010" w:rsidRDefault="004D1010" w:rsidP="004D1010">
      <w:pPr>
        <w:rPr>
          <w:sz w:val="16"/>
          <w:szCs w:val="16"/>
        </w:rPr>
      </w:pPr>
      <w:r>
        <w:rPr>
          <w:sz w:val="16"/>
          <w:szCs w:val="16"/>
        </w:rPr>
        <w:t>а) 1000 рублей, если цена контракта не превышает 3 млн. рублей;</w:t>
      </w:r>
    </w:p>
    <w:p w14:paraId="25DA530D" w14:textId="77777777" w:rsidR="004D1010" w:rsidRDefault="004D1010" w:rsidP="004D1010">
      <w:pPr>
        <w:rPr>
          <w:sz w:val="16"/>
          <w:szCs w:val="16"/>
        </w:rPr>
      </w:pPr>
      <w:r>
        <w:rPr>
          <w:sz w:val="16"/>
          <w:szCs w:val="16"/>
        </w:rPr>
        <w:t>б) 5000 рублей, если цена контракта составляет от 3 млн. рублей до 50 млн. рублей (включительно);</w:t>
      </w:r>
    </w:p>
    <w:p w14:paraId="43B0E6D3" w14:textId="77777777" w:rsidR="004D1010" w:rsidRDefault="004D1010" w:rsidP="004D1010">
      <w:pPr>
        <w:rPr>
          <w:sz w:val="16"/>
          <w:szCs w:val="16"/>
        </w:rPr>
      </w:pPr>
      <w:r>
        <w:rPr>
          <w:sz w:val="16"/>
          <w:szCs w:val="16"/>
        </w:rPr>
        <w:t>в) 10000 рублей, если цена контракта составляет от 50 млн. рублей до 100 млн. рублей (включительно);</w:t>
      </w:r>
    </w:p>
    <w:p w14:paraId="749402F8" w14:textId="77777777" w:rsidR="004D1010" w:rsidRDefault="004D1010" w:rsidP="004D1010">
      <w:pPr>
        <w:rPr>
          <w:sz w:val="16"/>
          <w:szCs w:val="16"/>
        </w:rPr>
      </w:pPr>
      <w:r>
        <w:rPr>
          <w:sz w:val="16"/>
          <w:szCs w:val="16"/>
        </w:rPr>
        <w:t>г) 100000 рублей, если цена контракта превышает 100 млн. рублей.</w:t>
      </w:r>
    </w:p>
    <w:p w14:paraId="6D42C785" w14:textId="77777777" w:rsidR="004D1010" w:rsidRDefault="004D1010" w:rsidP="004D1010"/>
  </w:footnote>
  <w:footnote w:id="3">
    <w:p w14:paraId="35ED3B05" w14:textId="77777777" w:rsidR="004D1010" w:rsidRDefault="004D1010" w:rsidP="004D1010">
      <w:pPr>
        <w:rPr>
          <w:sz w:val="16"/>
          <w:szCs w:val="16"/>
        </w:rPr>
      </w:pPr>
      <w:r>
        <w:rPr>
          <w:sz w:val="16"/>
          <w:szCs w:val="16"/>
        </w:rPr>
        <w:footnoteRef/>
      </w:r>
      <w:r>
        <w:rPr>
          <w:sz w:val="16"/>
          <w:szCs w:val="16"/>
        </w:rPr>
        <w:t xml:space="preserve"> Размер штрафа определяется в следующем порядке:</w:t>
      </w:r>
    </w:p>
    <w:p w14:paraId="68FDF279" w14:textId="77777777" w:rsidR="004D1010" w:rsidRDefault="004D1010" w:rsidP="004D1010">
      <w:pPr>
        <w:rPr>
          <w:sz w:val="16"/>
          <w:szCs w:val="16"/>
        </w:rPr>
      </w:pPr>
      <w:r>
        <w:rPr>
          <w:sz w:val="16"/>
          <w:szCs w:val="16"/>
        </w:rPr>
        <w:t>а) 1000 рублей, если цена контракта не превышает 3 млн. рублей (включительно);</w:t>
      </w:r>
    </w:p>
    <w:p w14:paraId="714C0CFB" w14:textId="77777777" w:rsidR="004D1010" w:rsidRDefault="004D1010" w:rsidP="004D1010">
      <w:pPr>
        <w:rPr>
          <w:sz w:val="16"/>
          <w:szCs w:val="16"/>
        </w:rPr>
      </w:pPr>
      <w:r>
        <w:rPr>
          <w:sz w:val="16"/>
          <w:szCs w:val="16"/>
        </w:rPr>
        <w:t>б) 5000 рублей, если цена контракта составляет от 3 млн. рублей до 50 млн. рублей (включительно);</w:t>
      </w:r>
    </w:p>
    <w:p w14:paraId="0D9AF126" w14:textId="77777777" w:rsidR="004D1010" w:rsidRDefault="004D1010" w:rsidP="004D1010">
      <w:pPr>
        <w:rPr>
          <w:sz w:val="16"/>
          <w:szCs w:val="16"/>
        </w:rPr>
      </w:pPr>
      <w:r>
        <w:rPr>
          <w:sz w:val="16"/>
          <w:szCs w:val="16"/>
        </w:rPr>
        <w:t>в) 10000 рублей, если цена контракта составляет от 50 млн. рублей до 100 млн. рублей (включительно);</w:t>
      </w:r>
    </w:p>
    <w:p w14:paraId="0C21EAF1" w14:textId="77777777" w:rsidR="004D1010" w:rsidRDefault="004D1010" w:rsidP="004D1010">
      <w:pPr>
        <w:rPr>
          <w:sz w:val="16"/>
          <w:szCs w:val="16"/>
        </w:rPr>
      </w:pPr>
      <w:r>
        <w:rPr>
          <w:sz w:val="16"/>
          <w:szCs w:val="16"/>
        </w:rPr>
        <w:t>г) 100000 рублей, если цена контракта превышает 100 млн. рублей.</w:t>
      </w:r>
    </w:p>
    <w:p w14:paraId="0C3ED281" w14:textId="77777777" w:rsidR="004D1010" w:rsidRDefault="004D1010" w:rsidP="004D1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1754FF" w:rsidRPr="00F96CAC" w:rsidRDefault="001754FF"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1754FF" w:rsidRPr="007A51A0" w:rsidRDefault="001754FF">
    <w:pPr>
      <w:pStyle w:val="affb"/>
      <w:jc w:val="center"/>
    </w:pPr>
  </w:p>
  <w:p w14:paraId="2FD10328" w14:textId="77777777" w:rsidR="001754FF" w:rsidRDefault="001754FF">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1754FF" w:rsidRDefault="001754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084D4" w14:textId="77777777" w:rsidR="004D1010" w:rsidRDefault="004D1010"/>
  <w:p w14:paraId="1174A225" w14:textId="77777777" w:rsidR="004D1010" w:rsidRDefault="004D1010" w:rsidP="000427D7"/>
  <w:p w14:paraId="427D12D9" w14:textId="77777777" w:rsidR="004D1010" w:rsidRDefault="004D101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F9AB0" w14:textId="77777777" w:rsidR="004D1010" w:rsidRDefault="004D1010"/>
  <w:p w14:paraId="416E06E9" w14:textId="77777777" w:rsidR="004D1010" w:rsidRDefault="004D1010" w:rsidP="000427D7"/>
  <w:p w14:paraId="350C0298" w14:textId="77777777" w:rsidR="004D1010" w:rsidRDefault="004D101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C6FEB" w14:textId="77777777" w:rsidR="004D1010" w:rsidRPr="000B71AE" w:rsidRDefault="004D1010" w:rsidP="00940CA7"/>
  <w:p w14:paraId="148E4CD6" w14:textId="77777777" w:rsidR="004D1010" w:rsidRPr="000B71AE" w:rsidRDefault="004D1010" w:rsidP="00940CA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60B64" w14:textId="39D3DF5A" w:rsidR="004D1010" w:rsidRPr="000B71AE" w:rsidRDefault="004D1010" w:rsidP="00940CA7">
    <w:r>
      <w:rPr>
        <w:noProof/>
      </w:rPr>
      <mc:AlternateContent>
        <mc:Choice Requires="wps">
          <w:drawing>
            <wp:anchor distT="0" distB="0" distL="0" distR="0" simplePos="0" relativeHeight="251658240" behindDoc="0" locked="0" layoutInCell="1" allowOverlap="1" wp14:anchorId="611E661E" wp14:editId="72622289">
              <wp:simplePos x="0" y="0"/>
              <wp:positionH relativeFrom="page">
                <wp:posOffset>7005320</wp:posOffset>
              </wp:positionH>
              <wp:positionV relativeFrom="paragraph">
                <wp:posOffset>635</wp:posOffset>
              </wp:positionV>
              <wp:extent cx="13970" cy="145415"/>
              <wp:effectExtent l="0" t="0" r="0" b="0"/>
              <wp:wrapSquare wrapText="largest"/>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08322" w14:textId="77777777" w:rsidR="004D1010" w:rsidRPr="000B71AE" w:rsidRDefault="004D1010"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E661E" id="_x0000_t202" coordsize="21600,21600" o:spt="202" path="m,l,21600r21600,l21600,xe">
              <v:stroke joinstyle="miter"/>
              <v:path gradientshapeok="t" o:connecttype="rect"/>
            </v:shapetype>
            <v:shape id="Надпись 6" o:spid="_x0000_s1026" type="#_x0000_t202" style="position:absolute;margin-left:551.6pt;margin-top:.05pt;width:1.1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" stroked="f">
              <v:fill opacity="0"/>
              <v:textbox inset="0,0,0,0">
                <w:txbxContent>
                  <w:p w14:paraId="66408322" w14:textId="77777777" w:rsidR="004D1010" w:rsidRPr="000B71AE" w:rsidRDefault="004D1010" w:rsidP="00940CA7"/>
                </w:txbxContent>
              </v:textbox>
              <w10:wrap type="square" side="largest" anchorx="page"/>
            </v:shape>
          </w:pict>
        </mc:Fallback>
      </mc:AlternateContent>
    </w:r>
  </w:p>
  <w:p w14:paraId="16BFA165" w14:textId="77777777" w:rsidR="004D1010" w:rsidRPr="000B71AE" w:rsidRDefault="004D1010" w:rsidP="00940CA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ED62B" w14:textId="77777777" w:rsidR="004D1010" w:rsidRPr="00970583" w:rsidRDefault="004D1010" w:rsidP="00A51DEB">
    <w:pPr>
      <w:pStyle w:val="aff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1754FF" w:rsidRDefault="001754FF"/>
  <w:p w14:paraId="03011CCA" w14:textId="77777777" w:rsidR="001754FF" w:rsidRDefault="001754FF" w:rsidP="00617FFD"/>
  <w:p w14:paraId="5CBA1293" w14:textId="77777777" w:rsidR="001754FF" w:rsidRDefault="001754FF"/>
  <w:p w14:paraId="69677D26" w14:textId="77777777" w:rsidR="001754FF" w:rsidRDefault="001754F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1754FF" w:rsidRDefault="001754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76316D"/>
    <w:multiLevelType w:val="multilevel"/>
    <w:tmpl w:val="06843B30"/>
    <w:lvl w:ilvl="0">
      <w:start w:val="15"/>
      <w:numFmt w:val="decimal"/>
      <w:lvlText w:val="%1."/>
      <w:lvlJc w:val="left"/>
      <w:pPr>
        <w:ind w:left="480" w:hanging="480"/>
      </w:pPr>
      <w:rPr>
        <w:rFonts w:cs="Times New Roman" w:hint="default"/>
      </w:rPr>
    </w:lvl>
    <w:lvl w:ilvl="1">
      <w:start w:val="1"/>
      <w:numFmt w:val="decimal"/>
      <w:lvlText w:val="%1.%2."/>
      <w:lvlJc w:val="left"/>
      <w:pPr>
        <w:ind w:left="906" w:hanging="480"/>
      </w:pPr>
      <w:rPr>
        <w:rFonts w:cs="Times New Roman" w:hint="default"/>
        <w:i w:val="0"/>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89A0538"/>
    <w:multiLevelType w:val="multilevel"/>
    <w:tmpl w:val="B216A4C2"/>
    <w:lvl w:ilvl="0">
      <w:start w:val="14"/>
      <w:numFmt w:val="decimal"/>
      <w:lvlText w:val="%1."/>
      <w:lvlJc w:val="left"/>
      <w:pPr>
        <w:ind w:left="480" w:hanging="480"/>
      </w:pPr>
      <w:rPr>
        <w:rFonts w:cs="Times New Roman" w:hint="default"/>
      </w:rPr>
    </w:lvl>
    <w:lvl w:ilvl="1">
      <w:start w:val="6"/>
      <w:numFmt w:val="decimal"/>
      <w:lvlText w:val="%1.%2."/>
      <w:lvlJc w:val="left"/>
      <w:pPr>
        <w:ind w:left="906" w:hanging="48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9"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0"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1"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2"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5"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8"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5"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6"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2"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3"/>
  </w:num>
  <w:num w:numId="7">
    <w:abstractNumId w:val="14"/>
  </w:num>
  <w:num w:numId="8">
    <w:abstractNumId w:val="50"/>
  </w:num>
  <w:num w:numId="9">
    <w:abstractNumId w:val="21"/>
  </w:num>
  <w:num w:numId="10">
    <w:abstractNumId w:val="42"/>
  </w:num>
  <w:num w:numId="11">
    <w:abstractNumId w:val="24"/>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0"/>
  </w:num>
  <w:num w:numId="15">
    <w:abstractNumId w:val="8"/>
  </w:num>
  <w:num w:numId="16">
    <w:abstractNumId w:val="40"/>
  </w:num>
  <w:num w:numId="17">
    <w:abstractNumId w:val="37"/>
  </w:num>
  <w:num w:numId="18">
    <w:abstractNumId w:val="35"/>
  </w:num>
  <w:num w:numId="19">
    <w:abstractNumId w:val="43"/>
  </w:num>
  <w:num w:numId="20">
    <w:abstractNumId w:val="51"/>
  </w:num>
  <w:num w:numId="21">
    <w:abstractNumId w:val="30"/>
  </w:num>
  <w:num w:numId="22">
    <w:abstractNumId w:val="32"/>
  </w:num>
  <w:num w:numId="23">
    <w:abstractNumId w:val="48"/>
  </w:num>
  <w:num w:numId="24">
    <w:abstractNumId w:val="9"/>
  </w:num>
  <w:num w:numId="25">
    <w:abstractNumId w:val="33"/>
  </w:num>
  <w:num w:numId="26">
    <w:abstractNumId w:val="29"/>
  </w:num>
  <w:num w:numId="27">
    <w:abstractNumId w:val="27"/>
  </w:num>
  <w:num w:numId="28">
    <w:abstractNumId w:val="19"/>
  </w:num>
  <w:num w:numId="29">
    <w:abstractNumId w:val="49"/>
  </w:num>
  <w:num w:numId="30">
    <w:abstractNumId w:val="31"/>
  </w:num>
  <w:num w:numId="31">
    <w:abstractNumId w:val="15"/>
  </w:num>
  <w:num w:numId="32">
    <w:abstractNumId w:val="44"/>
  </w:num>
  <w:num w:numId="33">
    <w:abstractNumId w:val="16"/>
  </w:num>
  <w:num w:numId="34">
    <w:abstractNumId w:val="46"/>
  </w:num>
  <w:num w:numId="35">
    <w:abstractNumId w:val="34"/>
  </w:num>
  <w:num w:numId="36">
    <w:abstractNumId w:val="22"/>
  </w:num>
  <w:num w:numId="37">
    <w:abstractNumId w:val="5"/>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7"/>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6"/>
  </w:num>
  <w:num w:numId="46">
    <w:abstractNumId w:val="25"/>
  </w:num>
  <w:num w:numId="47">
    <w:abstractNumId w:val="41"/>
  </w:num>
  <w:num w:numId="48">
    <w:abstractNumId w:val="52"/>
  </w:num>
  <w:num w:numId="49">
    <w:abstractNumId w:val="10"/>
  </w:num>
  <w:num w:numId="50">
    <w:abstractNumId w:val="13"/>
  </w:num>
  <w:num w:numId="51">
    <w:abstractNumId w:val="53"/>
  </w:num>
  <w:num w:numId="52">
    <w:abstractNumId w:val="17"/>
  </w:num>
  <w:num w:numId="53">
    <w:abstractNumId w:val="54"/>
  </w:num>
  <w:num w:numId="54">
    <w:abstractNumId w:val="18"/>
  </w:num>
  <w:num w:numId="55">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A74"/>
    <w:rsid w:val="00133E49"/>
    <w:rsid w:val="00134F2D"/>
    <w:rsid w:val="001464AF"/>
    <w:rsid w:val="00153820"/>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54FF"/>
    <w:rsid w:val="00177612"/>
    <w:rsid w:val="00177C0E"/>
    <w:rsid w:val="00182FA2"/>
    <w:rsid w:val="0018612F"/>
    <w:rsid w:val="00186562"/>
    <w:rsid w:val="00186CC8"/>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16DEB"/>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20C9"/>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4E70"/>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C1394"/>
    <w:rsid w:val="003C4437"/>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010"/>
    <w:rsid w:val="004D19E7"/>
    <w:rsid w:val="004D49EE"/>
    <w:rsid w:val="004D568D"/>
    <w:rsid w:val="004D5B23"/>
    <w:rsid w:val="004D7D8C"/>
    <w:rsid w:val="004D7FD0"/>
    <w:rsid w:val="004E0EB4"/>
    <w:rsid w:val="004E462E"/>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66CFF"/>
    <w:rsid w:val="007701AA"/>
    <w:rsid w:val="0077099E"/>
    <w:rsid w:val="007731A4"/>
    <w:rsid w:val="00773C7F"/>
    <w:rsid w:val="007756EE"/>
    <w:rsid w:val="00780EDE"/>
    <w:rsid w:val="00781181"/>
    <w:rsid w:val="007818A2"/>
    <w:rsid w:val="007826D7"/>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0F31"/>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AF6527"/>
    <w:rsid w:val="00AF6563"/>
    <w:rsid w:val="00B009A6"/>
    <w:rsid w:val="00B052A2"/>
    <w:rsid w:val="00B054B6"/>
    <w:rsid w:val="00B12B8D"/>
    <w:rsid w:val="00B1307F"/>
    <w:rsid w:val="00B1374A"/>
    <w:rsid w:val="00B148C9"/>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54E5"/>
    <w:rsid w:val="00C854E8"/>
    <w:rsid w:val="00C9008C"/>
    <w:rsid w:val="00C91524"/>
    <w:rsid w:val="00C91A8F"/>
    <w:rsid w:val="00C91DCD"/>
    <w:rsid w:val="00C9228A"/>
    <w:rsid w:val="00C925D3"/>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43DF"/>
    <w:rsid w:val="00D81D07"/>
    <w:rsid w:val="00D847EB"/>
    <w:rsid w:val="00D84EA3"/>
    <w:rsid w:val="00D9063E"/>
    <w:rsid w:val="00D91A61"/>
    <w:rsid w:val="00D92CAE"/>
    <w:rsid w:val="00D95EA6"/>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35D87"/>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1BA1"/>
    <w:rsid w:val="00E85C4B"/>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 w:val="00FF5D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uiPriority w:val="9"/>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uiPriority w:val="9"/>
    <w:qFormat/>
    <w:rsid w:val="00E56462"/>
    <w:pPr>
      <w:numPr>
        <w:ilvl w:val="3"/>
        <w:numId w:val="14"/>
      </w:numPr>
      <w:outlineLvl w:val="3"/>
    </w:pPr>
    <w:rPr>
      <w:b/>
      <w:bCs/>
    </w:rPr>
  </w:style>
  <w:style w:type="paragraph" w:styleId="50">
    <w:name w:val="heading 5"/>
    <w:aliases w:val="H5"/>
    <w:basedOn w:val="a8"/>
    <w:next w:val="a8"/>
    <w:link w:val="51"/>
    <w:uiPriority w:val="9"/>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uiPriority w:val="9"/>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uiPriority w:val="9"/>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uiPriority w:val="9"/>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uiPriority w:val="9"/>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uiPriority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uiPriority w:val="99"/>
    <w:rsid w:val="00E56462"/>
    <w:pPr>
      <w:numPr>
        <w:numId w:val="1"/>
      </w:numPr>
    </w:pPr>
  </w:style>
  <w:style w:type="paragraph" w:styleId="2">
    <w:name w:val="List Bullet 2"/>
    <w:basedOn w:val="a8"/>
    <w:link w:val="23"/>
    <w:uiPriority w:val="99"/>
    <w:rsid w:val="00E56462"/>
    <w:pPr>
      <w:numPr>
        <w:numId w:val="2"/>
      </w:numPr>
    </w:pPr>
  </w:style>
  <w:style w:type="character" w:customStyle="1" w:styleId="23">
    <w:name w:val="Маркированный список 2 Знак"/>
    <w:link w:val="2"/>
    <w:uiPriority w:val="99"/>
    <w:locked/>
    <w:rsid w:val="00E56462"/>
    <w:rPr>
      <w:rFonts w:ascii="Times New Roman" w:eastAsia="Times New Roman" w:hAnsi="Times New Roman" w:cs="Times New Roman"/>
      <w:sz w:val="24"/>
      <w:szCs w:val="24"/>
      <w:lang w:eastAsia="ru-RU"/>
    </w:rPr>
  </w:style>
  <w:style w:type="paragraph" w:styleId="3">
    <w:name w:val="List Bullet 3"/>
    <w:basedOn w:val="a8"/>
    <w:uiPriority w:val="99"/>
    <w:rsid w:val="00E56462"/>
    <w:pPr>
      <w:numPr>
        <w:numId w:val="3"/>
      </w:numPr>
    </w:pPr>
  </w:style>
  <w:style w:type="paragraph" w:styleId="4">
    <w:name w:val="List Bullet 4"/>
    <w:basedOn w:val="a8"/>
    <w:uiPriority w:val="99"/>
    <w:rsid w:val="00E56462"/>
    <w:pPr>
      <w:numPr>
        <w:numId w:val="4"/>
      </w:numPr>
    </w:pPr>
  </w:style>
  <w:style w:type="paragraph" w:styleId="5">
    <w:name w:val="List Bullet 5"/>
    <w:basedOn w:val="a8"/>
    <w:uiPriority w:val="99"/>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Знак3 Знак1"/>
    <w:basedOn w:val="a9"/>
    <w:link w:val="HTML"/>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link w:val="afc"/>
    <w:uiPriority w:val="99"/>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f"/>
    <w:uiPriority w:val="99"/>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e"/>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1"/>
    <w:uiPriority w:val="99"/>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Знак2 Знак Знак1"/>
    <w:basedOn w:val="a9"/>
    <w:link w:val="aff0"/>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Стандартный HTML Знак2,Основной текст с отступом 23 Знак,Знак1 Знак"/>
    <w:basedOn w:val="a9"/>
    <w:link w:val="24"/>
    <w:rsid w:val="00E56462"/>
    <w:rPr>
      <w:rFonts w:ascii="Times New Roman" w:eastAsia="Times New Roman" w:hAnsi="Times New Roman" w:cs="Times New Roman"/>
      <w:sz w:val="28"/>
      <w:szCs w:val="28"/>
      <w:lang w:eastAsia="ru-RU"/>
    </w:rPr>
  </w:style>
  <w:style w:type="paragraph" w:styleId="aff2">
    <w:name w:val="Title"/>
    <w:basedOn w:val="a8"/>
    <w:link w:val="aff3"/>
    <w:uiPriority w:val="10"/>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9"/>
    <w:link w:val="aff2"/>
    <w:uiPriority w:val="10"/>
    <w:rsid w:val="00E56462"/>
    <w:rPr>
      <w:rFonts w:ascii="Cambria" w:eastAsia="Times New Roman" w:hAnsi="Cambria" w:cs="Times New Roman"/>
      <w:b/>
      <w:bCs/>
      <w:kern w:val="28"/>
      <w:sz w:val="32"/>
      <w:szCs w:val="32"/>
      <w:lang w:eastAsia="ru-RU"/>
    </w:rPr>
  </w:style>
  <w:style w:type="paragraph" w:customStyle="1" w:styleId="aff4">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8"/>
    <w:link w:val="aff7"/>
    <w:uiPriority w:val="99"/>
    <w:unhideWhenUsed/>
    <w:rsid w:val="00E56462"/>
    <w:pPr>
      <w:tabs>
        <w:tab w:val="center" w:pos="4677"/>
        <w:tab w:val="right" w:pos="9355"/>
      </w:tabs>
    </w:pPr>
  </w:style>
  <w:style w:type="character" w:customStyle="1" w:styleId="aff7">
    <w:name w:val="Нижний колонтитул Знак"/>
    <w:basedOn w:val="a9"/>
    <w:link w:val="aff6"/>
    <w:uiPriority w:val="99"/>
    <w:qFormat/>
    <w:rsid w:val="00E56462"/>
    <w:rPr>
      <w:rFonts w:ascii="Times New Roman" w:eastAsia="Times New Roman" w:hAnsi="Times New Roman" w:cs="Times New Roman"/>
      <w:sz w:val="24"/>
      <w:szCs w:val="24"/>
      <w:lang w:eastAsia="ru-RU"/>
    </w:rPr>
  </w:style>
  <w:style w:type="character" w:styleId="aff8">
    <w:name w:val="page number"/>
    <w:uiPriority w:val="99"/>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8"/>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b"/>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e"/>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uiPriority w:val="99"/>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uiPriority w:val="99"/>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6"/>
    <w:next w:val="af6"/>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7"/>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6">
    <w:name w:val="Document Map"/>
    <w:basedOn w:val="a8"/>
    <w:link w:val="afff7"/>
    <w:uiPriority w:val="99"/>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9"/>
    <w:link w:val="afff6"/>
    <w:uiPriority w:val="9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8">
    <w:name w:val="обычн БО"/>
    <w:basedOn w:val="a8"/>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uiPriority w:val="99"/>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8"/>
    <w:link w:val="afffb"/>
    <w:uiPriority w:val="99"/>
    <w:rsid w:val="00E56462"/>
    <w:rPr>
      <w:rFonts w:ascii="Courier New" w:hAnsi="Courier New"/>
      <w:sz w:val="20"/>
      <w:szCs w:val="20"/>
      <w:lang w:eastAsia="ar-SA"/>
    </w:rPr>
  </w:style>
  <w:style w:type="character" w:customStyle="1" w:styleId="afffb">
    <w:name w:val="Текст Знак"/>
    <w:basedOn w:val="a9"/>
    <w:link w:val="afffa"/>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8"/>
    <w:uiPriority w:val="99"/>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d">
    <w:name w:val="Subtitle"/>
    <w:basedOn w:val="a8"/>
    <w:link w:val="afffe"/>
    <w:uiPriority w:val="11"/>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9"/>
    <w:link w:val="afffd"/>
    <w:uiPriority w:val="11"/>
    <w:rsid w:val="00E56462"/>
    <w:rPr>
      <w:rFonts w:ascii="Calibri" w:eastAsia="Times New Roman" w:hAnsi="Calibri" w:cs="Times New Roman"/>
      <w:sz w:val="24"/>
      <w:szCs w:val="24"/>
      <w:lang w:eastAsia="ar-SA"/>
    </w:rPr>
  </w:style>
  <w:style w:type="paragraph" w:styleId="affff">
    <w:name w:val="Date"/>
    <w:basedOn w:val="a8"/>
    <w:next w:val="a8"/>
    <w:link w:val="affff0"/>
    <w:uiPriority w:val="99"/>
    <w:qFormat/>
    <w:rsid w:val="00E56462"/>
    <w:pPr>
      <w:spacing w:after="60"/>
      <w:jc w:val="both"/>
    </w:pPr>
    <w:rPr>
      <w:rFonts w:ascii="Calibri" w:hAnsi="Calibri"/>
      <w:szCs w:val="20"/>
      <w:lang w:eastAsia="ar-SA"/>
    </w:rPr>
  </w:style>
  <w:style w:type="character" w:customStyle="1" w:styleId="affff0">
    <w:name w:val="Дата Знак"/>
    <w:basedOn w:val="a9"/>
    <w:link w:val="affff"/>
    <w:uiPriority w:val="99"/>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2">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d">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4">
    <w:name w:val="index heading"/>
    <w:basedOn w:val="a8"/>
    <w:uiPriority w:val="99"/>
    <w:qFormat/>
    <w:rsid w:val="006109F2"/>
    <w:pPr>
      <w:suppressLineNumbers/>
    </w:pPr>
  </w:style>
  <w:style w:type="paragraph" w:customStyle="1" w:styleId="afffff5">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8"/>
    <w:uiPriority w:val="99"/>
    <w:qFormat/>
    <w:rsid w:val="006109F2"/>
    <w:pPr>
      <w:suppressLineNumbers/>
    </w:pPr>
  </w:style>
  <w:style w:type="paragraph" w:customStyle="1" w:styleId="afffff7">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8">
    <w:name w:val="Заголовок таблицы"/>
    <w:basedOn w:val="afffff6"/>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a">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iPriority w:val="99"/>
    <w:unhideWhenUsed/>
    <w:rsid w:val="006109F2"/>
    <w:pPr>
      <w:ind w:left="566" w:hanging="283"/>
      <w:contextualSpacing/>
    </w:pPr>
    <w:rPr>
      <w:rFonts w:cs="Mangal"/>
      <w:szCs w:val="21"/>
    </w:rPr>
  </w:style>
  <w:style w:type="paragraph" w:styleId="afffffb">
    <w:name w:val="endnote text"/>
    <w:basedOn w:val="a8"/>
    <w:link w:val="afffffc"/>
    <w:uiPriority w:val="99"/>
    <w:unhideWhenUsed/>
    <w:rsid w:val="006109F2"/>
    <w:rPr>
      <w:rFonts w:ascii="Calibri" w:eastAsia="Calibri" w:hAnsi="Calibri"/>
      <w:sz w:val="20"/>
      <w:szCs w:val="20"/>
      <w:lang w:eastAsia="en-US"/>
    </w:rPr>
  </w:style>
  <w:style w:type="character" w:customStyle="1" w:styleId="afffffc">
    <w:name w:val="Текст концевой сноски Знак"/>
    <w:basedOn w:val="a9"/>
    <w:link w:val="afffffb"/>
    <w:uiPriority w:val="99"/>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d">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e">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2">
    <w:name w:val="Горизонтальная линия"/>
    <w:basedOn w:val="a8"/>
    <w:next w:val="afe"/>
    <w:uiPriority w:val="99"/>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uiPriority w:val="99"/>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uiPriority w:val="99"/>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8"/>
    <w:uiPriority w:val="99"/>
    <w:qFormat/>
    <w:rsid w:val="006109F2"/>
    <w:pPr>
      <w:ind w:firstLine="705"/>
    </w:pPr>
    <w:rPr>
      <w:lang w:eastAsia="ar-SA"/>
    </w:rPr>
  </w:style>
  <w:style w:type="paragraph" w:customStyle="1" w:styleId="affffff6">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f"/>
    <w:qFormat/>
    <w:rsid w:val="006109F2"/>
    <w:pPr>
      <w:spacing w:after="60"/>
      <w:jc w:val="both"/>
    </w:pPr>
    <w:rPr>
      <w:lang w:eastAsia="ar-SA"/>
    </w:rPr>
  </w:style>
  <w:style w:type="character" w:customStyle="1" w:styleId="afffffff">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8"/>
    <w:uiPriority w:val="99"/>
    <w:qFormat/>
    <w:rsid w:val="006109F2"/>
    <w:pPr>
      <w:spacing w:before="40" w:after="40"/>
      <w:ind w:left="57" w:right="57"/>
    </w:pPr>
    <w:rPr>
      <w:sz w:val="22"/>
      <w:szCs w:val="22"/>
    </w:rPr>
  </w:style>
  <w:style w:type="paragraph" w:styleId="afffffff1">
    <w:name w:val="List Number"/>
    <w:basedOn w:val="a8"/>
    <w:uiPriority w:val="99"/>
    <w:rsid w:val="006109F2"/>
    <w:pPr>
      <w:tabs>
        <w:tab w:val="num" w:pos="643"/>
      </w:tabs>
      <w:spacing w:after="60"/>
      <w:ind w:left="360" w:hanging="360"/>
      <w:jc w:val="both"/>
    </w:pPr>
    <w:rPr>
      <w:szCs w:val="20"/>
    </w:rPr>
  </w:style>
  <w:style w:type="paragraph" w:styleId="3f4">
    <w:name w:val="List Number 3"/>
    <w:basedOn w:val="a8"/>
    <w:uiPriority w:val="99"/>
    <w:rsid w:val="006109F2"/>
    <w:pPr>
      <w:tabs>
        <w:tab w:val="num" w:pos="926"/>
        <w:tab w:val="num" w:pos="1209"/>
      </w:tabs>
      <w:spacing w:after="60"/>
      <w:ind w:left="926" w:hanging="360"/>
      <w:jc w:val="both"/>
    </w:pPr>
    <w:rPr>
      <w:szCs w:val="20"/>
    </w:rPr>
  </w:style>
  <w:style w:type="paragraph" w:styleId="4c">
    <w:name w:val="List Number 4"/>
    <w:basedOn w:val="a8"/>
    <w:uiPriority w:val="99"/>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8"/>
    <w:uiPriority w:val="99"/>
    <w:qFormat/>
    <w:rsid w:val="006109F2"/>
    <w:pPr>
      <w:tabs>
        <w:tab w:val="num" w:pos="1307"/>
      </w:tabs>
      <w:spacing w:before="60" w:after="60"/>
      <w:ind w:left="1080"/>
    </w:pPr>
  </w:style>
  <w:style w:type="paragraph" w:styleId="3f6">
    <w:name w:val="toc 3"/>
    <w:basedOn w:val="a8"/>
    <w:next w:val="a8"/>
    <w:autoRedefine/>
    <w:uiPriority w:val="39"/>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uiPriority w:val="39"/>
    <w:rsid w:val="006109F2"/>
    <w:pPr>
      <w:numPr>
        <w:numId w:val="10"/>
      </w:numPr>
      <w:tabs>
        <w:tab w:val="clear" w:pos="432"/>
      </w:tabs>
      <w:ind w:left="720" w:firstLine="0"/>
    </w:pPr>
  </w:style>
  <w:style w:type="paragraph" w:styleId="55">
    <w:name w:val="toc 5"/>
    <w:basedOn w:val="a8"/>
    <w:next w:val="a8"/>
    <w:autoRedefine/>
    <w:uiPriority w:val="39"/>
    <w:rsid w:val="006109F2"/>
    <w:pPr>
      <w:ind w:left="960"/>
    </w:pPr>
  </w:style>
  <w:style w:type="paragraph" w:styleId="66">
    <w:name w:val="toc 6"/>
    <w:basedOn w:val="a8"/>
    <w:next w:val="a8"/>
    <w:autoRedefine/>
    <w:uiPriority w:val="39"/>
    <w:rsid w:val="006109F2"/>
    <w:pPr>
      <w:ind w:left="1200"/>
    </w:pPr>
  </w:style>
  <w:style w:type="paragraph" w:styleId="74">
    <w:name w:val="toc 7"/>
    <w:basedOn w:val="a8"/>
    <w:next w:val="a8"/>
    <w:autoRedefine/>
    <w:uiPriority w:val="39"/>
    <w:rsid w:val="006109F2"/>
    <w:pPr>
      <w:ind w:left="1440"/>
    </w:pPr>
  </w:style>
  <w:style w:type="paragraph" w:styleId="94">
    <w:name w:val="toc 9"/>
    <w:basedOn w:val="a8"/>
    <w:next w:val="a8"/>
    <w:autoRedefine/>
    <w:uiPriority w:val="39"/>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uiPriority w:val="99"/>
    <w:rsid w:val="006109F2"/>
    <w:pPr>
      <w:spacing w:after="60"/>
      <w:jc w:val="both"/>
    </w:pPr>
    <w:rPr>
      <w:i/>
      <w:iCs/>
    </w:rPr>
  </w:style>
  <w:style w:type="character" w:customStyle="1" w:styleId="HTML2">
    <w:name w:val="Адрес HTML Знак"/>
    <w:basedOn w:val="a9"/>
    <w:link w:val="HTML1"/>
    <w:uiPriority w:val="99"/>
    <w:rsid w:val="006109F2"/>
    <w:rPr>
      <w:rFonts w:ascii="Times New Roman" w:eastAsia="Times New Roman" w:hAnsi="Times New Roman" w:cs="Times New Roman"/>
      <w:i/>
      <w:iCs/>
      <w:sz w:val="24"/>
      <w:szCs w:val="24"/>
      <w:lang w:eastAsia="ru-RU"/>
    </w:rPr>
  </w:style>
  <w:style w:type="paragraph" w:styleId="afffffff3">
    <w:name w:val="envelope address"/>
    <w:basedOn w:val="a8"/>
    <w:uiPriority w:val="99"/>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uiPriority w:val="99"/>
    <w:rsid w:val="006109F2"/>
    <w:pPr>
      <w:spacing w:after="60"/>
      <w:jc w:val="both"/>
    </w:pPr>
    <w:rPr>
      <w:rFonts w:ascii="Arial" w:hAnsi="Arial" w:cs="Arial"/>
      <w:sz w:val="20"/>
      <w:szCs w:val="20"/>
    </w:rPr>
  </w:style>
  <w:style w:type="paragraph" w:styleId="3f7">
    <w:name w:val="List 3"/>
    <w:basedOn w:val="a8"/>
    <w:uiPriority w:val="99"/>
    <w:rsid w:val="006109F2"/>
    <w:pPr>
      <w:spacing w:after="60"/>
      <w:ind w:left="849" w:hanging="283"/>
      <w:jc w:val="both"/>
    </w:pPr>
  </w:style>
  <w:style w:type="paragraph" w:styleId="4d">
    <w:name w:val="List 4"/>
    <w:basedOn w:val="a8"/>
    <w:uiPriority w:val="99"/>
    <w:rsid w:val="006109F2"/>
    <w:pPr>
      <w:spacing w:after="60"/>
      <w:ind w:left="1132" w:hanging="283"/>
      <w:jc w:val="both"/>
    </w:pPr>
  </w:style>
  <w:style w:type="paragraph" w:styleId="56">
    <w:name w:val="List 5"/>
    <w:basedOn w:val="a8"/>
    <w:uiPriority w:val="99"/>
    <w:rsid w:val="006109F2"/>
    <w:pPr>
      <w:spacing w:after="60"/>
      <w:ind w:left="1415" w:hanging="283"/>
      <w:jc w:val="both"/>
    </w:pPr>
  </w:style>
  <w:style w:type="paragraph" w:styleId="57">
    <w:name w:val="List Number 5"/>
    <w:basedOn w:val="a8"/>
    <w:uiPriority w:val="99"/>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8"/>
    <w:link w:val="afffffff5"/>
    <w:uiPriority w:val="99"/>
    <w:rsid w:val="006109F2"/>
    <w:pPr>
      <w:spacing w:after="60"/>
      <w:ind w:left="4252"/>
      <w:jc w:val="both"/>
    </w:pPr>
  </w:style>
  <w:style w:type="character" w:customStyle="1" w:styleId="afffffff5">
    <w:name w:val="Прощание Знак"/>
    <w:basedOn w:val="a9"/>
    <w:link w:val="afffffff4"/>
    <w:uiPriority w:val="99"/>
    <w:rsid w:val="006109F2"/>
    <w:rPr>
      <w:rFonts w:ascii="Times New Roman" w:eastAsia="Times New Roman" w:hAnsi="Times New Roman" w:cs="Times New Roman"/>
      <w:sz w:val="24"/>
      <w:szCs w:val="24"/>
      <w:lang w:eastAsia="ru-RU"/>
    </w:rPr>
  </w:style>
  <w:style w:type="paragraph" w:styleId="afffffff6">
    <w:name w:val="Signature"/>
    <w:basedOn w:val="a8"/>
    <w:link w:val="afffffff7"/>
    <w:uiPriority w:val="99"/>
    <w:rsid w:val="006109F2"/>
    <w:pPr>
      <w:spacing w:after="60"/>
      <w:ind w:left="4252"/>
      <w:jc w:val="both"/>
    </w:pPr>
  </w:style>
  <w:style w:type="character" w:customStyle="1" w:styleId="afffffff7">
    <w:name w:val="Подпись Знак"/>
    <w:basedOn w:val="a9"/>
    <w:link w:val="afffffff6"/>
    <w:uiPriority w:val="99"/>
    <w:rsid w:val="006109F2"/>
    <w:rPr>
      <w:rFonts w:ascii="Times New Roman" w:eastAsia="Times New Roman" w:hAnsi="Times New Roman" w:cs="Times New Roman"/>
      <w:sz w:val="24"/>
      <w:szCs w:val="24"/>
      <w:lang w:eastAsia="ru-RU"/>
    </w:rPr>
  </w:style>
  <w:style w:type="paragraph" w:styleId="afffffff8">
    <w:name w:val="List Continue"/>
    <w:basedOn w:val="a8"/>
    <w:uiPriority w:val="99"/>
    <w:rsid w:val="006109F2"/>
    <w:pPr>
      <w:spacing w:after="120"/>
      <w:ind w:left="283"/>
      <w:jc w:val="both"/>
    </w:pPr>
  </w:style>
  <w:style w:type="paragraph" w:styleId="2fe">
    <w:name w:val="List Continue 2"/>
    <w:basedOn w:val="a8"/>
    <w:uiPriority w:val="99"/>
    <w:rsid w:val="006109F2"/>
    <w:pPr>
      <w:spacing w:after="120"/>
      <w:ind w:left="566"/>
      <w:jc w:val="both"/>
    </w:pPr>
  </w:style>
  <w:style w:type="paragraph" w:styleId="3f8">
    <w:name w:val="List Continue 3"/>
    <w:basedOn w:val="a8"/>
    <w:uiPriority w:val="99"/>
    <w:rsid w:val="006109F2"/>
    <w:pPr>
      <w:spacing w:after="120"/>
      <w:ind w:left="849"/>
      <w:jc w:val="both"/>
    </w:pPr>
  </w:style>
  <w:style w:type="paragraph" w:styleId="4e">
    <w:name w:val="List Continue 4"/>
    <w:basedOn w:val="a8"/>
    <w:uiPriority w:val="99"/>
    <w:rsid w:val="006109F2"/>
    <w:pPr>
      <w:spacing w:after="120"/>
      <w:ind w:left="1132"/>
      <w:jc w:val="both"/>
    </w:pPr>
  </w:style>
  <w:style w:type="paragraph" w:styleId="58">
    <w:name w:val="List Continue 5"/>
    <w:basedOn w:val="a8"/>
    <w:uiPriority w:val="99"/>
    <w:rsid w:val="006109F2"/>
    <w:pPr>
      <w:spacing w:after="120"/>
      <w:ind w:left="1415"/>
      <w:jc w:val="both"/>
    </w:pPr>
  </w:style>
  <w:style w:type="paragraph" w:styleId="afffffff9">
    <w:name w:val="Message Header"/>
    <w:basedOn w:val="a8"/>
    <w:link w:val="afffffffa"/>
    <w:uiPriority w:val="9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9"/>
    <w:link w:val="afffffff9"/>
    <w:uiPriority w:val="99"/>
    <w:rsid w:val="006109F2"/>
    <w:rPr>
      <w:rFonts w:ascii="Arial" w:eastAsia="Times New Roman" w:hAnsi="Arial" w:cs="Times New Roman"/>
      <w:sz w:val="24"/>
      <w:szCs w:val="24"/>
      <w:shd w:val="pct20" w:color="auto" w:fill="auto"/>
      <w:lang w:eastAsia="ru-RU"/>
    </w:rPr>
  </w:style>
  <w:style w:type="paragraph" w:styleId="afffffffb">
    <w:name w:val="Salutation"/>
    <w:basedOn w:val="a8"/>
    <w:next w:val="a8"/>
    <w:link w:val="afffffffc"/>
    <w:uiPriority w:val="99"/>
    <w:rsid w:val="006109F2"/>
    <w:pPr>
      <w:spacing w:after="60"/>
      <w:jc w:val="both"/>
    </w:pPr>
  </w:style>
  <w:style w:type="character" w:customStyle="1" w:styleId="afffffffc">
    <w:name w:val="Приветствие Знак"/>
    <w:basedOn w:val="a9"/>
    <w:link w:val="afffffffb"/>
    <w:uiPriority w:val="99"/>
    <w:rsid w:val="006109F2"/>
    <w:rPr>
      <w:rFonts w:ascii="Times New Roman" w:eastAsia="Times New Roman" w:hAnsi="Times New Roman" w:cs="Times New Roman"/>
      <w:sz w:val="24"/>
      <w:szCs w:val="24"/>
      <w:lang w:eastAsia="ru-RU"/>
    </w:rPr>
  </w:style>
  <w:style w:type="paragraph" w:styleId="2ff">
    <w:name w:val="Body Text First Indent 2"/>
    <w:basedOn w:val="aff0"/>
    <w:link w:val="2ff0"/>
    <w:uiPriority w:val="99"/>
    <w:rsid w:val="006109F2"/>
    <w:pPr>
      <w:spacing w:after="120"/>
      <w:ind w:left="283" w:firstLine="210"/>
    </w:pPr>
    <w:rPr>
      <w:sz w:val="24"/>
      <w:szCs w:val="24"/>
    </w:rPr>
  </w:style>
  <w:style w:type="character" w:customStyle="1" w:styleId="2ff0">
    <w:name w:val="Красная строка 2 Знак"/>
    <w:basedOn w:val="aff1"/>
    <w:link w:val="2ff"/>
    <w:uiPriority w:val="99"/>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d">
    <w:name w:val="E-mail Signature"/>
    <w:basedOn w:val="a8"/>
    <w:link w:val="afffffffe"/>
    <w:uiPriority w:val="99"/>
    <w:rsid w:val="006109F2"/>
    <w:pPr>
      <w:spacing w:after="60"/>
      <w:jc w:val="both"/>
    </w:pPr>
  </w:style>
  <w:style w:type="character" w:customStyle="1" w:styleId="afffffffe">
    <w:name w:val="Электронная подпись Знак"/>
    <w:basedOn w:val="a9"/>
    <w:link w:val="afffffffd"/>
    <w:uiPriority w:val="99"/>
    <w:rsid w:val="006109F2"/>
    <w:rPr>
      <w:rFonts w:ascii="Times New Roman" w:eastAsia="Times New Roman" w:hAnsi="Times New Roman" w:cs="Times New Roman"/>
      <w:sz w:val="24"/>
      <w:szCs w:val="24"/>
      <w:lang w:eastAsia="ru-RU"/>
    </w:rPr>
  </w:style>
  <w:style w:type="paragraph" w:customStyle="1" w:styleId="affffffff">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1">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uiPriority w:val="99"/>
    <w:rsid w:val="006109F2"/>
    <w:rPr>
      <w:rFonts w:cs="Times New Roman"/>
      <w:vertAlign w:val="superscript"/>
    </w:rPr>
  </w:style>
  <w:style w:type="paragraph" w:customStyle="1" w:styleId="affffffff4">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9">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8"/>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d">
    <w:name w:val="Разреженный"/>
    <w:basedOn w:val="afb"/>
    <w:qFormat/>
    <w:rsid w:val="001735D1"/>
    <w:pPr>
      <w:suppressAutoHyphens/>
    </w:pPr>
    <w:rPr>
      <w:sz w:val="20"/>
      <w:szCs w:val="20"/>
      <w:lang w:eastAsia="ar-SA"/>
    </w:rPr>
  </w:style>
  <w:style w:type="paragraph" w:styleId="affffffffe">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8"/>
    <w:next w:val="a8"/>
    <w:rsid w:val="001735D1"/>
    <w:rPr>
      <w:snapToGrid w:val="0"/>
      <w:szCs w:val="20"/>
    </w:rPr>
  </w:style>
  <w:style w:type="paragraph" w:customStyle="1" w:styleId="afffffffff0">
    <w:name w:val="текст таблицы"/>
    <w:basedOn w:val="a8"/>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b"/>
    <w:uiPriority w:val="99"/>
    <w:rsid w:val="001735D1"/>
    <w:pPr>
      <w:autoSpaceDE w:val="0"/>
      <w:autoSpaceDN w:val="0"/>
    </w:pPr>
    <w:rPr>
      <w:sz w:val="20"/>
      <w:szCs w:val="20"/>
    </w:rPr>
  </w:style>
  <w:style w:type="paragraph" w:customStyle="1" w:styleId="afffffffff4">
    <w:name w:val="Стиль начало"/>
    <w:basedOn w:val="a8"/>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7">
    <w:name w:val="Outline List 3"/>
    <w:basedOn w:val="ab"/>
    <w:uiPriority w:val="99"/>
    <w:unhideWhenUsed/>
    <w:rsid w:val="001735D1"/>
  </w:style>
  <w:style w:type="paragraph" w:styleId="afffffffff8">
    <w:name w:val="Bibliography"/>
    <w:basedOn w:val="a8"/>
    <w:next w:val="a8"/>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8"/>
    <w:next w:val="a8"/>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9"/>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9"/>
    <w:link w:val="afffffffffd"/>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f"/>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8"/>
    <w:next w:val="a8"/>
    <w:rsid w:val="001735D1"/>
    <w:pPr>
      <w:ind w:left="240" w:hanging="240"/>
    </w:pPr>
    <w:rPr>
      <w:rFonts w:eastAsia="Calibri"/>
      <w:sz w:val="22"/>
      <w:szCs w:val="22"/>
      <w:lang w:val="en-GB" w:eastAsia="en-US"/>
    </w:rPr>
  </w:style>
  <w:style w:type="paragraph" w:styleId="affffffffff4">
    <w:name w:val="table of figures"/>
    <w:basedOn w:val="a8"/>
    <w:next w:val="a8"/>
    <w:rsid w:val="001735D1"/>
    <w:rPr>
      <w:rFonts w:eastAsia="Calibri"/>
      <w:sz w:val="22"/>
      <w:szCs w:val="22"/>
      <w:lang w:val="en-GB" w:eastAsia="en-US"/>
    </w:rPr>
  </w:style>
  <w:style w:type="table" w:styleId="affffffffff5">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8"/>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8"/>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8"/>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8"/>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8"/>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2"/>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2"/>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0"/>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8"/>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8"/>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8"/>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8"/>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8"/>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7">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e"/>
    <w:next w:val="1fffffe"/>
    <w:uiPriority w:val="99"/>
    <w:rsid w:val="001735D1"/>
  </w:style>
  <w:style w:type="paragraph" w:customStyle="1" w:styleId="affffffffffffa">
    <w:name w:val="Мой"/>
    <w:basedOn w:val="a8"/>
    <w:rsid w:val="001735D1"/>
    <w:pPr>
      <w:tabs>
        <w:tab w:val="left" w:pos="964"/>
      </w:tabs>
      <w:ind w:firstLine="737"/>
      <w:jc w:val="both"/>
    </w:pPr>
  </w:style>
  <w:style w:type="paragraph" w:customStyle="1" w:styleId="affffffffffffb">
    <w:name w:val="м.заголов"/>
    <w:basedOn w:val="12"/>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f">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 w:type="character" w:customStyle="1" w:styleId="afc">
    <w:name w:val="Обычный отступ Знак"/>
    <w:aliases w:val="Знак5 Знак"/>
    <w:link w:val="afb"/>
    <w:uiPriority w:val="99"/>
    <w:locked/>
    <w:rsid w:val="004D1010"/>
    <w:rPr>
      <w:rFonts w:ascii="Times New Roman" w:eastAsia="Times New Roman" w:hAnsi="Times New Roman" w:cs="Times New Roman"/>
      <w:sz w:val="24"/>
      <w:szCs w:val="24"/>
      <w:lang w:eastAsia="ru-RU"/>
    </w:rPr>
  </w:style>
  <w:style w:type="character" w:customStyle="1" w:styleId="2112">
    <w:name w:val="Основной текст с отступом 2 Знак11"/>
    <w:basedOn w:val="a9"/>
    <w:uiPriority w:val="99"/>
    <w:semiHidden/>
    <w:rsid w:val="004D1010"/>
    <w:rPr>
      <w:rFonts w:ascii="Times New Roman" w:hAnsi="Times New Roman" w:cs="Times New Roman"/>
      <w:sz w:val="24"/>
      <w:lang w:val="x-none"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footer" Target="footer7.xml"/><Relationship Id="rId48"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 Id="rId46" Type="http://schemas.openxmlformats.org/officeDocument/2006/relationships/header" Target="header10.xml"/><Relationship Id="rId20" Type="http://schemas.openxmlformats.org/officeDocument/2006/relationships/hyperlink" Target="http://mobileonline.garant.ru/" TargetMode="External"/><Relationship Id="rId41"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B99AB-5F97-4468-A81C-58F33E53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91</Pages>
  <Words>40832</Words>
  <Characters>232747</Characters>
  <Application>Microsoft Office Word</Application>
  <DocSecurity>0</DocSecurity>
  <Lines>1939</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7</cp:revision>
  <cp:lastPrinted>2020-11-10T14:25:00Z</cp:lastPrinted>
  <dcterms:created xsi:type="dcterms:W3CDTF">2025-02-05T14:55:00Z</dcterms:created>
  <dcterms:modified xsi:type="dcterms:W3CDTF">2025-02-06T12:27:00Z</dcterms:modified>
</cp:coreProperties>
</file>